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ED9D7EC" w:rsidP="67F76A79" w:rsidRDefault="7ED9D7EC" w14:paraId="58F9EFEE" w14:textId="53367889">
      <w:pPr>
        <w:pStyle w:val="Heading1"/>
        <w:rPr>
          <w:rFonts w:ascii="Aptos" w:hAnsi="Aptos" w:eastAsia="Aptos" w:cs="Aptos"/>
          <w:b w:val="1"/>
          <w:bCs w:val="1"/>
          <w:noProof w:val="0"/>
          <w:color w:val="auto"/>
          <w:sz w:val="24"/>
          <w:szCs w:val="24"/>
          <w:lang w:val="en-US"/>
        </w:rPr>
      </w:pPr>
      <w:r w:rsidRPr="67F76A79" w:rsidR="7ED9D7EC">
        <w:rPr>
          <w:rFonts w:ascii="Aptos" w:hAnsi="Aptos" w:eastAsia="Aptos" w:cs="Aptos"/>
          <w:b w:val="1"/>
          <w:bCs w:val="1"/>
          <w:noProof w:val="0"/>
          <w:color w:val="auto"/>
          <w:sz w:val="24"/>
          <w:szCs w:val="24"/>
          <w:lang w:val="en-US"/>
        </w:rPr>
        <w:t>Climate Change and Environmental Sustainability</w:t>
      </w:r>
    </w:p>
    <w:p w:rsidR="7ED9D7EC" w:rsidRDefault="7ED9D7EC" w14:paraId="1D954F94" w14:textId="50563054">
      <w:r w:rsidRPr="67F76A79" w:rsidR="7ED9D7EC">
        <w:rPr>
          <w:rFonts w:ascii="Aptos" w:hAnsi="Aptos" w:eastAsia="Aptos" w:cs="Aptos"/>
          <w:noProof w:val="0"/>
          <w:sz w:val="24"/>
          <w:szCs w:val="24"/>
          <w:lang w:val="en-US"/>
        </w:rPr>
        <w:t>Climate change is one of the most significant environmental challenges facing humanity today. It refers to long-term changes in global temperatures and weather patterns, primarily caused by human activities such as burning fossil fuels, deforestation, and industrial production. These activities increase the concentration of greenhouse gases in the atmosphere, leading to global warming.</w:t>
      </w:r>
    </w:p>
    <w:p w:rsidR="7ED9D7EC" w:rsidRDefault="7ED9D7EC" w14:paraId="0A35CA8F" w14:textId="6D1C7AC1">
      <w:r w:rsidRPr="67F76A79" w:rsidR="7ED9D7EC">
        <w:rPr>
          <w:rFonts w:ascii="Aptos" w:hAnsi="Aptos" w:eastAsia="Aptos" w:cs="Aptos"/>
          <w:noProof w:val="0"/>
          <w:sz w:val="24"/>
          <w:szCs w:val="24"/>
          <w:lang w:val="en-US"/>
        </w:rPr>
        <w:t>The Earth's climate has naturally changed throughout history. However, scientific evidence indicates that current warming trends are occurring at an unprecedented rate. Carbon dioxide, methane, and nitrous oxide are among the primary greenhouse gases responsible for trapping heat within the atmosphere. As their concentrations increase, the planet's average temperature rises.</w:t>
      </w:r>
    </w:p>
    <w:p w:rsidR="7ED9D7EC" w:rsidRDefault="7ED9D7EC" w14:paraId="24353489" w14:textId="250DB752">
      <w:r w:rsidRPr="67F76A79" w:rsidR="7ED9D7EC">
        <w:rPr>
          <w:rFonts w:ascii="Aptos" w:hAnsi="Aptos" w:eastAsia="Aptos" w:cs="Aptos"/>
          <w:noProof w:val="0"/>
          <w:sz w:val="24"/>
          <w:szCs w:val="24"/>
          <w:lang w:val="en-US"/>
        </w:rPr>
        <w:t>One major consequence of climate change is the melting of glaciers and polar ice caps. Rising temperatures accelerate ice loss in regions such as Greenland and Antarctica. As ice melts, sea levels rise, threatening coastal communities and ecosystems. Many low-lying areas face increased risks of flooding and erosion.</w:t>
      </w:r>
    </w:p>
    <w:p w:rsidR="7ED9D7EC" w:rsidRDefault="7ED9D7EC" w14:paraId="190CA1B8" w14:textId="11F6D289">
      <w:r w:rsidRPr="67F76A79" w:rsidR="7ED9D7EC">
        <w:rPr>
          <w:rFonts w:ascii="Aptos" w:hAnsi="Aptos" w:eastAsia="Aptos" w:cs="Aptos"/>
          <w:noProof w:val="0"/>
          <w:sz w:val="24"/>
          <w:szCs w:val="24"/>
          <w:lang w:val="en-US"/>
        </w:rPr>
        <w:t>Climate change also affects weather patterns worldwide. Extreme weather events, including hurricanes, droughts, floods, and heatwaves, have become more frequent and intense. These events can cause significant economic damage, disrupt agriculture, and threaten human lives. Communities must develop resilience strategies to adapt to changing environmental conditions.</w:t>
      </w:r>
    </w:p>
    <w:p w:rsidR="7ED9D7EC" w:rsidRDefault="7ED9D7EC" w14:paraId="1EAAD924" w14:textId="1CB8E93C">
      <w:r w:rsidRPr="67F76A79" w:rsidR="7ED9D7EC">
        <w:rPr>
          <w:rFonts w:ascii="Aptos" w:hAnsi="Aptos" w:eastAsia="Aptos" w:cs="Aptos"/>
          <w:noProof w:val="0"/>
          <w:sz w:val="24"/>
          <w:szCs w:val="24"/>
          <w:lang w:val="en-US"/>
        </w:rPr>
        <w:t>Agriculture is particularly vulnerable to climate change. Variations in rainfall patterns and temperature levels can reduce crop yields and affect food security. Farmers are increasingly adopting sustainable agricultural practices, such as efficient irrigation systems, crop diversification, and soil conservation techniques, to mitigate these impacts.</w:t>
      </w:r>
    </w:p>
    <w:p w:rsidR="7ED9D7EC" w:rsidRDefault="7ED9D7EC" w14:paraId="035D7AE5" w14:textId="1CB0EDCB">
      <w:r w:rsidRPr="67F76A79" w:rsidR="7ED9D7EC">
        <w:rPr>
          <w:rFonts w:ascii="Aptos" w:hAnsi="Aptos" w:eastAsia="Aptos" w:cs="Aptos"/>
          <w:noProof w:val="0"/>
          <w:sz w:val="24"/>
          <w:szCs w:val="24"/>
          <w:lang w:val="en-US"/>
        </w:rPr>
        <w:t>Renewable energy plays a critical role in addressing climate change. Solar, wind, hydroelectric, and geothermal energy sources produce electricity with significantly lower greenhouse gas emissions than fossil fuels. Governments and businesses around the world are investing in renewable energy infrastructure to reduce dependence on non-renewable resources.</w:t>
      </w:r>
    </w:p>
    <w:p w:rsidR="7ED9D7EC" w:rsidRDefault="7ED9D7EC" w14:paraId="3359E4C0" w14:textId="5E666A85">
      <w:r w:rsidRPr="67F76A79" w:rsidR="7ED9D7EC">
        <w:rPr>
          <w:rFonts w:ascii="Aptos" w:hAnsi="Aptos" w:eastAsia="Aptos" w:cs="Aptos"/>
          <w:noProof w:val="0"/>
          <w:sz w:val="24"/>
          <w:szCs w:val="24"/>
          <w:lang w:val="en-US"/>
        </w:rPr>
        <w:t>Forests are essential for maintaining environmental balance. Trees absorb carbon dioxide from the atmosphere and store carbon within their biomass. Deforestation reduces the planet's capacity to absorb greenhouse gases, contributing to climate change. Conservation programs and reforestation initiatives aim to restore degraded ecosystems and protect biodiversity.</w:t>
      </w:r>
    </w:p>
    <w:p w:rsidR="7ED9D7EC" w:rsidRDefault="7ED9D7EC" w14:paraId="453BB125" w14:textId="75783A1A">
      <w:r w:rsidRPr="67F76A79" w:rsidR="7ED9D7EC">
        <w:rPr>
          <w:rFonts w:ascii="Aptos" w:hAnsi="Aptos" w:eastAsia="Aptos" w:cs="Aptos"/>
          <w:noProof w:val="0"/>
          <w:sz w:val="24"/>
          <w:szCs w:val="24"/>
          <w:lang w:val="en-US"/>
        </w:rPr>
        <w:t>Individuals can also contribute to environmental sustainability. Simple actions such as reducing energy consumption, recycling materials, using public transportation, and minimizing waste can collectively make a significant difference. Public awareness and education are important for encouraging sustainable behavior.</w:t>
      </w:r>
    </w:p>
    <w:p w:rsidR="7ED9D7EC" w:rsidRDefault="7ED9D7EC" w14:paraId="5BCC9C55" w14:textId="47ECE125">
      <w:r w:rsidRPr="67F76A79" w:rsidR="7ED9D7EC">
        <w:rPr>
          <w:rFonts w:ascii="Aptos" w:hAnsi="Aptos" w:eastAsia="Aptos" w:cs="Aptos"/>
          <w:noProof w:val="0"/>
          <w:sz w:val="24"/>
          <w:szCs w:val="24"/>
          <w:lang w:val="en-US"/>
        </w:rPr>
        <w:t>International cooperation is necessary to address climate change effectively. Agreements such as the Paris Agreement encourage countries to reduce emissions and pursue sustainable development goals. Collaborative efforts between governments, industries, researchers, and communities are essential for creating a more sustainable future.</w:t>
      </w:r>
    </w:p>
    <w:p w:rsidR="7ED9D7EC" w:rsidRDefault="7ED9D7EC" w14:paraId="3B080E37" w14:textId="39A5D8C3">
      <w:r w:rsidRPr="67F76A79" w:rsidR="7ED9D7EC">
        <w:rPr>
          <w:rFonts w:ascii="Aptos" w:hAnsi="Aptos" w:eastAsia="Aptos" w:cs="Aptos"/>
          <w:noProof w:val="0"/>
          <w:sz w:val="24"/>
          <w:szCs w:val="24"/>
          <w:lang w:val="en-US"/>
        </w:rPr>
        <w:t>Although climate change presents serious challenges, technological innovation and collective action offer opportunities for progress. By adopting sustainable practices and investing in clean technologies, societies can reduce environmental impacts and protect future generations.</w:t>
      </w:r>
    </w:p>
    <w:p w:rsidR="67F76A79" w:rsidRDefault="67F76A79" w14:paraId="39ADF2E7" w14:textId="44A1DBF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DF63D4"/>
    <w:rsid w:val="10DF63D4"/>
    <w:rsid w:val="229A2FD1"/>
    <w:rsid w:val="67F76A79"/>
    <w:rsid w:val="77ED7ADA"/>
    <w:rsid w:val="7ED9D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9833"/>
  <w15:chartTrackingRefBased/>
  <w15:docId w15:val="{4CB1D83E-CF2B-4C34-9905-E063F8E874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F76A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2026-06-11T08:24:09.1261625Z</dcterms:created>
  <dcterms:modified xsi:type="dcterms:W3CDTF">2026-06-11T08:26:28.9869340Z</dcterms:modified>
  <dc:creator>Vibin D RCAS2024BAI105</dc:creator>
  <lastModifiedBy>Vibin D RCAS2024BAI105</lastModifiedBy>
</coreProperties>
</file>