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C24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一、项目整体逻辑（最新版 · 与当前实现一致）</w:t>
      </w:r>
    </w:p>
    <w:p w14:paraId="2FB9D0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 项目目标</w:t>
      </w:r>
    </w:p>
    <w:p w14:paraId="62970B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本项目实现了一个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基于人体姿态的双视频动作对比与评估系统</w:t>
      </w:r>
      <w:r>
        <w:rPr>
          <w:rFonts w:hint="eastAsia" w:ascii="黑体" w:hAnsi="黑体" w:eastAsia="黑体" w:cs="黑体"/>
          <w:sz w:val="28"/>
          <w:szCs w:val="28"/>
        </w:rPr>
        <w:t>，</w:t>
      </w:r>
      <w:r>
        <w:rPr>
          <w:rFonts w:hint="eastAsia" w:ascii="黑体" w:hAnsi="黑体" w:eastAsia="黑体" w:cs="黑体"/>
          <w:sz w:val="28"/>
          <w:szCs w:val="28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用于对比用户动作与标准示范动作之间的相似程度，并自动定位动作中偏差最大的关键片段。</w:t>
      </w:r>
    </w:p>
    <w:p w14:paraId="1AE852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系统不仅输出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整体评分</w:t>
      </w:r>
      <w:r>
        <w:rPr>
          <w:rFonts w:hint="eastAsia" w:ascii="黑体" w:hAnsi="黑体" w:eastAsia="黑体" w:cs="黑体"/>
          <w:sz w:val="28"/>
          <w:szCs w:val="28"/>
        </w:rPr>
        <w:t>，还能够：</w:t>
      </w:r>
    </w:p>
    <w:p w14:paraId="56B172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人工精确对齐动作起始帧</w:t>
      </w:r>
    </w:p>
    <w:p w14:paraId="7D5258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可视化评分随时间变化</w:t>
      </w:r>
    </w:p>
    <w:p w14:paraId="1D6E2B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自动生成低分动作片段视频，辅助错误分析</w:t>
      </w:r>
    </w:p>
    <w:p w14:paraId="2986AD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752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 系统总体流程（总览）</w:t>
      </w:r>
    </w:p>
    <w:p w14:paraId="79BE36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 w:righ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Style w:val="10"/>
          <w:rFonts w:hint="eastAsia" w:ascii="黑体" w:hAnsi="黑体" w:eastAsia="黑体" w:cs="黑体"/>
          <w:sz w:val="28"/>
          <w:szCs w:val="28"/>
        </w:rPr>
        <w:t>人工双视频对齐 → 姿态提取 → 姿态归一化与加权 → 帧级相似度计算 → 时间平滑 → 全局评分 → 关键低分区间提取 → 可视化输出</w:t>
      </w:r>
    </w:p>
    <w:p w14:paraId="52C17D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652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 模块级逻辑说明</w:t>
      </w:r>
    </w:p>
    <w:p w14:paraId="6FAB22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 双视频人工对齐模块（Cell 3）</w:t>
      </w:r>
    </w:p>
    <w:p w14:paraId="247E40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目的</w:t>
      </w:r>
    </w:p>
    <w:p w14:paraId="3BC4B3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解决不同视频在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时间轴不同步</w:t>
      </w:r>
      <w:r>
        <w:rPr>
          <w:rFonts w:hint="eastAsia" w:ascii="黑体" w:hAnsi="黑体" w:eastAsia="黑体" w:cs="黑体"/>
          <w:sz w:val="28"/>
          <w:szCs w:val="28"/>
        </w:rPr>
        <w:t xml:space="preserve"> 的问题。</w:t>
      </w:r>
    </w:p>
    <w:p w14:paraId="0AE040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核心设计</w:t>
      </w:r>
    </w:p>
    <w:p w14:paraId="3A2413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不使用全自动对齐（不稳定、不可控）</w:t>
      </w:r>
    </w:p>
    <w:p w14:paraId="7C3FF4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采用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人工交互式对齐</w:t>
      </w:r>
    </w:p>
    <w:p w14:paraId="34838C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用户可分别调整：</w:t>
      </w:r>
    </w:p>
    <w:p w14:paraId="685A65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标准视频起始帧（STD）</w:t>
      </w:r>
    </w:p>
    <w:p w14:paraId="37386B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用户视频起始帧（USR）</w:t>
      </w:r>
    </w:p>
    <w:p w14:paraId="1557E5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实现方式</w:t>
      </w:r>
    </w:p>
    <w:p w14:paraId="5A2935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双滑块（粗调，10 帧一格）</w:t>
      </w:r>
    </w:p>
    <w:p w14:paraId="7BAC1E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键盘微调（±1 帧）</w:t>
      </w:r>
    </w:p>
    <w:p w14:paraId="73A273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数字直接输入帧号</w:t>
      </w:r>
    </w:p>
    <w:p w14:paraId="7F8C3D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左右视频实时拼接预览</w:t>
      </w:r>
    </w:p>
    <w:p w14:paraId="25C6EF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明确 UI 提示当前控制对象</w:t>
      </w:r>
    </w:p>
    <w:p w14:paraId="704233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📌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该模块只负责时间对齐，不做任何评分</w:t>
      </w:r>
    </w:p>
    <w:p w14:paraId="6D77AF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413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 姿态提取模块（MediaPipe Pose）</w:t>
      </w:r>
    </w:p>
    <w:p w14:paraId="44C449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目的</w:t>
      </w:r>
    </w:p>
    <w:p w14:paraId="7C7054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将视频帧从“像素空间”转换为“人体结构空间”。</w:t>
      </w:r>
    </w:p>
    <w:p w14:paraId="655245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实现</w:t>
      </w:r>
    </w:p>
    <w:p w14:paraId="040B44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使用 MediaPipe Pose 检测 33 个人体关键点</w:t>
      </w:r>
    </w:p>
    <w:p w14:paraId="39F6A3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每帧提取 </w:t>
      </w:r>
      <w:r>
        <w:rPr>
          <w:rStyle w:val="11"/>
          <w:rFonts w:hint="eastAsia" w:ascii="黑体" w:hAnsi="黑体" w:eastAsia="黑体" w:cs="黑体"/>
          <w:sz w:val="28"/>
          <w:szCs w:val="28"/>
        </w:rPr>
        <w:t>(x, y)</w:t>
      </w:r>
      <w:r>
        <w:rPr>
          <w:rFonts w:hint="eastAsia" w:ascii="黑体" w:hAnsi="黑体" w:eastAsia="黑体" w:cs="黑体"/>
          <w:sz w:val="28"/>
          <w:szCs w:val="28"/>
        </w:rPr>
        <w:t xml:space="preserve"> 坐标</w:t>
      </w:r>
    </w:p>
    <w:p w14:paraId="6BE603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得到 66 维姿态特征向量</w:t>
      </w:r>
    </w:p>
    <w:p w14:paraId="342EB2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作用</w:t>
      </w:r>
    </w:p>
    <w:p w14:paraId="40EE68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避免背景、服装、光照干扰</w:t>
      </w:r>
    </w:p>
    <w:p w14:paraId="28AAC7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将问题转化为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姿态结构相似性问题</w:t>
      </w:r>
    </w:p>
    <w:p w14:paraId="0B6032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A35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3.3 姿态归一化模块（几何处理）</w:t>
      </w:r>
    </w:p>
    <w:p w14:paraId="7AD7A5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目的</w:t>
      </w:r>
    </w:p>
    <w:p w14:paraId="0F6F19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消除人与人之间的尺度、位置差异。</w:t>
      </w:r>
    </w:p>
    <w:p w14:paraId="7C3DFF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方法</w:t>
      </w:r>
    </w:p>
    <w:p w14:paraId="115F07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以髋关节为原点（平移不变）</w:t>
      </w:r>
    </w:p>
    <w:p w14:paraId="64E21D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以躯干长度为尺度基准（尺度不变）</w:t>
      </w:r>
    </w:p>
    <w:p w14:paraId="579509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效果</w:t>
      </w:r>
    </w:p>
    <w:p w14:paraId="1A6D6A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不同身高、不同距离的视频可直接比较</w:t>
      </w:r>
    </w:p>
    <w:p w14:paraId="3CF10C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9B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3.4 关键关节加权建模</w:t>
      </w:r>
    </w:p>
    <w:p w14:paraId="7BE3F0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动机</w:t>
      </w:r>
    </w:p>
    <w:p w14:paraId="5E89DC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不同关节对动作质量的重要性不同。</w:t>
      </w:r>
    </w:p>
    <w:p w14:paraId="12BB64C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实现</w:t>
      </w:r>
    </w:p>
    <w:p w14:paraId="1DE593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默认所有关节权重为 1</w:t>
      </w:r>
    </w:p>
    <w:p w14:paraId="7167FF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对手臂等关键部位设置更高权重</w:t>
      </w:r>
    </w:p>
    <w:p w14:paraId="2CADC4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效果</w:t>
      </w:r>
    </w:p>
    <w:p w14:paraId="619F07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评分更加关注动作主体部位</w:t>
      </w:r>
    </w:p>
    <w:p w14:paraId="085B5B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2A4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3.5 帧级动作相似度计算</w:t>
      </w:r>
    </w:p>
    <w:p w14:paraId="423CB8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方法</w:t>
      </w:r>
    </w:p>
    <w:p w14:paraId="613CD5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使用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加权余弦相似度</w:t>
      </w:r>
    </w:p>
    <w:p w14:paraId="45012A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对每一对同步帧进行姿态向量相似度计算</w:t>
      </w:r>
    </w:p>
    <w:p w14:paraId="4094324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输出</w:t>
      </w:r>
    </w:p>
    <w:p w14:paraId="1EC86C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得到逐帧的原始相似度评分序列</w:t>
      </w:r>
    </w:p>
    <w:p w14:paraId="66D3DF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6F0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3.6 时间平滑（Temporal Smoothing）</w:t>
      </w:r>
    </w:p>
    <w:p w14:paraId="6AA2AB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问题</w:t>
      </w:r>
    </w:p>
    <w:p w14:paraId="088405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单帧评分容易受噪声影响。</w:t>
      </w:r>
    </w:p>
    <w:p w14:paraId="3B7526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方法</w:t>
      </w:r>
    </w:p>
    <w:p w14:paraId="0644F9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对评分序列应用滑动窗口平均</w:t>
      </w:r>
    </w:p>
    <w:p w14:paraId="3163DE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效果</w:t>
      </w:r>
    </w:p>
    <w:p w14:paraId="41E9E8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减少抖动</w:t>
      </w:r>
    </w:p>
    <w:p w14:paraId="454647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提高评分稳定性和可解释性</w:t>
      </w:r>
    </w:p>
    <w:p w14:paraId="292626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C8E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3.7 全局评分计算</w:t>
      </w:r>
    </w:p>
    <w:p w14:paraId="000278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系统输出两种整体评价指标：</w:t>
      </w:r>
    </w:p>
    <w:p w14:paraId="4278DA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Style w:val="10"/>
          <w:rFonts w:hint="eastAsia" w:ascii="黑体" w:hAnsi="黑体" w:eastAsia="黑体" w:cs="黑体"/>
          <w:sz w:val="28"/>
          <w:szCs w:val="28"/>
        </w:rPr>
        <w:t>平均分（Mean Score）</w:t>
      </w:r>
    </w:p>
    <w:p w14:paraId="120A57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反映整体动作相似度</w:t>
      </w:r>
    </w:p>
    <w:p w14:paraId="72E094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Style w:val="10"/>
          <w:rFonts w:hint="eastAsia" w:ascii="黑体" w:hAnsi="黑体" w:eastAsia="黑体" w:cs="黑体"/>
          <w:sz w:val="28"/>
          <w:szCs w:val="28"/>
        </w:rPr>
        <w:t>截尾均值（Trimmed Mean）</w:t>
      </w:r>
    </w:p>
    <w:p w14:paraId="177AA86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去除异常低分帧</w:t>
      </w:r>
    </w:p>
    <w:p w14:paraId="277D1C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更稳健地反映主要表现水平</w:t>
      </w:r>
    </w:p>
    <w:p w14:paraId="7248F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273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3.8 关键低分区间提取</w:t>
      </w:r>
    </w:p>
    <w:p w14:paraId="1DA42F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步骤一：统计筛选</w:t>
      </w:r>
    </w:p>
    <w:p w14:paraId="2C1213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对全程评分排序</w:t>
      </w:r>
    </w:p>
    <w:p w14:paraId="7400B7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选取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最低 5% 的帧</w:t>
      </w:r>
    </w:p>
    <w:p w14:paraId="69D694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步骤二：时间去邻近（Temporal NMS）</w:t>
      </w:r>
    </w:p>
    <w:p w14:paraId="644DB8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在时间轴上合并相邻低分帧</w:t>
      </w:r>
    </w:p>
    <w:p w14:paraId="60128E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只保留代表性的“低分区间”</w:t>
      </w:r>
    </w:p>
    <w:p w14:paraId="09BDEA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效果</w:t>
      </w:r>
    </w:p>
    <w:p w14:paraId="4CAC2F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避免同一错误动作被重复选中</w:t>
      </w:r>
    </w:p>
    <w:p w14:paraId="625E1F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得到少量但关键的错误片段</w:t>
      </w:r>
    </w:p>
    <w:p w14:paraId="6B2315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736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3.9 可视化与结果输出</w:t>
      </w:r>
    </w:p>
    <w:p w14:paraId="77F03B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系统最终输出：</w:t>
      </w:r>
    </w:p>
    <w:p w14:paraId="37DD74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📈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评分曲线图（PNG）</w:t>
      </w:r>
    </w:p>
    <w:p w14:paraId="1789269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展示动作随时间的稳定性</w:t>
      </w:r>
    </w:p>
    <w:p w14:paraId="359AEE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标注关键低分位置</w:t>
      </w:r>
    </w:p>
    <w:p w14:paraId="45BFA9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🎥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多个低分 MP4 视频</w:t>
      </w:r>
    </w:p>
    <w:p w14:paraId="2F552C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每个视频对应一个低分动作区间</w:t>
      </w:r>
    </w:p>
    <w:p w14:paraId="6F86B9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144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连续、不重复、可直接观看</w:t>
      </w:r>
    </w:p>
    <w:p w14:paraId="29E93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A3B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二、项目中明确使用到的算法点（重点）</w:t>
      </w:r>
    </w:p>
    <w:p w14:paraId="433D6F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下面是</w:t>
      </w:r>
      <w:r>
        <w:rPr>
          <w:rStyle w:val="10"/>
          <w:rFonts w:hint="eastAsia" w:ascii="黑体" w:hAnsi="黑体" w:eastAsia="黑体" w:cs="黑体"/>
          <w:sz w:val="28"/>
          <w:szCs w:val="28"/>
        </w:rPr>
        <w:t>你这个项目“真正用到算法”的地方</w:t>
      </w:r>
      <w:r>
        <w:rPr>
          <w:rFonts w:hint="eastAsia" w:ascii="黑体" w:hAnsi="黑体" w:eastAsia="黑体" w:cs="黑体"/>
          <w:sz w:val="28"/>
          <w:szCs w:val="28"/>
        </w:rPr>
        <w:t>，这是老师最关心的部分。</w:t>
      </w:r>
    </w:p>
    <w:p w14:paraId="48BCBB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540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1️⃣ 人体姿态估计算法（深度学习）</w:t>
      </w:r>
    </w:p>
    <w:p w14:paraId="3ED338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使用 MediaPipe Pose</w:t>
      </w:r>
    </w:p>
    <w:p w14:paraId="062FA7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将图像 → 人体关键点</w:t>
      </w:r>
    </w:p>
    <w:p w14:paraId="0AD0A7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深度学习姿态估计算法</w:t>
      </w:r>
    </w:p>
    <w:p w14:paraId="6649C9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📌 你是“算法使用者与系统集成者”</w:t>
      </w:r>
    </w:p>
    <w:p w14:paraId="753B4A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CC2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2️⃣ 姿态几何归一化算法</w:t>
      </w:r>
    </w:p>
    <w:p w14:paraId="5BBB1D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坐标平移（中心化）</w:t>
      </w:r>
    </w:p>
    <w:p w14:paraId="7AB492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尺度归一（长度归一）</w:t>
      </w:r>
    </w:p>
    <w:p w14:paraId="6A03D4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几何算法 / 数值预处理</w:t>
      </w:r>
    </w:p>
    <w:p w14:paraId="5BCEE8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5E7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3️⃣ 加权特征建模算法</w:t>
      </w:r>
    </w:p>
    <w:p w14:paraId="05EAED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不同关节赋予不同权重</w:t>
      </w:r>
    </w:p>
    <w:p w14:paraId="1352B3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体现动作重要性建模思想</w:t>
      </w:r>
    </w:p>
    <w:p w14:paraId="186B98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特征工程 / 加权建模</w:t>
      </w:r>
    </w:p>
    <w:p w14:paraId="6858A8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8B7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4️⃣ 相似度度量算法</w:t>
      </w:r>
    </w:p>
    <w:p w14:paraId="088361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加权余弦相似度</w:t>
      </w:r>
    </w:p>
    <w:p w14:paraId="48146E3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衡度两个姿态向量的相似程度</w:t>
      </w:r>
    </w:p>
    <w:p w14:paraId="6B17C3E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向量相似度算法</w:t>
      </w:r>
    </w:p>
    <w:p w14:paraId="2508D9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31C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5️⃣ 时间序列平滑算法</w:t>
      </w:r>
    </w:p>
    <w:p w14:paraId="34D77D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滑动窗口平均（Moving Average）</w:t>
      </w:r>
    </w:p>
    <w:p w14:paraId="0205BA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抑制时间噪声</w:t>
      </w:r>
    </w:p>
    <w:p w14:paraId="66CC31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时间序列滤波算法</w:t>
      </w:r>
    </w:p>
    <w:p w14:paraId="59AA1C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6E4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6️⃣ 统计分位数筛选算法</w:t>
      </w:r>
    </w:p>
    <w:p w14:paraId="4F645E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最低 5% 分位数选择</w:t>
      </w:r>
    </w:p>
    <w:p w14:paraId="251D59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不使用固定阈值</w:t>
      </w:r>
    </w:p>
    <w:p w14:paraId="02E3BB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统计分析 / 分位数算法</w:t>
      </w:r>
    </w:p>
    <w:p w14:paraId="2394CC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7EB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7️⃣ 时间非极大值抑制（Temporal NMS）</w:t>
      </w:r>
    </w:p>
    <w:p w14:paraId="13AED7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合并相邻低分帧</w:t>
      </w:r>
    </w:p>
    <w:p w14:paraId="3992D1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仅保留关键低谷区间</w:t>
      </w:r>
    </w:p>
    <w:p w14:paraId="3DA9F68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时序后处理算法</w:t>
      </w:r>
    </w:p>
    <w:p w14:paraId="6A5ECF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95B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8️⃣ 稳健统计估计算法</w:t>
      </w:r>
    </w:p>
    <w:p w14:paraId="215C84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截尾均值（Trimmed Mean）</w:t>
      </w:r>
    </w:p>
    <w:p w14:paraId="2D198B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降低异常值影响</w:t>
      </w:r>
    </w:p>
    <w:p w14:paraId="0FFB41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属于 </w:t>
      </w:r>
      <w:r>
        <w:rPr>
          <w:rStyle w:val="10"/>
          <w:rFonts w:hint="eastAsia" w:ascii="黑体" w:hAnsi="黑体" w:eastAsia="黑体" w:cs="黑体"/>
          <w:sz w:val="28"/>
          <w:szCs w:val="28"/>
        </w:rPr>
        <w:t>稳健统计方法</w:t>
      </w:r>
    </w:p>
    <w:p w14:paraId="11A580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B04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三、总结（</w:t>
      </w:r>
    </w:p>
    <w:p w14:paraId="1E9346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right="720"/>
        <w:textAlignment w:val="auto"/>
        <w:rPr>
          <w:rFonts w:hint="eastAsia" w:ascii="黑体" w:hAnsi="黑体" w:eastAsia="黑体" w:cs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</w:rPr>
        <w:t>本项目通过人工对齐、姿态归一化、加权相似度计算以及时间序列与统计方法，对双视频动作进行定量评估，并自动定位和可视化动作偏差最大的关键片段，构建了一个完整、稳定且可解释的动作评估系统。</w:t>
      </w:r>
    </w:p>
    <w:p w14:paraId="68B8EB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81D54"/>
    <w:rsid w:val="5A84478E"/>
    <w:rsid w:val="7653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2683</Words>
  <Characters>3184</Characters>
  <Lines>0</Lines>
  <Paragraphs>0</Paragraphs>
  <TotalTime>40</TotalTime>
  <ScaleCrop>false</ScaleCrop>
  <LinksUpToDate>false</LinksUpToDate>
  <CharactersWithSpaces>3372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2025-12-17T16:05:00Z</dcterms:created>
  <dc:creator>86186</dc:creator>
  <cp:lastModifiedBy>Youth</cp:lastModifiedBy>
  <dcterms:modified xsi:type="dcterms:W3CDTF">2025-12-17T17:27:46Z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eyJoZGlkIjoiMWM4MmVkOTA1MjFjYzMwZWNmZGFhODliZDBjZWU4YWMiLCJ1c2VySWQiOiI5MjM4Njc3MjMifQ==</vt:lpwstr>
  </property>
  <property fmtid="{D5CDD505-2E9C-101B-9397-08002B2CF9AE}" pid="4" name="ICV">
    <vt:lpwstr>5088D2E8DF33491DA9D0F7029ADD5CF9_12</vt:lpwstr>
  </property>
</Properties>
</file>