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84FE3" w14:textId="09F33FBD" w:rsidR="00955D55" w:rsidRDefault="00955D55" w:rsidP="00955D55">
      <w:pPr>
        <w:jc w:val="center"/>
        <w:rPr>
          <w:rFonts w:ascii="Avenir Next LT Pro Light" w:hAnsi="Avenir Next LT Pro Light" w:cs="Segoe UI Semilight"/>
          <w:sz w:val="286"/>
          <w:szCs w:val="286"/>
        </w:rPr>
      </w:pPr>
      <w:r>
        <w:rPr>
          <w:rFonts w:ascii="Avenir Next LT Pro Light" w:hAnsi="Avenir Next LT Pro Light" w:cs="Segoe UI Semilight"/>
          <w:noProof/>
          <w:sz w:val="286"/>
          <w:szCs w:val="286"/>
        </w:rPr>
        <w:drawing>
          <wp:anchor distT="0" distB="0" distL="114300" distR="114300" simplePos="0" relativeHeight="251658240" behindDoc="1" locked="0" layoutInCell="1" allowOverlap="1" wp14:anchorId="2A2EFD39" wp14:editId="1E84442E">
            <wp:simplePos x="0" y="0"/>
            <wp:positionH relativeFrom="column">
              <wp:posOffset>-269551</wp:posOffset>
            </wp:positionH>
            <wp:positionV relativeFrom="paragraph">
              <wp:posOffset>2117012</wp:posOffset>
            </wp:positionV>
            <wp:extent cx="6388735" cy="3170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87" cy="32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B83FE" w14:textId="629D8101" w:rsidR="002E7B8F" w:rsidRDefault="002E7B8F" w:rsidP="00955D55">
      <w:pPr>
        <w:jc w:val="center"/>
        <w:rPr>
          <w:rFonts w:ascii="Avenir Next LT Pro Light" w:hAnsi="Avenir Next LT Pro Light" w:cs="Segoe UI Semilight"/>
          <w:color w:val="FFD966" w:themeColor="accent4" w:themeTint="99"/>
          <w:sz w:val="286"/>
          <w:szCs w:val="286"/>
        </w:rPr>
      </w:pPr>
      <w:r w:rsidRPr="00955D55">
        <w:rPr>
          <w:rFonts w:ascii="Avenir Next LT Pro Light" w:hAnsi="Avenir Next LT Pro Light" w:cs="Segoe UI Semilight"/>
          <w:color w:val="FF0000"/>
          <w:sz w:val="286"/>
          <w:szCs w:val="286"/>
        </w:rPr>
        <w:t>Sin</w:t>
      </w:r>
      <w:r w:rsidRPr="00955D55">
        <w:rPr>
          <w:rFonts w:ascii="Avenir Next LT Pro Light" w:hAnsi="Avenir Next LT Pro Light" w:cs="Segoe UI Semilight"/>
          <w:color w:val="8EAADB" w:themeColor="accent1" w:themeTint="99"/>
          <w:sz w:val="286"/>
          <w:szCs w:val="286"/>
        </w:rPr>
        <w:t>E</w:t>
      </w:r>
      <w:r w:rsidRPr="00955D55">
        <w:rPr>
          <w:rFonts w:ascii="Avenir Next LT Pro Light" w:hAnsi="Avenir Next LT Pro Light" w:cs="Segoe UI Semilight"/>
          <w:color w:val="A8D08D" w:themeColor="accent6" w:themeTint="99"/>
          <w:sz w:val="286"/>
          <w:szCs w:val="286"/>
        </w:rPr>
        <w:t>S</w:t>
      </w:r>
      <w:r w:rsidRPr="00955D55">
        <w:rPr>
          <w:rFonts w:ascii="Avenir Next LT Pro Light" w:hAnsi="Avenir Next LT Pro Light" w:cs="Segoe UI Semilight"/>
          <w:color w:val="FFD966" w:themeColor="accent4" w:themeTint="99"/>
          <w:sz w:val="286"/>
          <w:szCs w:val="286"/>
        </w:rPr>
        <w:t>C</w:t>
      </w:r>
    </w:p>
    <w:p w14:paraId="4F6AFC72" w14:textId="56638FA2" w:rsidR="00D327D5" w:rsidRDefault="00D327D5" w:rsidP="00955D55">
      <w:pPr>
        <w:jc w:val="center"/>
        <w:rPr>
          <w:rFonts w:ascii="Avenir Next LT Pro Light" w:hAnsi="Avenir Next LT Pro Light" w:cs="Segoe UI Semilight"/>
          <w:color w:val="FFD966" w:themeColor="accent4" w:themeTint="99"/>
          <w:sz w:val="286"/>
          <w:szCs w:val="286"/>
        </w:rPr>
      </w:pPr>
    </w:p>
    <w:p w14:paraId="448A1B1C" w14:textId="77777777" w:rsidR="00D327D5" w:rsidRPr="00955D55" w:rsidRDefault="00D327D5" w:rsidP="00955D55">
      <w:pPr>
        <w:jc w:val="center"/>
        <w:rPr>
          <w:rFonts w:ascii="Avenir Next LT Pro Light" w:hAnsi="Avenir Next LT Pro Light" w:cs="Segoe UI Semilight"/>
          <w:sz w:val="286"/>
          <w:szCs w:val="286"/>
        </w:rPr>
      </w:pPr>
    </w:p>
    <w:sectPr w:rsidR="00D327D5" w:rsidRPr="0095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8F"/>
    <w:rsid w:val="00195F2D"/>
    <w:rsid w:val="002E7B8F"/>
    <w:rsid w:val="00955D55"/>
    <w:rsid w:val="00A719CD"/>
    <w:rsid w:val="00D3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6EC1"/>
  <w15:chartTrackingRefBased/>
  <w15:docId w15:val="{8C167577-F64D-41AB-87C2-165D9802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 Sampat</dc:creator>
  <cp:keywords/>
  <dc:description/>
  <cp:lastModifiedBy>Erk Sampat</cp:lastModifiedBy>
  <cp:revision>1</cp:revision>
  <dcterms:created xsi:type="dcterms:W3CDTF">2020-05-17T04:21:00Z</dcterms:created>
  <dcterms:modified xsi:type="dcterms:W3CDTF">2020-05-17T06:26:00Z</dcterms:modified>
</cp:coreProperties>
</file>