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32D91" w:themeColor="accent1"/>
        </w:rPr>
        <w:id w:val="-859960015"/>
        <w:docPartObj>
          <w:docPartGallery w:val="Cover Pages"/>
          <w:docPartUnique/>
        </w:docPartObj>
      </w:sdtPr>
      <w:sdtEndPr>
        <w:rPr>
          <w:rFonts w:eastAsiaTheme="minorHAnsi"/>
          <w:color w:val="auto"/>
          <w:lang w:eastAsia="en-US"/>
        </w:rPr>
      </w:sdtEndPr>
      <w:sdtContent>
        <w:p w:rsidR="000F0535" w:rsidRDefault="000F0535">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32D91" w:themeColor="accent1"/>
              <w:sz w:val="72"/>
              <w:szCs w:val="72"/>
            </w:rPr>
            <w:alias w:val="Título"/>
            <w:tag w:val=""/>
            <w:id w:val="1735040861"/>
            <w:placeholder>
              <w:docPart w:val="371098949A8340F19FCCBBCD56D0C4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F0535" w:rsidRDefault="000F0535">
              <w:pPr>
                <w:pStyle w:val="Sinespaciado"/>
                <w:pBdr>
                  <w:top w:val="single" w:sz="6" w:space="6" w:color="E32D91" w:themeColor="accent1"/>
                  <w:bottom w:val="single" w:sz="6" w:space="6" w:color="E32D91" w:themeColor="accent1"/>
                </w:pBdr>
                <w:spacing w:after="240"/>
                <w:jc w:val="center"/>
                <w:rPr>
                  <w:rFonts w:asciiTheme="majorHAnsi" w:eastAsiaTheme="majorEastAsia" w:hAnsiTheme="majorHAnsi" w:cstheme="majorBidi"/>
                  <w:caps/>
                  <w:color w:val="E32D91" w:themeColor="accent1"/>
                  <w:sz w:val="80"/>
                  <w:szCs w:val="80"/>
                </w:rPr>
              </w:pPr>
              <w:r>
                <w:rPr>
                  <w:rFonts w:asciiTheme="majorHAnsi" w:eastAsiaTheme="majorEastAsia" w:hAnsiTheme="majorHAnsi" w:cstheme="majorBidi"/>
                  <w:caps/>
                  <w:color w:val="E32D91" w:themeColor="accent1"/>
                  <w:sz w:val="72"/>
                  <w:szCs w:val="72"/>
                </w:rPr>
                <w:t>RS232 RS485 RS486</w:t>
              </w:r>
            </w:p>
          </w:sdtContent>
        </w:sdt>
        <w:sdt>
          <w:sdtPr>
            <w:rPr>
              <w:color w:val="E32D91" w:themeColor="accent1"/>
              <w:sz w:val="28"/>
              <w:szCs w:val="28"/>
            </w:rPr>
            <w:alias w:val="Subtítulo"/>
            <w:tag w:val=""/>
            <w:id w:val="328029620"/>
            <w:placeholder>
              <w:docPart w:val="12F9E39576B6478F8DE9BF6111AA300C"/>
            </w:placeholder>
            <w:dataBinding w:prefixMappings="xmlns:ns0='http://purl.org/dc/elements/1.1/' xmlns:ns1='http://schemas.openxmlformats.org/package/2006/metadata/core-properties' " w:xpath="/ns1:coreProperties[1]/ns0:subject[1]" w:storeItemID="{6C3C8BC8-F283-45AE-878A-BAB7291924A1}"/>
            <w:text/>
          </w:sdtPr>
          <w:sdtContent>
            <w:p w:rsidR="000F0535" w:rsidRDefault="000F0535">
              <w:pPr>
                <w:pStyle w:val="Sinespaciado"/>
                <w:jc w:val="center"/>
                <w:rPr>
                  <w:color w:val="E32D91" w:themeColor="accent1"/>
                  <w:sz w:val="28"/>
                  <w:szCs w:val="28"/>
                </w:rPr>
              </w:pPr>
              <w:r>
                <w:rPr>
                  <w:color w:val="E32D91" w:themeColor="accent1"/>
                  <w:sz w:val="28"/>
                  <w:szCs w:val="28"/>
                </w:rPr>
                <w:t>PROGRAMACIÓN DE SISTEMAS EMBEBIDOS</w:t>
              </w:r>
            </w:p>
          </w:sdtContent>
        </w:sdt>
        <w:p w:rsidR="000F0535" w:rsidRDefault="000F0535">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32D91"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F0535" w:rsidRDefault="000F0535">
                                    <w:pPr>
                                      <w:pStyle w:val="Sinespaciado"/>
                                      <w:spacing w:after="40"/>
                                      <w:jc w:val="center"/>
                                      <w:rPr>
                                        <w:caps/>
                                        <w:color w:val="E32D91" w:themeColor="accent1"/>
                                        <w:sz w:val="28"/>
                                        <w:szCs w:val="28"/>
                                      </w:rPr>
                                    </w:pPr>
                                    <w:r>
                                      <w:rPr>
                                        <w:caps/>
                                        <w:color w:val="E32D91" w:themeColor="accent1"/>
                                        <w:sz w:val="28"/>
                                        <w:szCs w:val="28"/>
                                      </w:rPr>
                                      <w:t>20 DE FEBRERO DE 2020</w:t>
                                    </w:r>
                                  </w:p>
                                </w:sdtContent>
                              </w:sdt>
                              <w:p w:rsidR="000F0535" w:rsidRDefault="000F0535">
                                <w:pPr>
                                  <w:pStyle w:val="Sinespaciado"/>
                                  <w:jc w:val="center"/>
                                  <w:rPr>
                                    <w:color w:val="E32D91" w:themeColor="accent1"/>
                                  </w:rPr>
                                </w:pPr>
                                <w:sdt>
                                  <w:sdtPr>
                                    <w:rPr>
                                      <w:caps/>
                                      <w:color w:val="E32D9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E32D91" w:themeColor="accent1"/>
                                      </w:rPr>
                                      <w:t>MURGUIA CHAVEZ NADIA SARAHI</w:t>
                                    </w:r>
                                  </w:sdtContent>
                                </w:sdt>
                              </w:p>
                              <w:p w:rsidR="000F0535" w:rsidRDefault="000F0535">
                                <w:pPr>
                                  <w:pStyle w:val="Sinespaciado"/>
                                  <w:jc w:val="center"/>
                                  <w:rPr>
                                    <w:color w:val="E32D91" w:themeColor="accent1"/>
                                  </w:rPr>
                                </w:pPr>
                                <w:sdt>
                                  <w:sdtPr>
                                    <w:rPr>
                                      <w:color w:val="E32D9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E32D91" w:themeColor="accent1"/>
                                      </w:rPr>
                                      <w:t>ING. MECATRONICA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E32D91"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F0535" w:rsidRDefault="000F0535">
                              <w:pPr>
                                <w:pStyle w:val="Sinespaciado"/>
                                <w:spacing w:after="40"/>
                                <w:jc w:val="center"/>
                                <w:rPr>
                                  <w:caps/>
                                  <w:color w:val="E32D91" w:themeColor="accent1"/>
                                  <w:sz w:val="28"/>
                                  <w:szCs w:val="28"/>
                                </w:rPr>
                              </w:pPr>
                              <w:r>
                                <w:rPr>
                                  <w:caps/>
                                  <w:color w:val="E32D91" w:themeColor="accent1"/>
                                  <w:sz w:val="28"/>
                                  <w:szCs w:val="28"/>
                                </w:rPr>
                                <w:t>20 DE FEBRERO DE 2020</w:t>
                              </w:r>
                            </w:p>
                          </w:sdtContent>
                        </w:sdt>
                        <w:p w:rsidR="000F0535" w:rsidRDefault="000F0535">
                          <w:pPr>
                            <w:pStyle w:val="Sinespaciado"/>
                            <w:jc w:val="center"/>
                            <w:rPr>
                              <w:color w:val="E32D91" w:themeColor="accent1"/>
                            </w:rPr>
                          </w:pPr>
                          <w:sdt>
                            <w:sdtPr>
                              <w:rPr>
                                <w:caps/>
                                <w:color w:val="E32D9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E32D91" w:themeColor="accent1"/>
                                </w:rPr>
                                <w:t>MURGUIA CHAVEZ NADIA SARAHI</w:t>
                              </w:r>
                            </w:sdtContent>
                          </w:sdt>
                        </w:p>
                        <w:p w:rsidR="000F0535" w:rsidRDefault="000F0535">
                          <w:pPr>
                            <w:pStyle w:val="Sinespaciado"/>
                            <w:jc w:val="center"/>
                            <w:rPr>
                              <w:color w:val="E32D91" w:themeColor="accent1"/>
                            </w:rPr>
                          </w:pPr>
                          <w:sdt>
                            <w:sdtPr>
                              <w:rPr>
                                <w:color w:val="E32D9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E32D91" w:themeColor="accent1"/>
                                </w:rPr>
                                <w:t>ING. MECATRONICA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F0535" w:rsidRDefault="000F0535">
          <w:pPr>
            <w:rPr>
              <w:rFonts w:asciiTheme="majorHAnsi" w:eastAsiaTheme="majorEastAsia" w:hAnsiTheme="majorHAnsi" w:cstheme="majorBidi"/>
              <w:b/>
              <w:bCs/>
              <w:color w:val="B3186D" w:themeColor="accent1" w:themeShade="BF"/>
              <w:sz w:val="28"/>
              <w:szCs w:val="28"/>
            </w:rPr>
          </w:pPr>
          <w:r>
            <w:br w:type="page"/>
          </w:r>
        </w:p>
      </w:sdtContent>
    </w:sdt>
    <w:p w:rsidR="00854B8D" w:rsidRDefault="00DB1D5D" w:rsidP="00DB1D5D">
      <w:pPr>
        <w:pStyle w:val="Ttulo1"/>
      </w:pPr>
      <w:r>
        <w:lastRenderedPageBreak/>
        <w:t>RS-232</w:t>
      </w:r>
    </w:p>
    <w:p w:rsidR="00DB1D5D" w:rsidRDefault="00DB1D5D" w:rsidP="00DB1D5D">
      <w:pPr>
        <w:jc w:val="both"/>
        <w:rPr>
          <w:rFonts w:ascii="Arial" w:hAnsi="Arial" w:cs="Arial"/>
          <w:sz w:val="24"/>
          <w:szCs w:val="24"/>
        </w:rPr>
      </w:pPr>
      <w:r w:rsidRPr="00DB1D5D">
        <w:rPr>
          <w:rFonts w:ascii="Arial" w:hAnsi="Arial" w:cs="Arial"/>
          <w:sz w:val="24"/>
          <w:szCs w:val="24"/>
        </w:rPr>
        <w:t>RS-232 (</w:t>
      </w:r>
      <w:proofErr w:type="spellStart"/>
      <w:r w:rsidRPr="00DB1D5D">
        <w:rPr>
          <w:rFonts w:ascii="Arial" w:hAnsi="Arial" w:cs="Arial"/>
          <w:sz w:val="24"/>
          <w:szCs w:val="24"/>
        </w:rPr>
        <w:t>Recommended</w:t>
      </w:r>
      <w:proofErr w:type="spellEnd"/>
      <w:r w:rsidRPr="00DB1D5D">
        <w:rPr>
          <w:rFonts w:ascii="Arial" w:hAnsi="Arial" w:cs="Arial"/>
          <w:sz w:val="24"/>
          <w:szCs w:val="24"/>
        </w:rPr>
        <w:t xml:space="preserve"> Standard 232, en español: "Estándar Recomendado 232"), también conocido como EIA/TIA RS-232C, es una interfaz que designa una norma para el intercambio de datos binarios serie entre un DTE (Data Terminal </w:t>
      </w:r>
      <w:proofErr w:type="spellStart"/>
      <w:r w:rsidRPr="00DB1D5D">
        <w:rPr>
          <w:rFonts w:ascii="Arial" w:hAnsi="Arial" w:cs="Arial"/>
          <w:sz w:val="24"/>
          <w:szCs w:val="24"/>
        </w:rPr>
        <w:t>Equipment</w:t>
      </w:r>
      <w:proofErr w:type="spellEnd"/>
      <w:r w:rsidRPr="00DB1D5D">
        <w:rPr>
          <w:rFonts w:ascii="Arial" w:hAnsi="Arial" w:cs="Arial"/>
          <w:sz w:val="24"/>
          <w:szCs w:val="24"/>
        </w:rPr>
        <w:t xml:space="preserve">, "Equipo Terminal de Datos"), como por ejemplo una computadora, y un DCE (Data </w:t>
      </w:r>
      <w:proofErr w:type="spellStart"/>
      <w:r w:rsidRPr="00DB1D5D">
        <w:rPr>
          <w:rFonts w:ascii="Arial" w:hAnsi="Arial" w:cs="Arial"/>
          <w:sz w:val="24"/>
          <w:szCs w:val="24"/>
        </w:rPr>
        <w:t>Comm</w:t>
      </w:r>
      <w:bookmarkStart w:id="0" w:name="_GoBack"/>
      <w:bookmarkEnd w:id="0"/>
      <w:r w:rsidRPr="00DB1D5D">
        <w:rPr>
          <w:rFonts w:ascii="Arial" w:hAnsi="Arial" w:cs="Arial"/>
          <w:sz w:val="24"/>
          <w:szCs w:val="24"/>
        </w:rPr>
        <w:t>unication</w:t>
      </w:r>
      <w:proofErr w:type="spellEnd"/>
      <w:r w:rsidRPr="00DB1D5D">
        <w:rPr>
          <w:rFonts w:ascii="Arial" w:hAnsi="Arial" w:cs="Arial"/>
          <w:sz w:val="24"/>
          <w:szCs w:val="24"/>
        </w:rPr>
        <w:t xml:space="preserve"> </w:t>
      </w:r>
      <w:proofErr w:type="spellStart"/>
      <w:r w:rsidRPr="00DB1D5D">
        <w:rPr>
          <w:rFonts w:ascii="Arial" w:hAnsi="Arial" w:cs="Arial"/>
          <w:sz w:val="24"/>
          <w:szCs w:val="24"/>
        </w:rPr>
        <w:t>Equipment</w:t>
      </w:r>
      <w:proofErr w:type="spellEnd"/>
      <w:r w:rsidRPr="00DB1D5D">
        <w:rPr>
          <w:rFonts w:ascii="Arial" w:hAnsi="Arial" w:cs="Arial"/>
          <w:sz w:val="24"/>
          <w:szCs w:val="24"/>
        </w:rPr>
        <w:t>, "Equipo de Comunicación de Datos"), por ejemplo un módem. Existen otros casos en los que también se utiliza la interfaz RS-232. Una definición equivalente publicada por la UIT se denomina V.24.</w:t>
      </w:r>
    </w:p>
    <w:p w:rsidR="00DB1D5D" w:rsidRDefault="00DB1D5D" w:rsidP="00DB1D5D">
      <w:pPr>
        <w:jc w:val="both"/>
        <w:rPr>
          <w:rFonts w:ascii="Arial" w:hAnsi="Arial" w:cs="Arial"/>
          <w:sz w:val="24"/>
          <w:szCs w:val="24"/>
        </w:rPr>
      </w:pPr>
      <w:r w:rsidRPr="00DB1D5D">
        <w:rPr>
          <w:rFonts w:ascii="Arial" w:hAnsi="Arial" w:cs="Arial"/>
          <w:sz w:val="24"/>
          <w:szCs w:val="24"/>
        </w:rPr>
        <w:t>El RS-232 consiste en un conector tipo DB-25 (de 25 pines), aunque es normal encontrar la versión de 9 pines (DE-9, o popularmente mal denominados DB-9), más barato e incluso más extendido para cierto tipo de periféricos (como el ratón serie de la PC).</w:t>
      </w:r>
    </w:p>
    <w:p w:rsidR="00DB1D5D" w:rsidRDefault="00DB1D5D" w:rsidP="00DB1D5D">
      <w:pPr>
        <w:jc w:val="center"/>
        <w:rPr>
          <w:rFonts w:ascii="Arial" w:hAnsi="Arial" w:cs="Arial"/>
          <w:sz w:val="24"/>
          <w:szCs w:val="24"/>
        </w:rPr>
      </w:pPr>
      <w:r>
        <w:rPr>
          <w:rFonts w:ascii="Arial" w:hAnsi="Arial" w:cs="Arial"/>
          <w:noProof/>
          <w:sz w:val="24"/>
          <w:szCs w:val="24"/>
          <w:lang w:eastAsia="es-MX"/>
        </w:rPr>
        <w:drawing>
          <wp:inline distT="0" distB="0" distL="0" distR="0">
            <wp:extent cx="3384777" cy="1895475"/>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jpg"/>
                    <pic:cNvPicPr/>
                  </pic:nvPicPr>
                  <pic:blipFill>
                    <a:blip r:embed="rId8">
                      <a:extLst>
                        <a:ext uri="{28A0092B-C50C-407E-A947-70E740481C1C}">
                          <a14:useLocalDpi xmlns:a14="http://schemas.microsoft.com/office/drawing/2010/main" val="0"/>
                        </a:ext>
                      </a:extLst>
                    </a:blip>
                    <a:stretch>
                      <a:fillRect/>
                    </a:stretch>
                  </pic:blipFill>
                  <pic:spPr>
                    <a:xfrm>
                      <a:off x="0" y="0"/>
                      <a:ext cx="3384777" cy="1895475"/>
                    </a:xfrm>
                    <a:prstGeom prst="rect">
                      <a:avLst/>
                    </a:prstGeom>
                  </pic:spPr>
                </pic:pic>
              </a:graphicData>
            </a:graphic>
          </wp:inline>
        </w:drawing>
      </w:r>
    </w:p>
    <w:p w:rsidR="008D79ED" w:rsidRDefault="008D79ED" w:rsidP="008D79ED">
      <w:pPr>
        <w:shd w:val="clear" w:color="auto" w:fill="FFFFFF"/>
        <w:spacing w:before="120" w:after="120" w:line="240" w:lineRule="auto"/>
        <w:rPr>
          <w:rFonts w:ascii="Arial" w:eastAsia="Times New Roman" w:hAnsi="Arial" w:cs="Arial"/>
          <w:color w:val="222222"/>
          <w:sz w:val="21"/>
          <w:szCs w:val="21"/>
          <w:lang w:eastAsia="es-MX"/>
        </w:rPr>
      </w:pPr>
    </w:p>
    <w:p w:rsidR="008D79ED" w:rsidRPr="008D79ED" w:rsidRDefault="008D79ED" w:rsidP="008D79ED">
      <w:pPr>
        <w:shd w:val="clear" w:color="auto" w:fill="FFFFFF"/>
        <w:spacing w:before="120" w:after="120" w:line="240" w:lineRule="auto"/>
        <w:rPr>
          <w:rFonts w:ascii="Arial" w:eastAsia="Times New Roman" w:hAnsi="Arial" w:cs="Arial"/>
          <w:color w:val="222222"/>
          <w:sz w:val="24"/>
          <w:szCs w:val="24"/>
          <w:lang w:eastAsia="es-MX"/>
        </w:rPr>
      </w:pPr>
      <w:r w:rsidRPr="008D79ED">
        <w:rPr>
          <w:rFonts w:ascii="Arial" w:eastAsia="Times New Roman" w:hAnsi="Arial" w:cs="Arial"/>
          <w:color w:val="222222"/>
          <w:sz w:val="24"/>
          <w:szCs w:val="24"/>
          <w:lang w:eastAsia="es-MX"/>
        </w:rPr>
        <w:t>En la siguiente tabla se muestran las señales RS-232 más comunes según los pines asignados de:</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77"/>
        <w:gridCol w:w="647"/>
        <w:gridCol w:w="799"/>
        <w:gridCol w:w="2234"/>
        <w:gridCol w:w="1348"/>
        <w:gridCol w:w="659"/>
        <w:gridCol w:w="764"/>
        <w:gridCol w:w="659"/>
      </w:tblGrid>
      <w:tr w:rsidR="008D79ED" w:rsidRPr="008D79ED" w:rsidTr="004D3C10">
        <w:trPr>
          <w:jc w:val="center"/>
        </w:trPr>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t>Señal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0F0535" w:rsidP="004D3C10">
            <w:pPr>
              <w:spacing w:after="0" w:line="240" w:lineRule="auto"/>
              <w:jc w:val="center"/>
              <w:rPr>
                <w:rFonts w:ascii="Arial" w:eastAsia="Times New Roman" w:hAnsi="Arial" w:cs="Arial"/>
                <w:b/>
                <w:bCs/>
                <w:color w:val="222222"/>
                <w:sz w:val="21"/>
                <w:szCs w:val="21"/>
                <w:lang w:eastAsia="es-MX"/>
              </w:rPr>
            </w:pPr>
            <w:hyperlink r:id="rId9" w:tooltip="D-sub" w:history="1">
              <w:r w:rsidR="008D79ED" w:rsidRPr="008D79ED">
                <w:rPr>
                  <w:rFonts w:ascii="Arial" w:eastAsia="Times New Roman" w:hAnsi="Arial" w:cs="Arial"/>
                  <w:b/>
                  <w:bCs/>
                  <w:color w:val="0B0080"/>
                  <w:sz w:val="21"/>
                  <w:szCs w:val="21"/>
                  <w:lang w:eastAsia="es-MX"/>
                </w:rPr>
                <w:t>DB-25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0F0535" w:rsidP="004D3C10">
            <w:pPr>
              <w:spacing w:after="0" w:line="240" w:lineRule="auto"/>
              <w:jc w:val="center"/>
              <w:rPr>
                <w:rFonts w:ascii="Arial" w:eastAsia="Times New Roman" w:hAnsi="Arial" w:cs="Arial"/>
                <w:b/>
                <w:bCs/>
                <w:color w:val="222222"/>
                <w:sz w:val="21"/>
                <w:szCs w:val="21"/>
                <w:lang w:eastAsia="es-MX"/>
              </w:rPr>
            </w:pPr>
            <w:hyperlink r:id="rId10" w:tooltip="DE-9" w:history="1">
              <w:r w:rsidR="008D79ED" w:rsidRPr="008D79ED">
                <w:rPr>
                  <w:rFonts w:ascii="Arial" w:eastAsia="Times New Roman" w:hAnsi="Arial" w:cs="Arial"/>
                  <w:b/>
                  <w:bCs/>
                  <w:color w:val="0B0080"/>
                  <w:sz w:val="21"/>
                  <w:szCs w:val="21"/>
                  <w:lang w:eastAsia="es-MX"/>
                </w:rPr>
                <w:t>DE-9</w:t>
              </w:r>
            </w:hyperlink>
            <w:r w:rsidR="008D79ED" w:rsidRPr="008D79ED">
              <w:rPr>
                <w:rFonts w:ascii="Arial" w:eastAsia="Times New Roman" w:hAnsi="Arial" w:cs="Arial"/>
                <w:b/>
                <w:bCs/>
                <w:color w:val="222222"/>
                <w:sz w:val="21"/>
                <w:szCs w:val="21"/>
                <w:lang w:eastAsia="es-MX"/>
              </w:rPr>
              <w:t> (</w:t>
            </w:r>
            <w:hyperlink r:id="rId11" w:tooltip="DB-9" w:history="1">
              <w:r w:rsidR="008D79ED" w:rsidRPr="008D79ED">
                <w:rPr>
                  <w:rFonts w:ascii="Arial" w:eastAsia="Times New Roman" w:hAnsi="Arial" w:cs="Arial"/>
                  <w:b/>
                  <w:bCs/>
                  <w:color w:val="0B0080"/>
                  <w:sz w:val="21"/>
                  <w:szCs w:val="21"/>
                  <w:lang w:eastAsia="es-MX"/>
                </w:rPr>
                <w:t>DB-9</w:t>
              </w:r>
            </w:hyperlink>
            <w:r w:rsidR="008D79ED" w:rsidRPr="008D79ED">
              <w:rPr>
                <w:rFonts w:ascii="Arial" w:eastAsia="Times New Roman" w:hAnsi="Arial" w:cs="Arial"/>
                <w:b/>
                <w:bCs/>
                <w:color w:val="222222"/>
                <w:sz w:val="21"/>
                <w:szCs w:val="21"/>
                <w:lang w:eastAsia="es-MX"/>
              </w:rPr>
              <w:t>, TIA-574)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0F0535" w:rsidP="004D3C10">
            <w:pPr>
              <w:spacing w:after="0" w:line="240" w:lineRule="auto"/>
              <w:jc w:val="center"/>
              <w:rPr>
                <w:rFonts w:ascii="Arial" w:eastAsia="Times New Roman" w:hAnsi="Arial" w:cs="Arial"/>
                <w:b/>
                <w:bCs/>
                <w:color w:val="222222"/>
                <w:sz w:val="21"/>
                <w:szCs w:val="21"/>
                <w:lang w:eastAsia="es-MX"/>
              </w:rPr>
            </w:pPr>
            <w:hyperlink r:id="rId12" w:tooltip="Electronic Industries Alliance" w:history="1">
              <w:r w:rsidR="008D79ED" w:rsidRPr="008D79ED">
                <w:rPr>
                  <w:rFonts w:ascii="Arial" w:eastAsia="Times New Roman" w:hAnsi="Arial" w:cs="Arial"/>
                  <w:b/>
                  <w:bCs/>
                  <w:color w:val="0B0080"/>
                  <w:sz w:val="21"/>
                  <w:szCs w:val="21"/>
                  <w:lang w:eastAsia="es-MX"/>
                </w:rPr>
                <w:t>EIA</w:t>
              </w:r>
            </w:hyperlink>
            <w:r w:rsidR="008D79ED" w:rsidRPr="008D79ED">
              <w:rPr>
                <w:rFonts w:ascii="Arial" w:eastAsia="Times New Roman" w:hAnsi="Arial" w:cs="Arial"/>
                <w:b/>
                <w:bCs/>
                <w:color w:val="222222"/>
                <w:sz w:val="21"/>
                <w:szCs w:val="21"/>
                <w:lang w:eastAsia="es-MX"/>
              </w:rPr>
              <w:t>/</w:t>
            </w:r>
            <w:hyperlink r:id="rId13" w:tooltip="Telecommunications Industry Association" w:history="1">
              <w:r w:rsidR="008D79ED" w:rsidRPr="008D79ED">
                <w:rPr>
                  <w:rFonts w:ascii="Arial" w:eastAsia="Times New Roman" w:hAnsi="Arial" w:cs="Arial"/>
                  <w:b/>
                  <w:bCs/>
                  <w:color w:val="0B0080"/>
                  <w:sz w:val="21"/>
                  <w:szCs w:val="21"/>
                  <w:lang w:eastAsia="es-MX"/>
                </w:rPr>
                <w:t>TIA</w:t>
              </w:r>
            </w:hyperlink>
            <w:r w:rsidR="008D79ED" w:rsidRPr="008D79ED">
              <w:rPr>
                <w:rFonts w:ascii="Arial" w:eastAsia="Times New Roman" w:hAnsi="Arial" w:cs="Arial"/>
                <w:b/>
                <w:bCs/>
                <w:color w:val="222222"/>
                <w:sz w:val="21"/>
                <w:szCs w:val="21"/>
                <w:lang w:eastAsia="es-MX"/>
              </w:rPr>
              <w:t> 561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t>Host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t>RJ-50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Pr>
                <w:rFonts w:ascii="Arial" w:eastAsia="Times New Roman" w:hAnsi="Arial" w:cs="Arial"/>
                <w:b/>
                <w:bCs/>
                <w:color w:val="222222"/>
                <w:sz w:val="21"/>
                <w:szCs w:val="21"/>
                <w:lang w:eastAsia="es-MX"/>
              </w:rPr>
              <w:t>MMJ</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roofErr w:type="spellStart"/>
            <w:r w:rsidRPr="008D79ED">
              <w:rPr>
                <w:rFonts w:ascii="Arial" w:eastAsia="Times New Roman" w:hAnsi="Arial" w:cs="Arial"/>
                <w:i/>
                <w:iCs/>
                <w:color w:val="222222"/>
                <w:sz w:val="21"/>
                <w:szCs w:val="21"/>
                <w:lang w:eastAsia="es-MX"/>
              </w:rPr>
              <w:t>Common</w:t>
            </w:r>
            <w:proofErr w:type="spellEnd"/>
            <w:r w:rsidRPr="008D79ED">
              <w:rPr>
                <w:rFonts w:ascii="Arial" w:eastAsia="Times New Roman" w:hAnsi="Arial" w:cs="Arial"/>
                <w:i/>
                <w:iCs/>
                <w:color w:val="222222"/>
                <w:sz w:val="21"/>
                <w:szCs w:val="21"/>
                <w:lang w:eastAsia="es-MX"/>
              </w:rPr>
              <w:t xml:space="preserve"> </w:t>
            </w:r>
            <w:proofErr w:type="spellStart"/>
            <w:r w:rsidRPr="008D79ED">
              <w:rPr>
                <w:rFonts w:ascii="Arial" w:eastAsia="Times New Roman" w:hAnsi="Arial" w:cs="Arial"/>
                <w:i/>
                <w:iCs/>
                <w:color w:val="222222"/>
                <w:sz w:val="21"/>
                <w:szCs w:val="21"/>
                <w:lang w:eastAsia="es-MX"/>
              </w:rPr>
              <w:t>Ground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3,4</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roofErr w:type="spellStart"/>
            <w:r w:rsidRPr="008D79ED">
              <w:rPr>
                <w:rFonts w:ascii="Arial" w:eastAsia="Times New Roman" w:hAnsi="Arial" w:cs="Arial"/>
                <w:i/>
                <w:iCs/>
                <w:color w:val="222222"/>
                <w:sz w:val="21"/>
                <w:szCs w:val="21"/>
                <w:lang w:eastAsia="es-MX"/>
              </w:rPr>
              <w:t>Transmitted</w:t>
            </w:r>
            <w:proofErr w:type="spellEnd"/>
            <w:r w:rsidRPr="008D79ED">
              <w:rPr>
                <w:rFonts w:ascii="Arial" w:eastAsia="Times New Roman" w:hAnsi="Arial" w:cs="Arial"/>
                <w:i/>
                <w:iCs/>
                <w:color w:val="222222"/>
                <w:sz w:val="21"/>
                <w:szCs w:val="21"/>
                <w:lang w:eastAsia="es-MX"/>
              </w:rPr>
              <w:t xml:space="preserve">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roofErr w:type="spellStart"/>
            <w:r w:rsidRPr="008D79ED">
              <w:rPr>
                <w:rFonts w:ascii="Arial" w:eastAsia="Times New Roman" w:hAnsi="Arial" w:cs="Arial"/>
                <w:i/>
                <w:iCs/>
                <w:color w:val="222222"/>
                <w:sz w:val="21"/>
                <w:szCs w:val="21"/>
                <w:lang w:eastAsia="es-MX"/>
              </w:rPr>
              <w:t>Received</w:t>
            </w:r>
            <w:proofErr w:type="spellEnd"/>
            <w:r w:rsidRPr="008D79ED">
              <w:rPr>
                <w:rFonts w:ascii="Arial" w:eastAsia="Times New Roman" w:hAnsi="Arial" w:cs="Arial"/>
                <w:i/>
                <w:iCs/>
                <w:color w:val="222222"/>
                <w:sz w:val="21"/>
                <w:szCs w:val="21"/>
                <w:lang w:eastAsia="es-MX"/>
              </w:rPr>
              <w:t xml:space="preserve">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5</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i/>
                <w:iCs/>
                <w:color w:val="222222"/>
                <w:sz w:val="21"/>
                <w:szCs w:val="21"/>
                <w:lang w:eastAsia="es-MX"/>
              </w:rPr>
              <w:t xml:space="preserve">Data Terminal </w:t>
            </w:r>
            <w:proofErr w:type="spellStart"/>
            <w:r w:rsidRPr="008D79ED">
              <w:rPr>
                <w:rFonts w:ascii="Arial" w:eastAsia="Times New Roman" w:hAnsi="Arial" w:cs="Arial"/>
                <w:i/>
                <w:iCs/>
                <w:color w:val="222222"/>
                <w:sz w:val="21"/>
                <w:szCs w:val="21"/>
                <w:lang w:eastAsia="es-MX"/>
              </w:rPr>
              <w:t>Ready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i/>
                <w:iCs/>
                <w:color w:val="222222"/>
                <w:sz w:val="21"/>
                <w:szCs w:val="21"/>
                <w:lang w:eastAsia="es-MX"/>
              </w:rPr>
              <w:t xml:space="preserve">Data Set </w:t>
            </w:r>
            <w:proofErr w:type="spellStart"/>
            <w:r w:rsidRPr="008D79ED">
              <w:rPr>
                <w:rFonts w:ascii="Arial" w:eastAsia="Times New Roman" w:hAnsi="Arial" w:cs="Arial"/>
                <w:i/>
                <w:iCs/>
                <w:color w:val="222222"/>
                <w:sz w:val="21"/>
                <w:szCs w:val="21"/>
                <w:lang w:eastAsia="es-MX"/>
              </w:rPr>
              <w:t>Ready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DSR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6</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roofErr w:type="spellStart"/>
            <w:r w:rsidRPr="008D79ED">
              <w:rPr>
                <w:rFonts w:ascii="Arial" w:eastAsia="Times New Roman" w:hAnsi="Arial" w:cs="Arial"/>
                <w:i/>
                <w:iCs/>
                <w:color w:val="222222"/>
                <w:sz w:val="21"/>
                <w:szCs w:val="21"/>
                <w:lang w:eastAsia="es-MX"/>
              </w:rPr>
              <w:t>Request</w:t>
            </w:r>
            <w:proofErr w:type="spellEnd"/>
            <w:r w:rsidRPr="008D79ED">
              <w:rPr>
                <w:rFonts w:ascii="Arial" w:eastAsia="Times New Roman" w:hAnsi="Arial" w:cs="Arial"/>
                <w:i/>
                <w:iCs/>
                <w:color w:val="222222"/>
                <w:sz w:val="21"/>
                <w:szCs w:val="21"/>
                <w:lang w:eastAsia="es-MX"/>
              </w:rPr>
              <w:t xml:space="preserve"> To </w:t>
            </w:r>
            <w:proofErr w:type="spellStart"/>
            <w:r w:rsidRPr="008D79ED">
              <w:rPr>
                <w:rFonts w:ascii="Arial" w:eastAsia="Times New Roman" w:hAnsi="Arial" w:cs="Arial"/>
                <w:i/>
                <w:iCs/>
                <w:color w:val="222222"/>
                <w:sz w:val="21"/>
                <w:szCs w:val="21"/>
                <w:lang w:eastAsia="es-MX"/>
              </w:rPr>
              <w:t>Send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i/>
                <w:iCs/>
                <w:color w:val="222222"/>
                <w:sz w:val="21"/>
                <w:szCs w:val="21"/>
                <w:lang w:eastAsia="es-MX"/>
              </w:rPr>
              <w:t xml:space="preserve">Clear To </w:t>
            </w:r>
            <w:proofErr w:type="spellStart"/>
            <w:r w:rsidRPr="008D79ED">
              <w:rPr>
                <w:rFonts w:ascii="Arial" w:eastAsia="Times New Roman" w:hAnsi="Arial" w:cs="Arial"/>
                <w:i/>
                <w:iCs/>
                <w:color w:val="222222"/>
                <w:sz w:val="21"/>
                <w:szCs w:val="21"/>
                <w:lang w:eastAsia="es-MX"/>
              </w:rPr>
              <w:t>Send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roofErr w:type="spellStart"/>
            <w:r w:rsidRPr="008D79ED">
              <w:rPr>
                <w:rFonts w:ascii="Arial" w:eastAsia="Times New Roman" w:hAnsi="Arial" w:cs="Arial"/>
                <w:i/>
                <w:iCs/>
                <w:color w:val="222222"/>
                <w:sz w:val="21"/>
                <w:szCs w:val="21"/>
                <w:lang w:eastAsia="es-MX"/>
              </w:rPr>
              <w:t>Carrier</w:t>
            </w:r>
            <w:proofErr w:type="spellEnd"/>
            <w:r w:rsidRPr="008D79ED">
              <w:rPr>
                <w:rFonts w:ascii="Arial" w:eastAsia="Times New Roman" w:hAnsi="Arial" w:cs="Arial"/>
                <w:i/>
                <w:iCs/>
                <w:color w:val="222222"/>
                <w:sz w:val="21"/>
                <w:szCs w:val="21"/>
                <w:lang w:eastAsia="es-MX"/>
              </w:rPr>
              <w:t xml:space="preserve"> </w:t>
            </w:r>
            <w:proofErr w:type="spellStart"/>
            <w:r w:rsidRPr="008D79ED">
              <w:rPr>
                <w:rFonts w:ascii="Arial" w:eastAsia="Times New Roman" w:hAnsi="Arial" w:cs="Arial"/>
                <w:i/>
                <w:iCs/>
                <w:color w:val="222222"/>
                <w:sz w:val="21"/>
                <w:szCs w:val="21"/>
                <w:lang w:eastAsia="es-MX"/>
              </w:rPr>
              <w:t>Detect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i/>
                <w:iCs/>
                <w:color w:val="222222"/>
                <w:sz w:val="21"/>
                <w:szCs w:val="21"/>
                <w:lang w:eastAsia="es-MX"/>
              </w:rPr>
              <w:t xml:space="preserve">Ring </w:t>
            </w:r>
            <w:proofErr w:type="spellStart"/>
            <w:r w:rsidRPr="008D79ED">
              <w:rPr>
                <w:rFonts w:ascii="Arial" w:eastAsia="Times New Roman" w:hAnsi="Arial" w:cs="Arial"/>
                <w:i/>
                <w:iCs/>
                <w:color w:val="222222"/>
                <w:sz w:val="21"/>
                <w:szCs w:val="21"/>
                <w:lang w:eastAsia="es-MX"/>
              </w:rPr>
              <w:t>Indicator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w:t>
            </w:r>
          </w:p>
        </w:tc>
      </w:tr>
    </w:tbl>
    <w:p w:rsidR="008D79ED" w:rsidRPr="008D79ED" w:rsidRDefault="008D79ED" w:rsidP="008D79ED">
      <w:pPr>
        <w:rPr>
          <w:rFonts w:ascii="Arial" w:hAnsi="Arial" w:cs="Arial"/>
          <w:vanish/>
          <w:sz w:val="24"/>
          <w:szCs w:val="24"/>
          <w:specVanish/>
        </w:rPr>
      </w:pPr>
    </w:p>
    <w:p w:rsidR="008D79ED" w:rsidRDefault="008D79ED" w:rsidP="008D79ED">
      <w:pPr>
        <w:jc w:val="both"/>
        <w:rPr>
          <w:rFonts w:ascii="Arial" w:hAnsi="Arial" w:cs="Arial"/>
          <w:sz w:val="24"/>
          <w:szCs w:val="24"/>
        </w:rPr>
      </w:pPr>
    </w:p>
    <w:p w:rsidR="008D79ED" w:rsidRDefault="008D79ED" w:rsidP="008D79ED">
      <w:pPr>
        <w:jc w:val="both"/>
        <w:rPr>
          <w:rFonts w:ascii="Arial" w:hAnsi="Arial" w:cs="Arial"/>
          <w:sz w:val="24"/>
          <w:szCs w:val="24"/>
        </w:rPr>
      </w:pPr>
    </w:p>
    <w:p w:rsidR="008D79ED" w:rsidRDefault="008D79ED" w:rsidP="008D79ED">
      <w:pPr>
        <w:jc w:val="both"/>
        <w:rPr>
          <w:rFonts w:ascii="Arial" w:hAnsi="Arial" w:cs="Arial"/>
          <w:sz w:val="24"/>
          <w:szCs w:val="24"/>
        </w:rPr>
      </w:pPr>
      <w:r w:rsidRPr="008D79ED">
        <w:rPr>
          <w:rFonts w:ascii="Arial" w:hAnsi="Arial" w:cs="Arial"/>
          <w:sz w:val="24"/>
          <w:szCs w:val="24"/>
        </w:rPr>
        <w:lastRenderedPageBreak/>
        <w:t xml:space="preserve">La interfaz RS-232 está diseñada para imprimir documentos para distancias cortas, de hasta 15 metros según la </w:t>
      </w:r>
      <w:proofErr w:type="gramStart"/>
      <w:r w:rsidRPr="008D79ED">
        <w:rPr>
          <w:rFonts w:ascii="Arial" w:hAnsi="Arial" w:cs="Arial"/>
          <w:sz w:val="24"/>
          <w:szCs w:val="24"/>
        </w:rPr>
        <w:t>norma ,</w:t>
      </w:r>
      <w:proofErr w:type="gramEnd"/>
      <w:r w:rsidRPr="008D79ED">
        <w:rPr>
          <w:rFonts w:ascii="Arial" w:hAnsi="Arial" w:cs="Arial"/>
          <w:sz w:val="24"/>
          <w:szCs w:val="24"/>
        </w:rPr>
        <w:t xml:space="preserve"> y para velocidades de comunicación bajas, de no más de 20 kbps. A pesar de esto, muchas veces se utiliza a mayores velocidades con un resultado aceptable. La interfaz puede trabajar en comunicación asíncrona o síncrona y tipos de canal simplex, </w:t>
      </w:r>
      <w:proofErr w:type="spellStart"/>
      <w:r w:rsidRPr="008D79ED">
        <w:rPr>
          <w:rFonts w:ascii="Arial" w:hAnsi="Arial" w:cs="Arial"/>
          <w:sz w:val="24"/>
          <w:szCs w:val="24"/>
        </w:rPr>
        <w:t>half</w:t>
      </w:r>
      <w:proofErr w:type="spellEnd"/>
      <w:r w:rsidRPr="008D79ED">
        <w:rPr>
          <w:rFonts w:ascii="Arial" w:hAnsi="Arial" w:cs="Arial"/>
          <w:sz w:val="24"/>
          <w:szCs w:val="24"/>
        </w:rPr>
        <w:t xml:space="preserve"> </w:t>
      </w:r>
      <w:proofErr w:type="spellStart"/>
      <w:r w:rsidRPr="008D79ED">
        <w:rPr>
          <w:rFonts w:ascii="Arial" w:hAnsi="Arial" w:cs="Arial"/>
          <w:sz w:val="24"/>
          <w:szCs w:val="24"/>
        </w:rPr>
        <w:t>duplex</w:t>
      </w:r>
      <w:proofErr w:type="spellEnd"/>
      <w:r w:rsidRPr="008D79ED">
        <w:rPr>
          <w:rFonts w:ascii="Arial" w:hAnsi="Arial" w:cs="Arial"/>
          <w:sz w:val="24"/>
          <w:szCs w:val="24"/>
        </w:rPr>
        <w:t xml:space="preserve"> o full </w:t>
      </w:r>
      <w:proofErr w:type="spellStart"/>
      <w:r w:rsidRPr="008D79ED">
        <w:rPr>
          <w:rFonts w:ascii="Arial" w:hAnsi="Arial" w:cs="Arial"/>
          <w:sz w:val="24"/>
          <w:szCs w:val="24"/>
        </w:rPr>
        <w:t>duplex</w:t>
      </w:r>
      <w:proofErr w:type="spellEnd"/>
      <w:r w:rsidRPr="008D79ED">
        <w:rPr>
          <w:rFonts w:ascii="Arial" w:hAnsi="Arial" w:cs="Arial"/>
          <w:sz w:val="24"/>
          <w:szCs w:val="24"/>
        </w:rPr>
        <w:t xml:space="preserve">. En un canal simplex los datos siempre viajarán en una dirección, por ejemplo desde DCE a DTE. En un canal </w:t>
      </w:r>
      <w:proofErr w:type="spellStart"/>
      <w:r w:rsidRPr="008D79ED">
        <w:rPr>
          <w:rFonts w:ascii="Arial" w:hAnsi="Arial" w:cs="Arial"/>
          <w:sz w:val="24"/>
          <w:szCs w:val="24"/>
        </w:rPr>
        <w:t>half</w:t>
      </w:r>
      <w:proofErr w:type="spellEnd"/>
      <w:r w:rsidRPr="008D79ED">
        <w:rPr>
          <w:rFonts w:ascii="Arial" w:hAnsi="Arial" w:cs="Arial"/>
          <w:sz w:val="24"/>
          <w:szCs w:val="24"/>
        </w:rPr>
        <w:t xml:space="preserve"> </w:t>
      </w:r>
      <w:proofErr w:type="spellStart"/>
      <w:r w:rsidRPr="008D79ED">
        <w:rPr>
          <w:rFonts w:ascii="Arial" w:hAnsi="Arial" w:cs="Arial"/>
          <w:sz w:val="24"/>
          <w:szCs w:val="24"/>
        </w:rPr>
        <w:t>duplex</w:t>
      </w:r>
      <w:proofErr w:type="spellEnd"/>
      <w:r w:rsidRPr="008D79ED">
        <w:rPr>
          <w:rFonts w:ascii="Arial" w:hAnsi="Arial" w:cs="Arial"/>
          <w:sz w:val="24"/>
          <w:szCs w:val="24"/>
        </w:rPr>
        <w:t xml:space="preserve">, los datos pueden viajar en una u otra dirección, pero sólo durante un determinado periodo de tiempo; luego la línea debe ser conmutada antes que los datos puedan viajar en la otra dirección. En un canal full </w:t>
      </w:r>
      <w:proofErr w:type="spellStart"/>
      <w:r w:rsidRPr="008D79ED">
        <w:rPr>
          <w:rFonts w:ascii="Arial" w:hAnsi="Arial" w:cs="Arial"/>
          <w:sz w:val="24"/>
          <w:szCs w:val="24"/>
        </w:rPr>
        <w:t>duplex</w:t>
      </w:r>
      <w:proofErr w:type="spellEnd"/>
      <w:r w:rsidRPr="008D79ED">
        <w:rPr>
          <w:rFonts w:ascii="Arial" w:hAnsi="Arial" w:cs="Arial"/>
          <w:sz w:val="24"/>
          <w:szCs w:val="24"/>
        </w:rPr>
        <w:t xml:space="preserve">, los datos pueden viajar en ambos sentidos simultáneamente. Las líneas de </w:t>
      </w:r>
      <w:proofErr w:type="spellStart"/>
      <w:r w:rsidRPr="008D79ED">
        <w:rPr>
          <w:rFonts w:ascii="Arial" w:hAnsi="Arial" w:cs="Arial"/>
          <w:sz w:val="24"/>
          <w:szCs w:val="24"/>
        </w:rPr>
        <w:t>handshaking</w:t>
      </w:r>
      <w:proofErr w:type="spellEnd"/>
      <w:r w:rsidRPr="008D79ED">
        <w:rPr>
          <w:rFonts w:ascii="Arial" w:hAnsi="Arial" w:cs="Arial"/>
          <w:sz w:val="24"/>
          <w:szCs w:val="24"/>
        </w:rPr>
        <w:t xml:space="preserve"> de la RS-232 se usan para resolver los problemas asociados con este modo de operación, tal como en qué dirección los datos deben viajar en un instante determinado.</w:t>
      </w:r>
    </w:p>
    <w:p w:rsidR="008D79ED" w:rsidRPr="008D79ED" w:rsidRDefault="008D79ED" w:rsidP="008D79ED">
      <w:pPr>
        <w:jc w:val="both"/>
        <w:rPr>
          <w:rFonts w:ascii="Arial" w:hAnsi="Arial" w:cs="Arial"/>
          <w:sz w:val="24"/>
          <w:szCs w:val="24"/>
        </w:rPr>
      </w:pPr>
      <w:r w:rsidRPr="008D79ED">
        <w:rPr>
          <w:rFonts w:ascii="Arial" w:hAnsi="Arial" w:cs="Arial"/>
          <w:sz w:val="24"/>
          <w:szCs w:val="24"/>
        </w:rPr>
        <w:t>Las UART o U(S)ART (Transmisor y Receptor Asíncrono Universal) se diseñaron para convertir las señales que maneja la CPU y transmitirlas al exterior. Las UART deben resolver problemas tales como la conversión de tensiones internas del DCE con respecto al DTE, gobernar las señales de control, y realizar la transformación desde el bus de datos de señales en paralelo a serie y viceversa. Debe ser robusta y deberá tolerar circuitos abiertos, cortocircuitos y escritura simultánea sobre un mismo pin, entre otras consideraciones. Es en la UART en d</w:t>
      </w:r>
      <w:r>
        <w:rPr>
          <w:rFonts w:ascii="Arial" w:hAnsi="Arial" w:cs="Arial"/>
          <w:sz w:val="24"/>
          <w:szCs w:val="24"/>
        </w:rPr>
        <w:t>onde se implementa la interfaz.</w:t>
      </w:r>
    </w:p>
    <w:p w:rsidR="008D79ED" w:rsidRPr="008D79ED" w:rsidRDefault="008D79ED" w:rsidP="008D79ED">
      <w:pPr>
        <w:jc w:val="both"/>
        <w:rPr>
          <w:rFonts w:ascii="Arial" w:hAnsi="Arial" w:cs="Arial"/>
          <w:sz w:val="24"/>
          <w:szCs w:val="24"/>
        </w:rPr>
      </w:pPr>
      <w:r w:rsidRPr="008D79ED">
        <w:rPr>
          <w:rFonts w:ascii="Arial" w:hAnsi="Arial" w:cs="Arial"/>
          <w:sz w:val="24"/>
          <w:szCs w:val="24"/>
        </w:rPr>
        <w:t>Generalmente, cuando se requiere conectar un microcontrolador (con señales típicamente entre 3,3 y 5 V) con un puerto RS-232 estándar, se utiliza un driver de línea, típicamente un MAX232 o compatible, el cual mediante dobladores de tensión positivos y negativos, permite obtener la señal bipolar (típicamente alrededor de +/-</w:t>
      </w:r>
      <w:r>
        <w:rPr>
          <w:rFonts w:ascii="Arial" w:hAnsi="Arial" w:cs="Arial"/>
          <w:sz w:val="24"/>
          <w:szCs w:val="24"/>
        </w:rPr>
        <w:t xml:space="preserve"> 6V) requerida por el estándar.</w:t>
      </w:r>
    </w:p>
    <w:p w:rsidR="008D79ED" w:rsidRDefault="008D79ED" w:rsidP="008D79ED">
      <w:pPr>
        <w:jc w:val="both"/>
        <w:rPr>
          <w:rFonts w:ascii="Arial" w:hAnsi="Arial" w:cs="Arial"/>
          <w:sz w:val="24"/>
          <w:szCs w:val="24"/>
        </w:rPr>
      </w:pPr>
      <w:r w:rsidRPr="008D79ED">
        <w:rPr>
          <w:rFonts w:ascii="Arial" w:hAnsi="Arial" w:cs="Arial"/>
          <w:sz w:val="24"/>
          <w:szCs w:val="24"/>
        </w:rPr>
        <w:t>Para los propósitos de la RS-232 estándar, una conexión es definida por un cable desde un dispositivo al otro. Hay 25 conexiones en la especificación completa, pero es muy probable que se encuentren menos de la mitad de éstas en una interfaz determinada.</w:t>
      </w:r>
    </w:p>
    <w:p w:rsidR="007D3D3C" w:rsidRDefault="007D3D3C" w:rsidP="004D3C10">
      <w:pPr>
        <w:jc w:val="center"/>
        <w:rPr>
          <w:rFonts w:ascii="Arial" w:hAnsi="Arial" w:cs="Arial"/>
          <w:sz w:val="24"/>
          <w:szCs w:val="24"/>
        </w:rPr>
      </w:pPr>
      <w:r>
        <w:rPr>
          <w:rFonts w:ascii="Arial" w:hAnsi="Arial" w:cs="Arial"/>
          <w:noProof/>
          <w:sz w:val="24"/>
          <w:szCs w:val="24"/>
          <w:lang w:eastAsia="es-MX"/>
        </w:rPr>
        <w:drawing>
          <wp:inline distT="0" distB="0" distL="0" distR="0">
            <wp:extent cx="2716579" cy="1981200"/>
            <wp:effectExtent l="0" t="0" r="762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erto RS-232.jpg"/>
                    <pic:cNvPicPr/>
                  </pic:nvPicPr>
                  <pic:blipFill>
                    <a:blip r:embed="rId14">
                      <a:extLst>
                        <a:ext uri="{28A0092B-C50C-407E-A947-70E740481C1C}">
                          <a14:useLocalDpi xmlns:a14="http://schemas.microsoft.com/office/drawing/2010/main" val="0"/>
                        </a:ext>
                      </a:extLst>
                    </a:blip>
                    <a:stretch>
                      <a:fillRect/>
                    </a:stretch>
                  </pic:blipFill>
                  <pic:spPr>
                    <a:xfrm>
                      <a:off x="0" y="0"/>
                      <a:ext cx="2733637" cy="1993641"/>
                    </a:xfrm>
                    <a:prstGeom prst="rect">
                      <a:avLst/>
                    </a:prstGeom>
                  </pic:spPr>
                </pic:pic>
              </a:graphicData>
            </a:graphic>
          </wp:inline>
        </w:drawing>
      </w:r>
    </w:p>
    <w:p w:rsidR="008D79ED" w:rsidRDefault="008D79ED" w:rsidP="008D79ED">
      <w:pPr>
        <w:jc w:val="both"/>
        <w:rPr>
          <w:rFonts w:ascii="Arial" w:hAnsi="Arial" w:cs="Arial"/>
          <w:sz w:val="24"/>
          <w:szCs w:val="24"/>
        </w:rPr>
      </w:pPr>
      <w:r w:rsidRPr="008D79ED">
        <w:rPr>
          <w:rFonts w:ascii="Arial" w:hAnsi="Arial" w:cs="Arial"/>
          <w:sz w:val="24"/>
          <w:szCs w:val="24"/>
        </w:rPr>
        <w:t>En la siguiente tabla se muestran los tres nombres junto al número de pin del conector al que está asignado</w:t>
      </w:r>
      <w:r>
        <w:rPr>
          <w:rFonts w:ascii="Arial" w:hAnsi="Arial" w:cs="Arial"/>
          <w:sz w:val="24"/>
          <w:szCs w:val="24"/>
        </w:rPr>
        <w:t>:</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49"/>
        <w:gridCol w:w="1021"/>
        <w:gridCol w:w="1418"/>
        <w:gridCol w:w="928"/>
        <w:gridCol w:w="3263"/>
      </w:tblGrid>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lastRenderedPageBreak/>
              <w:t>PIN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t>EIA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t>CCITT / V.24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b/>
                <w:bCs/>
                <w:color w:val="222222"/>
                <w:sz w:val="21"/>
                <w:szCs w:val="21"/>
                <w:lang w:eastAsia="es-MX"/>
              </w:rPr>
            </w:pPr>
            <w:r w:rsidRPr="008D79ED">
              <w:rPr>
                <w:rFonts w:ascii="Arial" w:eastAsia="Times New Roman" w:hAnsi="Arial" w:cs="Arial"/>
                <w:b/>
                <w:bCs/>
                <w:color w:val="222222"/>
                <w:sz w:val="21"/>
                <w:szCs w:val="21"/>
                <w:lang w:eastAsia="es-MX"/>
              </w:rPr>
              <w:t>Función DTE-DCE</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AA 101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Tierra del Chasis</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BA 103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Datos Transmitidos</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AA 104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Datos Recibidos</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CA 105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Solicitud de Envío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CB 106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Listo para Enviar</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DSR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CC 107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Equipo de Datos Listo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AB 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Tierra de Señal</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CF 109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Portadora Detectada</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Test de Voltaje Positivo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Test de Voltaje Negativo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(no se usa)</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SCDC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SCF 122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Portadora Detectada-Secundario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SCTS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SCB 121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Listo para Enviar-Secundario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SBA 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Datos Transmitidos-Secundario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DB 114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Reloj de Transmisión</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SBB 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Datos Recibidos-Secundario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DD 115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Reloj de Recepción</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(no se usa)</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SCA 120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Solicitud de Envío Secundario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CD 108,2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Terminal de Datos Listo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CG 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Calidad de Señal</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CE 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Entrada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Indicador de Timbre</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DSR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CH 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Equipo de Datos Listo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CI 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Selector de Tasa de Datos</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XTC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DA 113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Reloj de Transmisión Externo</w:t>
            </w:r>
          </w:p>
        </w:tc>
      </w:tr>
      <w:tr w:rsidR="008D79ED" w:rsidRPr="008D79ED" w:rsidTr="004D3C10">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Salida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9ED" w:rsidRPr="008D79ED" w:rsidRDefault="008D79ED" w:rsidP="004D3C10">
            <w:pPr>
              <w:spacing w:after="0" w:line="240" w:lineRule="auto"/>
              <w:jc w:val="center"/>
              <w:rPr>
                <w:rFonts w:ascii="Arial" w:eastAsia="Times New Roman" w:hAnsi="Arial" w:cs="Arial"/>
                <w:color w:val="222222"/>
                <w:sz w:val="21"/>
                <w:szCs w:val="21"/>
                <w:lang w:eastAsia="es-MX"/>
              </w:rPr>
            </w:pPr>
            <w:r w:rsidRPr="008D79ED">
              <w:rPr>
                <w:rFonts w:ascii="Arial" w:eastAsia="Times New Roman" w:hAnsi="Arial" w:cs="Arial"/>
                <w:color w:val="222222"/>
                <w:sz w:val="21"/>
                <w:szCs w:val="21"/>
                <w:lang w:eastAsia="es-MX"/>
              </w:rPr>
              <w:t>Ocupado</w:t>
            </w:r>
          </w:p>
        </w:tc>
      </w:tr>
    </w:tbl>
    <w:p w:rsidR="008D79ED" w:rsidRDefault="008D79ED" w:rsidP="008D79ED">
      <w:pPr>
        <w:jc w:val="both"/>
        <w:rPr>
          <w:rFonts w:ascii="Arial" w:hAnsi="Arial" w:cs="Arial"/>
          <w:sz w:val="24"/>
          <w:szCs w:val="24"/>
        </w:rPr>
      </w:pPr>
    </w:p>
    <w:p w:rsidR="008D79ED" w:rsidRDefault="008D79ED" w:rsidP="008D79ED">
      <w:r>
        <w:br w:type="page"/>
      </w:r>
    </w:p>
    <w:p w:rsidR="008D79ED" w:rsidRDefault="008D79ED" w:rsidP="008D79ED">
      <w:pPr>
        <w:pStyle w:val="Ttulo1"/>
      </w:pPr>
      <w:r>
        <w:lastRenderedPageBreak/>
        <w:t>RS-485</w:t>
      </w:r>
    </w:p>
    <w:p w:rsidR="008D79ED" w:rsidRDefault="008D79ED" w:rsidP="008D79ED">
      <w:pPr>
        <w:jc w:val="both"/>
        <w:rPr>
          <w:rFonts w:ascii="Arial" w:hAnsi="Arial" w:cs="Arial"/>
          <w:sz w:val="24"/>
          <w:szCs w:val="24"/>
        </w:rPr>
      </w:pPr>
      <w:r w:rsidRPr="008D79ED">
        <w:rPr>
          <w:rFonts w:ascii="Arial" w:hAnsi="Arial" w:cs="Arial"/>
          <w:sz w:val="24"/>
          <w:szCs w:val="24"/>
        </w:rPr>
        <w:t>RS-485 o también conocido como EIA-485, que lleva el nombre del comité que lo convirtió en estándar en 1983. Es un estándar de comunicaciones en bus de la capa física del Modelo OSI.</w:t>
      </w:r>
    </w:p>
    <w:p w:rsidR="008D79ED" w:rsidRDefault="008D79ED" w:rsidP="008D79ED">
      <w:pPr>
        <w:jc w:val="center"/>
        <w:rPr>
          <w:rFonts w:ascii="Arial" w:hAnsi="Arial" w:cs="Arial"/>
          <w:sz w:val="24"/>
          <w:szCs w:val="24"/>
        </w:rPr>
      </w:pPr>
      <w:r>
        <w:rPr>
          <w:rFonts w:ascii="Arial" w:hAnsi="Arial" w:cs="Arial"/>
          <w:noProof/>
          <w:sz w:val="24"/>
          <w:szCs w:val="24"/>
          <w:lang w:eastAsia="es-MX"/>
        </w:rPr>
        <w:drawing>
          <wp:inline distT="0" distB="0" distL="0" distR="0">
            <wp:extent cx="4457700" cy="18288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485.png"/>
                    <pic:cNvPicPr/>
                  </pic:nvPicPr>
                  <pic:blipFill>
                    <a:blip r:embed="rId15">
                      <a:extLst>
                        <a:ext uri="{28A0092B-C50C-407E-A947-70E740481C1C}">
                          <a14:useLocalDpi xmlns:a14="http://schemas.microsoft.com/office/drawing/2010/main" val="0"/>
                        </a:ext>
                      </a:extLst>
                    </a:blip>
                    <a:stretch>
                      <a:fillRect/>
                    </a:stretch>
                  </pic:blipFill>
                  <pic:spPr>
                    <a:xfrm>
                      <a:off x="0" y="0"/>
                      <a:ext cx="4457700" cy="1828800"/>
                    </a:xfrm>
                    <a:prstGeom prst="rect">
                      <a:avLst/>
                    </a:prstGeom>
                  </pic:spPr>
                </pic:pic>
              </a:graphicData>
            </a:graphic>
          </wp:inline>
        </w:drawing>
      </w:r>
    </w:p>
    <w:p w:rsidR="008D79ED" w:rsidRDefault="008D79ED" w:rsidP="008D79ED">
      <w:pPr>
        <w:jc w:val="center"/>
        <w:rPr>
          <w:rFonts w:ascii="Arial" w:hAnsi="Arial" w:cs="Arial"/>
          <w:sz w:val="24"/>
          <w:szCs w:val="24"/>
        </w:rPr>
      </w:pPr>
    </w:p>
    <w:p w:rsidR="008D79ED" w:rsidRPr="008D79ED" w:rsidRDefault="008D79ED" w:rsidP="008D79ED">
      <w:pPr>
        <w:jc w:val="both"/>
        <w:rPr>
          <w:rFonts w:ascii="Arial" w:hAnsi="Arial" w:cs="Arial"/>
          <w:sz w:val="24"/>
          <w:szCs w:val="24"/>
        </w:rPr>
      </w:pPr>
      <w:r w:rsidRPr="008D79ED">
        <w:rPr>
          <w:rFonts w:ascii="Arial" w:hAnsi="Arial" w:cs="Arial"/>
          <w:sz w:val="24"/>
          <w:szCs w:val="24"/>
        </w:rPr>
        <w:t xml:space="preserve">Está definido como un sistema de bus diferencial multipunto, es ideal para transmitir a altas velocidades sobre largas distancias (10 Mbit/s hasta 12 metros y 100 kbit/s en 1200 metros) y a través de canales ruidosos, ya que el par trenzado reduce los ruidos que se inducen en la línea de transmisión. El medio físico de transmisión es un par trenzado (aunque existe una topología muy poco común de dos pares trenzados) que admite 32, 128 o 256 estaciones en 1 solo par, con una longitud máxima de 1200 metros operando entre 300 y 19 200 bit/s y la comunicación </w:t>
      </w:r>
      <w:proofErr w:type="spellStart"/>
      <w:r w:rsidRPr="008D79ED">
        <w:rPr>
          <w:rFonts w:ascii="Arial" w:hAnsi="Arial" w:cs="Arial"/>
          <w:sz w:val="24"/>
          <w:szCs w:val="24"/>
        </w:rPr>
        <w:t>half-duplex</w:t>
      </w:r>
      <w:proofErr w:type="spellEnd"/>
      <w:r w:rsidRPr="008D79ED">
        <w:rPr>
          <w:rFonts w:ascii="Arial" w:hAnsi="Arial" w:cs="Arial"/>
          <w:sz w:val="24"/>
          <w:szCs w:val="24"/>
        </w:rPr>
        <w:t xml:space="preserve"> (</w:t>
      </w:r>
      <w:proofErr w:type="spellStart"/>
      <w:r w:rsidRPr="008D79ED">
        <w:rPr>
          <w:rFonts w:ascii="Arial" w:hAnsi="Arial" w:cs="Arial"/>
          <w:sz w:val="24"/>
          <w:szCs w:val="24"/>
        </w:rPr>
        <w:t>semiduplex</w:t>
      </w:r>
      <w:proofErr w:type="spellEnd"/>
      <w:r w:rsidRPr="008D79ED">
        <w:rPr>
          <w:rFonts w:ascii="Arial" w:hAnsi="Arial" w:cs="Arial"/>
          <w:sz w:val="24"/>
          <w:szCs w:val="24"/>
        </w:rPr>
        <w:t>) dependiendo del consumo de cada driver. La transmisión diferencial permite alcanzar mayor distancia con una notable inmunidad al ruido, siempre que el bus de comunicación conserve las características de bus balanceado dando la posibilidad d</w:t>
      </w:r>
      <w:r>
        <w:rPr>
          <w:rFonts w:ascii="Arial" w:hAnsi="Arial" w:cs="Arial"/>
          <w:sz w:val="24"/>
          <w:szCs w:val="24"/>
        </w:rPr>
        <w:t>e una configuración multipunto.</w:t>
      </w:r>
    </w:p>
    <w:p w:rsidR="008D79ED" w:rsidRDefault="008D79ED" w:rsidP="008D79ED">
      <w:pPr>
        <w:jc w:val="both"/>
        <w:rPr>
          <w:rFonts w:ascii="Arial" w:hAnsi="Arial" w:cs="Arial"/>
          <w:sz w:val="24"/>
          <w:szCs w:val="24"/>
        </w:rPr>
      </w:pPr>
      <w:r w:rsidRPr="008D79ED">
        <w:rPr>
          <w:rFonts w:ascii="Arial" w:hAnsi="Arial" w:cs="Arial"/>
          <w:sz w:val="24"/>
          <w:szCs w:val="24"/>
        </w:rPr>
        <w:t xml:space="preserve">Desde 2003 está siendo administrado por la </w:t>
      </w:r>
      <w:proofErr w:type="spellStart"/>
      <w:r w:rsidRPr="008D79ED">
        <w:rPr>
          <w:rFonts w:ascii="Arial" w:hAnsi="Arial" w:cs="Arial"/>
          <w:sz w:val="24"/>
          <w:szCs w:val="24"/>
        </w:rPr>
        <w:t>Telecommunications</w:t>
      </w:r>
      <w:proofErr w:type="spellEnd"/>
      <w:r w:rsidRPr="008D79ED">
        <w:rPr>
          <w:rFonts w:ascii="Arial" w:hAnsi="Arial" w:cs="Arial"/>
          <w:sz w:val="24"/>
          <w:szCs w:val="24"/>
        </w:rPr>
        <w:t xml:space="preserve"> </w:t>
      </w:r>
      <w:proofErr w:type="spellStart"/>
      <w:r w:rsidRPr="008D79ED">
        <w:rPr>
          <w:rFonts w:ascii="Arial" w:hAnsi="Arial" w:cs="Arial"/>
          <w:sz w:val="24"/>
          <w:szCs w:val="24"/>
        </w:rPr>
        <w:t>Industry</w:t>
      </w:r>
      <w:proofErr w:type="spellEnd"/>
      <w:r w:rsidRPr="008D79ED">
        <w:rPr>
          <w:rFonts w:ascii="Arial" w:hAnsi="Arial" w:cs="Arial"/>
          <w:sz w:val="24"/>
          <w:szCs w:val="24"/>
        </w:rPr>
        <w:t xml:space="preserve"> </w:t>
      </w:r>
      <w:proofErr w:type="spellStart"/>
      <w:r w:rsidRPr="008D79ED">
        <w:rPr>
          <w:rFonts w:ascii="Arial" w:hAnsi="Arial" w:cs="Arial"/>
          <w:sz w:val="24"/>
          <w:szCs w:val="24"/>
        </w:rPr>
        <w:t>Association</w:t>
      </w:r>
      <w:proofErr w:type="spellEnd"/>
      <w:r w:rsidRPr="008D79ED">
        <w:rPr>
          <w:rFonts w:ascii="Arial" w:hAnsi="Arial" w:cs="Arial"/>
          <w:sz w:val="24"/>
          <w:szCs w:val="24"/>
        </w:rPr>
        <w:t xml:space="preserve"> (TIA) y titulado como TIA-485-A.222.</w:t>
      </w:r>
    </w:p>
    <w:p w:rsidR="007D3D3C" w:rsidRDefault="007D3D3C" w:rsidP="004D3C10">
      <w:pPr>
        <w:jc w:val="center"/>
        <w:rPr>
          <w:rFonts w:ascii="Arial" w:hAnsi="Arial" w:cs="Arial"/>
          <w:sz w:val="24"/>
          <w:szCs w:val="24"/>
        </w:rPr>
      </w:pPr>
      <w:r>
        <w:rPr>
          <w:noProof/>
          <w:lang w:eastAsia="es-MX"/>
        </w:rPr>
        <w:drawing>
          <wp:inline distT="0" distB="0" distL="0" distR="0" wp14:anchorId="3CC3C579" wp14:editId="5F50AAFD">
            <wp:extent cx="4514599" cy="2066925"/>
            <wp:effectExtent l="0" t="0" r="635" b="0"/>
            <wp:docPr id="3" name="Imagen 3" descr="Resultado de imagen para RS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S 4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599" cy="2066925"/>
                    </a:xfrm>
                    <a:prstGeom prst="rect">
                      <a:avLst/>
                    </a:prstGeom>
                    <a:noFill/>
                    <a:ln>
                      <a:noFill/>
                    </a:ln>
                  </pic:spPr>
                </pic:pic>
              </a:graphicData>
            </a:graphic>
          </wp:inline>
        </w:drawing>
      </w:r>
    </w:p>
    <w:p w:rsidR="008D79ED" w:rsidRDefault="008D79ED" w:rsidP="008D79ED">
      <w:pPr>
        <w:pStyle w:val="Ttulo2"/>
      </w:pPr>
      <w:r>
        <w:lastRenderedPageBreak/>
        <w:t>Especificaciones</w:t>
      </w:r>
    </w:p>
    <w:p w:rsidR="007D3D3C" w:rsidRPr="007D3D3C" w:rsidRDefault="007D3D3C" w:rsidP="007D3D3C">
      <w:pPr>
        <w:pStyle w:val="Prrafodelista"/>
        <w:numPr>
          <w:ilvl w:val="0"/>
          <w:numId w:val="1"/>
        </w:numPr>
        <w:jc w:val="both"/>
        <w:rPr>
          <w:rFonts w:ascii="Arial" w:hAnsi="Arial" w:cs="Arial"/>
          <w:sz w:val="24"/>
          <w:szCs w:val="24"/>
        </w:rPr>
      </w:pPr>
      <w:r w:rsidRPr="007D3D3C">
        <w:rPr>
          <w:rFonts w:ascii="Arial" w:hAnsi="Arial" w:cs="Arial"/>
          <w:sz w:val="24"/>
          <w:szCs w:val="24"/>
        </w:rPr>
        <w:t>Interfaz diferencial</w:t>
      </w:r>
    </w:p>
    <w:p w:rsidR="007D3D3C" w:rsidRPr="007D3D3C" w:rsidRDefault="007D3D3C" w:rsidP="007D3D3C">
      <w:pPr>
        <w:pStyle w:val="Prrafodelista"/>
        <w:numPr>
          <w:ilvl w:val="0"/>
          <w:numId w:val="1"/>
        </w:numPr>
        <w:jc w:val="both"/>
        <w:rPr>
          <w:rFonts w:ascii="Arial" w:hAnsi="Arial" w:cs="Arial"/>
          <w:sz w:val="24"/>
          <w:szCs w:val="24"/>
        </w:rPr>
      </w:pPr>
      <w:r w:rsidRPr="007D3D3C">
        <w:rPr>
          <w:rFonts w:ascii="Arial" w:hAnsi="Arial" w:cs="Arial"/>
          <w:sz w:val="24"/>
          <w:szCs w:val="24"/>
        </w:rPr>
        <w:t>Conexión multipunto</w:t>
      </w:r>
    </w:p>
    <w:p w:rsidR="007D3D3C" w:rsidRPr="007D3D3C" w:rsidRDefault="007D3D3C" w:rsidP="007D3D3C">
      <w:pPr>
        <w:pStyle w:val="Prrafodelista"/>
        <w:numPr>
          <w:ilvl w:val="0"/>
          <w:numId w:val="1"/>
        </w:numPr>
        <w:jc w:val="both"/>
        <w:rPr>
          <w:rFonts w:ascii="Arial" w:hAnsi="Arial" w:cs="Arial"/>
          <w:sz w:val="24"/>
          <w:szCs w:val="24"/>
        </w:rPr>
      </w:pPr>
      <w:r w:rsidRPr="007D3D3C">
        <w:rPr>
          <w:rFonts w:ascii="Arial" w:hAnsi="Arial" w:cs="Arial"/>
          <w:sz w:val="24"/>
          <w:szCs w:val="24"/>
        </w:rPr>
        <w:t>Alimentación única de +5V</w:t>
      </w:r>
    </w:p>
    <w:p w:rsidR="007D3D3C" w:rsidRPr="007D3D3C" w:rsidRDefault="007D3D3C" w:rsidP="007D3D3C">
      <w:pPr>
        <w:pStyle w:val="Prrafodelista"/>
        <w:numPr>
          <w:ilvl w:val="0"/>
          <w:numId w:val="1"/>
        </w:numPr>
        <w:jc w:val="both"/>
        <w:rPr>
          <w:rFonts w:ascii="Arial" w:hAnsi="Arial" w:cs="Arial"/>
          <w:sz w:val="24"/>
          <w:szCs w:val="24"/>
        </w:rPr>
      </w:pPr>
      <w:r w:rsidRPr="007D3D3C">
        <w:rPr>
          <w:rFonts w:ascii="Arial" w:hAnsi="Arial" w:cs="Arial"/>
          <w:sz w:val="24"/>
          <w:szCs w:val="24"/>
        </w:rPr>
        <w:t>Hasta 32 estaciones (ya existen interfaces que permiten conectar 256 estaciones)</w:t>
      </w:r>
    </w:p>
    <w:p w:rsidR="007D3D3C" w:rsidRPr="007D3D3C" w:rsidRDefault="007D3D3C" w:rsidP="007D3D3C">
      <w:pPr>
        <w:pStyle w:val="Prrafodelista"/>
        <w:numPr>
          <w:ilvl w:val="0"/>
          <w:numId w:val="1"/>
        </w:numPr>
        <w:jc w:val="both"/>
        <w:rPr>
          <w:rFonts w:ascii="Arial" w:hAnsi="Arial" w:cs="Arial"/>
          <w:sz w:val="24"/>
          <w:szCs w:val="24"/>
        </w:rPr>
      </w:pPr>
      <w:r w:rsidRPr="007D3D3C">
        <w:rPr>
          <w:rFonts w:ascii="Arial" w:hAnsi="Arial" w:cs="Arial"/>
          <w:sz w:val="24"/>
          <w:szCs w:val="24"/>
        </w:rPr>
        <w:t>Velocidad máxima de 10 Mbit/s (a 12 metros)</w:t>
      </w:r>
    </w:p>
    <w:p w:rsidR="007D3D3C" w:rsidRPr="007D3D3C" w:rsidRDefault="007D3D3C" w:rsidP="007D3D3C">
      <w:pPr>
        <w:pStyle w:val="Prrafodelista"/>
        <w:numPr>
          <w:ilvl w:val="0"/>
          <w:numId w:val="1"/>
        </w:numPr>
        <w:jc w:val="both"/>
        <w:rPr>
          <w:rFonts w:ascii="Arial" w:hAnsi="Arial" w:cs="Arial"/>
          <w:sz w:val="24"/>
          <w:szCs w:val="24"/>
        </w:rPr>
      </w:pPr>
      <w:r w:rsidRPr="007D3D3C">
        <w:rPr>
          <w:rFonts w:ascii="Arial" w:hAnsi="Arial" w:cs="Arial"/>
          <w:sz w:val="24"/>
          <w:szCs w:val="24"/>
        </w:rPr>
        <w:t>Longitud máxima de alcance de 1200 metros (a 100 kbit/s)</w:t>
      </w:r>
    </w:p>
    <w:p w:rsidR="008D79ED" w:rsidRDefault="007D3D3C" w:rsidP="007D3D3C">
      <w:pPr>
        <w:pStyle w:val="Prrafodelista"/>
        <w:numPr>
          <w:ilvl w:val="0"/>
          <w:numId w:val="1"/>
        </w:numPr>
        <w:jc w:val="both"/>
        <w:rPr>
          <w:rFonts w:ascii="Arial" w:hAnsi="Arial" w:cs="Arial"/>
          <w:sz w:val="24"/>
          <w:szCs w:val="24"/>
        </w:rPr>
      </w:pPr>
      <w:r w:rsidRPr="007D3D3C">
        <w:rPr>
          <w:rFonts w:ascii="Arial" w:hAnsi="Arial" w:cs="Arial"/>
          <w:sz w:val="24"/>
          <w:szCs w:val="24"/>
        </w:rPr>
        <w:t>Rango de bus de -7V a +12V</w:t>
      </w:r>
    </w:p>
    <w:p w:rsidR="007D3D3C" w:rsidRDefault="007D3D3C" w:rsidP="007D3D3C">
      <w:pPr>
        <w:pStyle w:val="Ttulo2"/>
      </w:pPr>
      <w:r>
        <w:t>Aplicaciones</w:t>
      </w:r>
    </w:p>
    <w:p w:rsidR="007D3D3C" w:rsidRPr="007D3D3C" w:rsidRDefault="007D3D3C" w:rsidP="007D3D3C">
      <w:pPr>
        <w:pStyle w:val="Prrafodelista"/>
        <w:numPr>
          <w:ilvl w:val="0"/>
          <w:numId w:val="2"/>
        </w:numPr>
        <w:jc w:val="both"/>
        <w:rPr>
          <w:rFonts w:ascii="Arial" w:hAnsi="Arial" w:cs="Arial"/>
          <w:sz w:val="24"/>
          <w:szCs w:val="24"/>
        </w:rPr>
      </w:pPr>
      <w:r w:rsidRPr="007D3D3C">
        <w:rPr>
          <w:rFonts w:ascii="Arial" w:hAnsi="Arial" w:cs="Arial"/>
          <w:sz w:val="24"/>
          <w:szCs w:val="24"/>
        </w:rPr>
        <w:t>SCSI -2 y SCSI-3 usan esta especificación para ejecutar la capa física.</w:t>
      </w:r>
    </w:p>
    <w:p w:rsidR="007D3D3C" w:rsidRPr="007D3D3C" w:rsidRDefault="007D3D3C" w:rsidP="007D3D3C">
      <w:pPr>
        <w:pStyle w:val="Prrafodelista"/>
        <w:numPr>
          <w:ilvl w:val="0"/>
          <w:numId w:val="2"/>
        </w:numPr>
        <w:jc w:val="both"/>
        <w:rPr>
          <w:rFonts w:ascii="Arial" w:hAnsi="Arial" w:cs="Arial"/>
          <w:sz w:val="24"/>
          <w:szCs w:val="24"/>
        </w:rPr>
      </w:pPr>
      <w:r w:rsidRPr="007D3D3C">
        <w:rPr>
          <w:rFonts w:ascii="Arial" w:hAnsi="Arial" w:cs="Arial"/>
          <w:sz w:val="24"/>
          <w:szCs w:val="24"/>
        </w:rPr>
        <w:t xml:space="preserve">RS-485 se usa con frecuencia en las </w:t>
      </w:r>
      <w:proofErr w:type="spellStart"/>
      <w:r w:rsidRPr="007D3D3C">
        <w:rPr>
          <w:rFonts w:ascii="Arial" w:hAnsi="Arial" w:cs="Arial"/>
          <w:sz w:val="24"/>
          <w:szCs w:val="24"/>
        </w:rPr>
        <w:t>UARTs</w:t>
      </w:r>
      <w:proofErr w:type="spellEnd"/>
      <w:r w:rsidRPr="007D3D3C">
        <w:rPr>
          <w:rFonts w:ascii="Arial" w:hAnsi="Arial" w:cs="Arial"/>
          <w:sz w:val="24"/>
          <w:szCs w:val="24"/>
        </w:rPr>
        <w:t xml:space="preserve"> para comunicaciones de datos de poca velocidad en las cabinas de los aviones. Por ejemplo, algunas unidades de control del pasajero lo utilizan, equipos de monitoreo de sistemas fotovoltaicos. Requiere el cableado mínimo, y puede compartir el cableado entre varios asientos. Por lo tanto reduce el peso del sistema.</w:t>
      </w:r>
    </w:p>
    <w:p w:rsidR="007D3D3C" w:rsidRPr="007D3D3C" w:rsidRDefault="007D3D3C" w:rsidP="007D3D3C">
      <w:pPr>
        <w:pStyle w:val="Prrafodelista"/>
        <w:numPr>
          <w:ilvl w:val="0"/>
          <w:numId w:val="2"/>
        </w:numPr>
        <w:jc w:val="both"/>
        <w:rPr>
          <w:rFonts w:ascii="Arial" w:hAnsi="Arial" w:cs="Arial"/>
          <w:sz w:val="24"/>
          <w:szCs w:val="24"/>
        </w:rPr>
      </w:pPr>
      <w:r w:rsidRPr="007D3D3C">
        <w:rPr>
          <w:rFonts w:ascii="Arial" w:hAnsi="Arial" w:cs="Arial"/>
          <w:sz w:val="24"/>
          <w:szCs w:val="24"/>
        </w:rPr>
        <w:t>RS-485 se utiliza en sistemas grandes de iluminación, como los conciertos de música y las producciones de teatro, se usa software especial para controlar remotamente el equipo de iluminación y los diferentes aparatos conectados al bus.</w:t>
      </w:r>
    </w:p>
    <w:p w:rsidR="007D3D3C" w:rsidRPr="007D3D3C" w:rsidRDefault="007D3D3C" w:rsidP="007D3D3C">
      <w:pPr>
        <w:pStyle w:val="Prrafodelista"/>
        <w:numPr>
          <w:ilvl w:val="0"/>
          <w:numId w:val="2"/>
        </w:numPr>
        <w:jc w:val="both"/>
        <w:rPr>
          <w:rFonts w:ascii="Arial" w:hAnsi="Arial" w:cs="Arial"/>
          <w:sz w:val="24"/>
          <w:szCs w:val="24"/>
        </w:rPr>
      </w:pPr>
      <w:r w:rsidRPr="007D3D3C">
        <w:rPr>
          <w:rFonts w:ascii="Arial" w:hAnsi="Arial" w:cs="Arial"/>
          <w:sz w:val="24"/>
          <w:szCs w:val="24"/>
        </w:rPr>
        <w:t>RS-485 también se utiliza en la automatización de los edificios pues el cableado simple del bus y la longitud de cable es larga por lo que son ideales para ensamblar los dispositivos que se encuentran alejados.</w:t>
      </w:r>
    </w:p>
    <w:p w:rsidR="007D3D3C" w:rsidRDefault="007D3D3C" w:rsidP="007D3D3C">
      <w:pPr>
        <w:pStyle w:val="Prrafodelista"/>
        <w:numPr>
          <w:ilvl w:val="0"/>
          <w:numId w:val="2"/>
        </w:numPr>
        <w:jc w:val="both"/>
        <w:rPr>
          <w:rFonts w:ascii="Arial" w:hAnsi="Arial" w:cs="Arial"/>
          <w:sz w:val="24"/>
          <w:szCs w:val="24"/>
        </w:rPr>
      </w:pPr>
      <w:r w:rsidRPr="007D3D3C">
        <w:rPr>
          <w:rFonts w:ascii="Arial" w:hAnsi="Arial" w:cs="Arial"/>
          <w:sz w:val="24"/>
          <w:szCs w:val="24"/>
        </w:rPr>
        <w:t>RS-485 Tiene la mayor parte de su aplicación en las plantas industriales de producción automatizadas para el manejo de información digital y analógica entre los distintos equipos de la planta.</w:t>
      </w:r>
    </w:p>
    <w:p w:rsidR="007D3D3C" w:rsidRDefault="007D3D3C" w:rsidP="007D3D3C">
      <w:pPr>
        <w:pStyle w:val="Ttulo1"/>
      </w:pPr>
      <w:r>
        <w:t>RS-486</w:t>
      </w:r>
    </w:p>
    <w:p w:rsidR="004D3C10" w:rsidRDefault="004D3C10" w:rsidP="004D3C10">
      <w:pPr>
        <w:spacing w:line="240" w:lineRule="auto"/>
        <w:jc w:val="both"/>
        <w:rPr>
          <w:rFonts w:ascii="Arial" w:hAnsi="Arial" w:cs="Arial"/>
          <w:sz w:val="24"/>
          <w:szCs w:val="24"/>
        </w:rPr>
      </w:pPr>
    </w:p>
    <w:p w:rsidR="004D3C10" w:rsidRDefault="004D3C10" w:rsidP="004D3C10">
      <w:pPr>
        <w:spacing w:line="240" w:lineRule="auto"/>
        <w:jc w:val="both"/>
        <w:rPr>
          <w:rFonts w:ascii="Arial" w:hAnsi="Arial" w:cs="Arial"/>
          <w:sz w:val="24"/>
          <w:szCs w:val="24"/>
        </w:rPr>
      </w:pPr>
      <w:r>
        <w:rPr>
          <w:rFonts w:ascii="Arial" w:hAnsi="Arial" w:cs="Arial"/>
          <w:sz w:val="24"/>
          <w:szCs w:val="24"/>
        </w:rPr>
        <w:t xml:space="preserve">La transmisión RS486 es la tecnología de transmisión </w:t>
      </w:r>
      <w:r w:rsidR="007B4687">
        <w:rPr>
          <w:rFonts w:ascii="Arial" w:hAnsi="Arial" w:cs="Arial"/>
          <w:sz w:val="24"/>
          <w:szCs w:val="24"/>
        </w:rPr>
        <w:t>más</w:t>
      </w:r>
      <w:r>
        <w:rPr>
          <w:rFonts w:ascii="Arial" w:hAnsi="Arial" w:cs="Arial"/>
          <w:sz w:val="24"/>
          <w:szCs w:val="24"/>
        </w:rPr>
        <w:t xml:space="preserve"> utilizada en el PROFIBUS, aunque la fibra óptica puede ser utilizada en largas distancias (</w:t>
      </w:r>
      <w:r w:rsidR="007B4687">
        <w:rPr>
          <w:rFonts w:ascii="Arial" w:hAnsi="Arial" w:cs="Arial"/>
          <w:sz w:val="24"/>
          <w:szCs w:val="24"/>
        </w:rPr>
        <w:t>más</w:t>
      </w:r>
      <w:r>
        <w:rPr>
          <w:rFonts w:ascii="Arial" w:hAnsi="Arial" w:cs="Arial"/>
          <w:sz w:val="24"/>
          <w:szCs w:val="24"/>
        </w:rPr>
        <w:t xml:space="preserve"> de 80 km). En seguida vendrán las principales características:</w:t>
      </w:r>
    </w:p>
    <w:p w:rsidR="004D3C10" w:rsidRPr="007B4687" w:rsidRDefault="004D3C10" w:rsidP="007B4687">
      <w:pPr>
        <w:pStyle w:val="Prrafodelista"/>
        <w:numPr>
          <w:ilvl w:val="0"/>
          <w:numId w:val="3"/>
        </w:numPr>
        <w:spacing w:line="240" w:lineRule="auto"/>
        <w:jc w:val="both"/>
        <w:rPr>
          <w:rFonts w:ascii="Arial" w:hAnsi="Arial" w:cs="Arial"/>
          <w:sz w:val="24"/>
          <w:szCs w:val="24"/>
        </w:rPr>
      </w:pPr>
      <w:r w:rsidRPr="007B4687">
        <w:rPr>
          <w:rFonts w:ascii="Arial" w:hAnsi="Arial" w:cs="Arial"/>
          <w:sz w:val="24"/>
          <w:szCs w:val="24"/>
        </w:rPr>
        <w:t>Transmisión asíncrona NRZ.</w:t>
      </w:r>
    </w:p>
    <w:p w:rsidR="004D3C10" w:rsidRPr="007B4687" w:rsidRDefault="004D3C10" w:rsidP="007B4687">
      <w:pPr>
        <w:pStyle w:val="Prrafodelista"/>
        <w:numPr>
          <w:ilvl w:val="0"/>
          <w:numId w:val="3"/>
        </w:numPr>
        <w:spacing w:line="240" w:lineRule="auto"/>
        <w:jc w:val="both"/>
        <w:rPr>
          <w:rFonts w:ascii="Arial" w:hAnsi="Arial" w:cs="Arial"/>
          <w:sz w:val="24"/>
          <w:szCs w:val="24"/>
        </w:rPr>
      </w:pPr>
      <w:r w:rsidRPr="007B4687">
        <w:rPr>
          <w:rFonts w:ascii="Arial" w:hAnsi="Arial" w:cs="Arial"/>
          <w:sz w:val="24"/>
          <w:szCs w:val="24"/>
        </w:rPr>
        <w:t>Velocidad de transmisión de 9.6 kBit/s a 12 Mbit/s, seleccionable</w:t>
      </w:r>
    </w:p>
    <w:p w:rsidR="004D3C10" w:rsidRPr="007B4687" w:rsidRDefault="004D3C10" w:rsidP="007B4687">
      <w:pPr>
        <w:pStyle w:val="Prrafodelista"/>
        <w:numPr>
          <w:ilvl w:val="0"/>
          <w:numId w:val="3"/>
        </w:numPr>
        <w:spacing w:line="240" w:lineRule="auto"/>
        <w:jc w:val="both"/>
        <w:rPr>
          <w:rFonts w:ascii="Arial" w:hAnsi="Arial" w:cs="Arial"/>
          <w:sz w:val="24"/>
          <w:szCs w:val="24"/>
        </w:rPr>
      </w:pPr>
      <w:r w:rsidRPr="007B4687">
        <w:rPr>
          <w:rFonts w:ascii="Arial" w:hAnsi="Arial" w:cs="Arial"/>
          <w:sz w:val="24"/>
          <w:szCs w:val="24"/>
        </w:rPr>
        <w:t>Par torcido con blindaje</w:t>
      </w:r>
    </w:p>
    <w:p w:rsidR="004D3C10" w:rsidRPr="007B4687" w:rsidRDefault="004D3C10" w:rsidP="007B4687">
      <w:pPr>
        <w:pStyle w:val="Prrafodelista"/>
        <w:numPr>
          <w:ilvl w:val="0"/>
          <w:numId w:val="3"/>
        </w:numPr>
        <w:spacing w:line="240" w:lineRule="auto"/>
        <w:jc w:val="both"/>
        <w:rPr>
          <w:rFonts w:ascii="Arial" w:hAnsi="Arial" w:cs="Arial"/>
          <w:sz w:val="24"/>
          <w:szCs w:val="24"/>
        </w:rPr>
      </w:pPr>
      <w:r w:rsidRPr="007B4687">
        <w:rPr>
          <w:rFonts w:ascii="Arial" w:hAnsi="Arial" w:cs="Arial"/>
          <w:sz w:val="24"/>
          <w:szCs w:val="24"/>
        </w:rPr>
        <w:t xml:space="preserve">32 estaciones por sección, </w:t>
      </w:r>
      <w:r w:rsidR="007B4687" w:rsidRPr="007B4687">
        <w:rPr>
          <w:rFonts w:ascii="Arial" w:hAnsi="Arial" w:cs="Arial"/>
          <w:sz w:val="24"/>
          <w:szCs w:val="24"/>
        </w:rPr>
        <w:t>más</w:t>
      </w:r>
      <w:r w:rsidRPr="007B4687">
        <w:rPr>
          <w:rFonts w:ascii="Arial" w:hAnsi="Arial" w:cs="Arial"/>
          <w:sz w:val="24"/>
          <w:szCs w:val="24"/>
        </w:rPr>
        <w:t xml:space="preserve"> 127 estaciones</w:t>
      </w:r>
    </w:p>
    <w:p w:rsidR="004D3C10" w:rsidRPr="007B4687" w:rsidRDefault="004D3C10" w:rsidP="007B4687">
      <w:pPr>
        <w:pStyle w:val="Prrafodelista"/>
        <w:numPr>
          <w:ilvl w:val="0"/>
          <w:numId w:val="3"/>
        </w:numPr>
        <w:spacing w:line="240" w:lineRule="auto"/>
        <w:jc w:val="both"/>
        <w:rPr>
          <w:rFonts w:ascii="Arial" w:hAnsi="Arial" w:cs="Arial"/>
          <w:sz w:val="24"/>
          <w:szCs w:val="24"/>
        </w:rPr>
      </w:pPr>
      <w:r w:rsidRPr="007B4687">
        <w:rPr>
          <w:rFonts w:ascii="Arial" w:hAnsi="Arial" w:cs="Arial"/>
          <w:sz w:val="24"/>
          <w:szCs w:val="24"/>
        </w:rPr>
        <w:t>Distancia según la tasa de transmisión.</w:t>
      </w:r>
    </w:p>
    <w:p w:rsidR="004D3C10" w:rsidRPr="007B4687" w:rsidRDefault="004D3C10" w:rsidP="007B4687">
      <w:pPr>
        <w:pStyle w:val="Prrafodelista"/>
        <w:numPr>
          <w:ilvl w:val="0"/>
          <w:numId w:val="3"/>
        </w:numPr>
        <w:spacing w:line="240" w:lineRule="auto"/>
        <w:jc w:val="both"/>
        <w:rPr>
          <w:rFonts w:ascii="Arial" w:hAnsi="Arial" w:cs="Arial"/>
          <w:sz w:val="24"/>
          <w:szCs w:val="24"/>
        </w:rPr>
      </w:pPr>
      <w:r w:rsidRPr="007B4687">
        <w:rPr>
          <w:rFonts w:ascii="Arial" w:hAnsi="Arial" w:cs="Arial"/>
          <w:sz w:val="24"/>
          <w:szCs w:val="24"/>
        </w:rPr>
        <w:t>Distancia extensible hasta 10 km con el uso de repetidoras.</w:t>
      </w:r>
    </w:p>
    <w:p w:rsidR="004D3C10" w:rsidRPr="007B4687" w:rsidRDefault="004D3C10" w:rsidP="007B4687">
      <w:pPr>
        <w:pStyle w:val="Prrafodelista"/>
        <w:numPr>
          <w:ilvl w:val="0"/>
          <w:numId w:val="3"/>
        </w:numPr>
        <w:spacing w:line="240" w:lineRule="auto"/>
        <w:jc w:val="both"/>
        <w:rPr>
          <w:rFonts w:ascii="Arial" w:hAnsi="Arial" w:cs="Arial"/>
          <w:sz w:val="24"/>
          <w:szCs w:val="24"/>
        </w:rPr>
      </w:pPr>
      <w:r w:rsidRPr="007B4687">
        <w:rPr>
          <w:rFonts w:ascii="Arial" w:hAnsi="Arial" w:cs="Arial"/>
          <w:sz w:val="24"/>
          <w:szCs w:val="24"/>
        </w:rPr>
        <w:t>Conector D-Sub de 9 pinos.</w:t>
      </w:r>
    </w:p>
    <w:p w:rsidR="004D3C10" w:rsidRDefault="004D3C10" w:rsidP="004D3C10">
      <w:pPr>
        <w:spacing w:line="240" w:lineRule="auto"/>
        <w:jc w:val="both"/>
        <w:rPr>
          <w:rFonts w:ascii="Arial" w:hAnsi="Arial" w:cs="Arial"/>
          <w:sz w:val="24"/>
          <w:szCs w:val="24"/>
        </w:rPr>
      </w:pPr>
      <w:r>
        <w:rPr>
          <w:rFonts w:ascii="Arial" w:hAnsi="Arial" w:cs="Arial"/>
          <w:sz w:val="24"/>
          <w:szCs w:val="24"/>
        </w:rPr>
        <w:lastRenderedPageBreak/>
        <w:t xml:space="preserve">La solución a </w:t>
      </w:r>
      <w:r w:rsidR="007B4687">
        <w:rPr>
          <w:rFonts w:ascii="Arial" w:hAnsi="Arial" w:cs="Arial"/>
          <w:sz w:val="24"/>
          <w:szCs w:val="24"/>
        </w:rPr>
        <w:t>través</w:t>
      </w:r>
      <w:r>
        <w:rPr>
          <w:rFonts w:ascii="Arial" w:hAnsi="Arial" w:cs="Arial"/>
          <w:sz w:val="24"/>
          <w:szCs w:val="24"/>
        </w:rPr>
        <w:t xml:space="preserve"> de fibra óptica responde a la necesidad de inmunidad a ruidos, diferencias de potencial, largas distancias, arquitectura en anillo, redundancia física y altas velocidades de transmisión.</w:t>
      </w:r>
    </w:p>
    <w:tbl>
      <w:tblPr>
        <w:tblStyle w:val="Tablanormal1"/>
        <w:tblW w:w="0" w:type="auto"/>
        <w:tblLook w:val="04A0" w:firstRow="1" w:lastRow="0" w:firstColumn="1" w:lastColumn="0" w:noHBand="0" w:noVBand="1"/>
      </w:tblPr>
      <w:tblGrid>
        <w:gridCol w:w="5110"/>
        <w:gridCol w:w="5110"/>
      </w:tblGrid>
      <w:tr w:rsidR="007B4687" w:rsidTr="007B4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rsidR="007B4687" w:rsidRDefault="007B4687" w:rsidP="007B4687">
            <w:pPr>
              <w:jc w:val="center"/>
              <w:rPr>
                <w:rFonts w:ascii="Arial" w:hAnsi="Arial" w:cs="Arial"/>
                <w:sz w:val="24"/>
                <w:szCs w:val="24"/>
              </w:rPr>
            </w:pPr>
            <w:r>
              <w:rPr>
                <w:rFonts w:ascii="Arial" w:hAnsi="Arial" w:cs="Arial"/>
                <w:sz w:val="24"/>
                <w:szCs w:val="24"/>
              </w:rPr>
              <w:t>Tipo de fibra</w:t>
            </w:r>
          </w:p>
        </w:tc>
        <w:tc>
          <w:tcPr>
            <w:tcW w:w="5110" w:type="dxa"/>
          </w:tcPr>
          <w:p w:rsidR="007B4687" w:rsidRDefault="007B4687" w:rsidP="007B468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Características</w:t>
            </w:r>
          </w:p>
        </w:tc>
      </w:tr>
      <w:tr w:rsidR="007B4687" w:rsidTr="007B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rsidR="007B4687" w:rsidRDefault="007B4687" w:rsidP="007B4687">
            <w:pPr>
              <w:jc w:val="center"/>
              <w:rPr>
                <w:rFonts w:ascii="Arial" w:hAnsi="Arial" w:cs="Arial"/>
                <w:sz w:val="24"/>
                <w:szCs w:val="24"/>
              </w:rPr>
            </w:pPr>
            <w:r>
              <w:rPr>
                <w:rFonts w:ascii="Arial" w:hAnsi="Arial" w:cs="Arial"/>
                <w:sz w:val="24"/>
                <w:szCs w:val="24"/>
              </w:rPr>
              <w:t>Fibra de video mono modo</w:t>
            </w:r>
          </w:p>
        </w:tc>
        <w:tc>
          <w:tcPr>
            <w:tcW w:w="5110" w:type="dxa"/>
          </w:tcPr>
          <w:p w:rsidR="007B4687" w:rsidRDefault="007B4687" w:rsidP="007B46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Distancia media de 2 – 3 km</w:t>
            </w:r>
          </w:p>
        </w:tc>
      </w:tr>
      <w:tr w:rsidR="007B4687" w:rsidTr="007B4687">
        <w:tc>
          <w:tcPr>
            <w:cnfStyle w:val="001000000000" w:firstRow="0" w:lastRow="0" w:firstColumn="1" w:lastColumn="0" w:oddVBand="0" w:evenVBand="0" w:oddHBand="0" w:evenHBand="0" w:firstRowFirstColumn="0" w:firstRowLastColumn="0" w:lastRowFirstColumn="0" w:lastRowLastColumn="0"/>
            <w:tcW w:w="5110" w:type="dxa"/>
          </w:tcPr>
          <w:p w:rsidR="007B4687" w:rsidRDefault="007B4687" w:rsidP="007B4687">
            <w:pPr>
              <w:jc w:val="center"/>
              <w:rPr>
                <w:rFonts w:ascii="Arial" w:hAnsi="Arial" w:cs="Arial"/>
                <w:sz w:val="24"/>
                <w:szCs w:val="24"/>
              </w:rPr>
            </w:pPr>
            <w:r>
              <w:rPr>
                <w:rFonts w:ascii="Arial" w:hAnsi="Arial" w:cs="Arial"/>
                <w:sz w:val="24"/>
                <w:szCs w:val="24"/>
              </w:rPr>
              <w:t>Fibra de video multimodo</w:t>
            </w:r>
          </w:p>
        </w:tc>
        <w:tc>
          <w:tcPr>
            <w:tcW w:w="5110" w:type="dxa"/>
          </w:tcPr>
          <w:p w:rsidR="007B4687" w:rsidRDefault="007B4687" w:rsidP="007B46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Larga distancia &gt; 15 km</w:t>
            </w:r>
          </w:p>
        </w:tc>
      </w:tr>
      <w:tr w:rsidR="007B4687" w:rsidTr="007B4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rsidR="007B4687" w:rsidRDefault="007B4687" w:rsidP="007B4687">
            <w:pPr>
              <w:jc w:val="center"/>
              <w:rPr>
                <w:rFonts w:ascii="Arial" w:hAnsi="Arial" w:cs="Arial"/>
                <w:sz w:val="24"/>
                <w:szCs w:val="24"/>
              </w:rPr>
            </w:pPr>
            <w:r>
              <w:rPr>
                <w:rFonts w:ascii="Arial" w:hAnsi="Arial" w:cs="Arial"/>
                <w:sz w:val="24"/>
                <w:szCs w:val="24"/>
              </w:rPr>
              <w:t>Fibra sintética</w:t>
            </w:r>
          </w:p>
        </w:tc>
        <w:tc>
          <w:tcPr>
            <w:tcW w:w="5110" w:type="dxa"/>
          </w:tcPr>
          <w:p w:rsidR="007B4687" w:rsidRDefault="007B4687" w:rsidP="007B46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Corta distancia &gt; 80 km</w:t>
            </w:r>
          </w:p>
        </w:tc>
      </w:tr>
      <w:tr w:rsidR="007B4687" w:rsidTr="007B4687">
        <w:tc>
          <w:tcPr>
            <w:cnfStyle w:val="001000000000" w:firstRow="0" w:lastRow="0" w:firstColumn="1" w:lastColumn="0" w:oddVBand="0" w:evenVBand="0" w:oddHBand="0" w:evenHBand="0" w:firstRowFirstColumn="0" w:firstRowLastColumn="0" w:lastRowFirstColumn="0" w:lastRowLastColumn="0"/>
            <w:tcW w:w="5110" w:type="dxa"/>
          </w:tcPr>
          <w:p w:rsidR="007B4687" w:rsidRDefault="007B4687" w:rsidP="007B4687">
            <w:pPr>
              <w:jc w:val="center"/>
              <w:rPr>
                <w:rFonts w:ascii="Arial" w:hAnsi="Arial" w:cs="Arial"/>
                <w:sz w:val="24"/>
                <w:szCs w:val="24"/>
              </w:rPr>
            </w:pPr>
            <w:r>
              <w:rPr>
                <w:rFonts w:ascii="Arial" w:hAnsi="Arial" w:cs="Arial"/>
                <w:sz w:val="24"/>
                <w:szCs w:val="24"/>
              </w:rPr>
              <w:t>Fibra PCS/HCS</w:t>
            </w:r>
          </w:p>
        </w:tc>
        <w:tc>
          <w:tcPr>
            <w:tcW w:w="5110" w:type="dxa"/>
          </w:tcPr>
          <w:p w:rsidR="007B4687" w:rsidRDefault="007B4687" w:rsidP="007B46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Corta distancia &gt; 500 km</w:t>
            </w:r>
          </w:p>
        </w:tc>
      </w:tr>
    </w:tbl>
    <w:p w:rsidR="004D3C10" w:rsidRDefault="004D3C10" w:rsidP="004D3C10">
      <w:pPr>
        <w:spacing w:line="240" w:lineRule="auto"/>
        <w:jc w:val="both"/>
        <w:rPr>
          <w:rFonts w:ascii="Arial" w:hAnsi="Arial" w:cs="Arial"/>
          <w:sz w:val="24"/>
          <w:szCs w:val="24"/>
        </w:rPr>
      </w:pPr>
      <w:r>
        <w:rPr>
          <w:rFonts w:ascii="Arial" w:hAnsi="Arial" w:cs="Arial"/>
          <w:sz w:val="24"/>
          <w:szCs w:val="24"/>
        </w:rPr>
        <w:t xml:space="preserve"> </w:t>
      </w:r>
    </w:p>
    <w:p w:rsidR="007B4687" w:rsidRPr="007D3D3C" w:rsidRDefault="007B4687" w:rsidP="004D3C10">
      <w:pPr>
        <w:spacing w:line="240" w:lineRule="auto"/>
        <w:jc w:val="both"/>
        <w:rPr>
          <w:rFonts w:ascii="Arial" w:hAnsi="Arial" w:cs="Arial"/>
          <w:sz w:val="24"/>
          <w:szCs w:val="24"/>
        </w:rPr>
      </w:pPr>
    </w:p>
    <w:sectPr w:rsidR="007B4687" w:rsidRPr="007D3D3C" w:rsidSect="000F0535">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F04D8"/>
    <w:multiLevelType w:val="hybridMultilevel"/>
    <w:tmpl w:val="122EB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8011ED"/>
    <w:multiLevelType w:val="hybridMultilevel"/>
    <w:tmpl w:val="C0609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333602"/>
    <w:multiLevelType w:val="hybridMultilevel"/>
    <w:tmpl w:val="2E364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D5D"/>
    <w:rsid w:val="000F0535"/>
    <w:rsid w:val="00266C8B"/>
    <w:rsid w:val="002E7F1B"/>
    <w:rsid w:val="004D3C10"/>
    <w:rsid w:val="006E2302"/>
    <w:rsid w:val="007B4687"/>
    <w:rsid w:val="007D3D3C"/>
    <w:rsid w:val="00854B8D"/>
    <w:rsid w:val="008D79ED"/>
    <w:rsid w:val="00DB1D5D"/>
    <w:rsid w:val="00DD4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0575"/>
  <w15:docId w15:val="{7E65BBAB-7E1C-43A8-997E-B37BFED6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1D5D"/>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Ttulo2">
    <w:name w:val="heading 2"/>
    <w:basedOn w:val="Normal"/>
    <w:next w:val="Normal"/>
    <w:link w:val="Ttulo2Car"/>
    <w:uiPriority w:val="9"/>
    <w:unhideWhenUsed/>
    <w:qFormat/>
    <w:rsid w:val="008D79ED"/>
    <w:pPr>
      <w:keepNext/>
      <w:keepLines/>
      <w:spacing w:before="200" w:after="0"/>
      <w:outlineLvl w:val="1"/>
    </w:pPr>
    <w:rPr>
      <w:rFonts w:asciiTheme="majorHAnsi" w:eastAsiaTheme="majorEastAsia" w:hAnsiTheme="majorHAnsi" w:cstheme="majorBidi"/>
      <w:b/>
      <w:bCs/>
      <w:color w:val="E32D91"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D5D"/>
    <w:rPr>
      <w:rFonts w:asciiTheme="majorHAnsi" w:eastAsiaTheme="majorEastAsia" w:hAnsiTheme="majorHAnsi" w:cstheme="majorBidi"/>
      <w:b/>
      <w:bCs/>
      <w:color w:val="B3186D" w:themeColor="accent1" w:themeShade="BF"/>
      <w:sz w:val="28"/>
      <w:szCs w:val="28"/>
    </w:rPr>
  </w:style>
  <w:style w:type="paragraph" w:styleId="Textodeglobo">
    <w:name w:val="Balloon Text"/>
    <w:basedOn w:val="Normal"/>
    <w:link w:val="TextodegloboCar"/>
    <w:uiPriority w:val="99"/>
    <w:semiHidden/>
    <w:unhideWhenUsed/>
    <w:rsid w:val="00DB1D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D5D"/>
    <w:rPr>
      <w:rFonts w:ascii="Tahoma" w:hAnsi="Tahoma" w:cs="Tahoma"/>
      <w:sz w:val="16"/>
      <w:szCs w:val="16"/>
    </w:rPr>
  </w:style>
  <w:style w:type="character" w:customStyle="1" w:styleId="Ttulo2Car">
    <w:name w:val="Título 2 Car"/>
    <w:basedOn w:val="Fuentedeprrafopredeter"/>
    <w:link w:val="Ttulo2"/>
    <w:uiPriority w:val="9"/>
    <w:rsid w:val="008D79ED"/>
    <w:rPr>
      <w:rFonts w:asciiTheme="majorHAnsi" w:eastAsiaTheme="majorEastAsia" w:hAnsiTheme="majorHAnsi" w:cstheme="majorBidi"/>
      <w:b/>
      <w:bCs/>
      <w:color w:val="E32D91" w:themeColor="accent1"/>
      <w:sz w:val="26"/>
      <w:szCs w:val="26"/>
    </w:rPr>
  </w:style>
  <w:style w:type="paragraph" w:styleId="Prrafodelista">
    <w:name w:val="List Paragraph"/>
    <w:basedOn w:val="Normal"/>
    <w:uiPriority w:val="34"/>
    <w:qFormat/>
    <w:rsid w:val="007D3D3C"/>
    <w:pPr>
      <w:ind w:left="720"/>
      <w:contextualSpacing/>
    </w:pPr>
  </w:style>
  <w:style w:type="table" w:styleId="Tablaconcuadrcula">
    <w:name w:val="Table Grid"/>
    <w:basedOn w:val="Tablanormal"/>
    <w:uiPriority w:val="59"/>
    <w:rsid w:val="007B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B46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0F053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053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3665">
      <w:bodyDiv w:val="1"/>
      <w:marLeft w:val="0"/>
      <w:marRight w:val="0"/>
      <w:marTop w:val="0"/>
      <w:marBottom w:val="0"/>
      <w:divBdr>
        <w:top w:val="none" w:sz="0" w:space="0" w:color="auto"/>
        <w:left w:val="none" w:sz="0" w:space="0" w:color="auto"/>
        <w:bottom w:val="none" w:sz="0" w:space="0" w:color="auto"/>
        <w:right w:val="none" w:sz="0" w:space="0" w:color="auto"/>
      </w:divBdr>
    </w:div>
    <w:div w:id="2067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s.wikipedia.org/wiki/Telecommunications_Industry_Associat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Electronic_Industries_Allia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DB-9"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s.wikipedia.org/wiki/DE-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D-sub" TargetMode="Externa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1098949A8340F19FCCBBCD56D0C4E1"/>
        <w:category>
          <w:name w:val="General"/>
          <w:gallery w:val="placeholder"/>
        </w:category>
        <w:types>
          <w:type w:val="bbPlcHdr"/>
        </w:types>
        <w:behaviors>
          <w:behavior w:val="content"/>
        </w:behaviors>
        <w:guid w:val="{8E27285E-133A-49FA-A0D0-4D0FD2131239}"/>
      </w:docPartPr>
      <w:docPartBody>
        <w:p w:rsidR="00000000" w:rsidRDefault="000A1ACA" w:rsidP="000A1ACA">
          <w:pPr>
            <w:pStyle w:val="371098949A8340F19FCCBBCD56D0C4E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12F9E39576B6478F8DE9BF6111AA300C"/>
        <w:category>
          <w:name w:val="General"/>
          <w:gallery w:val="placeholder"/>
        </w:category>
        <w:types>
          <w:type w:val="bbPlcHdr"/>
        </w:types>
        <w:behaviors>
          <w:behavior w:val="content"/>
        </w:behaviors>
        <w:guid w:val="{44CA548A-33BB-4690-BF60-78AB5DBCAD4C}"/>
      </w:docPartPr>
      <w:docPartBody>
        <w:p w:rsidR="00000000" w:rsidRDefault="000A1ACA" w:rsidP="000A1ACA">
          <w:pPr>
            <w:pStyle w:val="12F9E39576B6478F8DE9BF6111AA300C"/>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ACA"/>
    <w:rsid w:val="00023FE9"/>
    <w:rsid w:val="000A1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1098949A8340F19FCCBBCD56D0C4E1">
    <w:name w:val="371098949A8340F19FCCBBCD56D0C4E1"/>
    <w:rsid w:val="000A1ACA"/>
  </w:style>
  <w:style w:type="paragraph" w:customStyle="1" w:styleId="12F9E39576B6478F8DE9BF6111AA300C">
    <w:name w:val="12F9E39576B6478F8DE9BF6111AA300C"/>
    <w:rsid w:val="000A1A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 DE FEBRERO DE 2020</PublishDate>
  <Abstract/>
  <CompanyAddress>ING. MECATRONICA 8vo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1327</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MURGUIA CHAVEZ NADIA SARAHI</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RS232 RS485 RS486</dc:title>
  <dc:subject>PROGRAMACIÓN DE SISTEMAS EMBEBIDOS</dc:subject>
  <dc:creator>hp</dc:creator>
  <cp:lastModifiedBy>Nadia Sarahi Murguia Chavez</cp:lastModifiedBy>
  <cp:revision>3</cp:revision>
  <dcterms:created xsi:type="dcterms:W3CDTF">2020-02-21T01:47:00Z</dcterms:created>
  <dcterms:modified xsi:type="dcterms:W3CDTF">2020-02-21T05:51:00Z</dcterms:modified>
</cp:coreProperties>
</file>