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Arial" w:cs="Arial" w:eastAsia="Arial" w:hAnsi="Arial"/>
          <w:b/>
          <w:bCs/>
          <w:color w:val="1F4E79"/>
          <w:sz w:val="40"/>
          <w:szCs w:val="40"/>
          <w:rtl/>
        </w:rPr>
        <w:t xml:space="preserve">متطلبات موقع اختبار الحساسات والقطع</w:t>
      </w:r>
    </w:p>
    <w:p>
      <w:pPr>
        <w:pBdr>
          <w:bottom w:val="single" w:color="1F4E79" w:sz="12" w:space="8"/>
        </w:pBdr>
        <w:bidi/>
        <w:spacing w:after="280"/>
        <w:jc w:val="center"/>
      </w:pPr>
      <w:r>
        <w:rPr>
          <w:rFonts w:ascii="Arial" w:cs="Arial" w:eastAsia="Arial" w:hAnsi="Arial"/>
          <w:color w:val="595959"/>
          <w:sz w:val="22"/>
          <w:szCs w:val="22"/>
          <w:rtl/>
        </w:rPr>
        <w:t xml:space="preserve">مشروع هاكثون إكسبو 2030 الرياض · تحدي 2.3</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038"/>
      </w:tblGrid>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المشروع</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منظومة الراحة الحرارية للمناطق الخارجية، تحدي 2.3، هاكثون إكسبو 2030 الرياض</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نوع المستند</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مواصفات متطلبات (Requirements Specification)، بلا أكواد</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المرجع</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«دليل بناء عقدة الاستشعار — النموذج الأولي» (الطلب رقم 85)</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الاستخدام</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يُعطى كاملًا لمحادثة جديدة لبناء الموقع خطوة بخطوة</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التاريخ والحالة</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4 أكتوبر 2026 · الإصدار 1 · مسودة</w:t>
            </w:r>
          </w:p>
        </w:tc>
      </w:tr>
    </w:tbl>
    <w:p>
      <w:pPr>
        <w:spacing w:after="120"/>
      </w:pPr>
    </w:p>
    <w:p>
      <w:pPr>
        <w:bidi/>
        <w:spacing w:after="120" w:line="300"/>
        <w:jc w:val="start"/>
      </w:pPr>
      <w:r>
        <w:rPr>
          <w:rFonts w:ascii="Arial" w:cs="Arial" w:eastAsia="Arial" w:hAnsi="Arial"/>
          <w:sz w:val="22"/>
          <w:szCs w:val="22"/>
          <w:rtl/>
        </w:rPr>
        <w:t xml:space="preserve">هذا المستند يحدد </w:t>
      </w:r>
      <w:r>
        <w:rPr>
          <w:rFonts w:ascii="Arial" w:cs="Arial" w:eastAsia="Arial" w:hAnsi="Arial"/>
          <w:b/>
          <w:bCs/>
          <w:sz w:val="22"/>
          <w:szCs w:val="22"/>
          <w:rtl/>
        </w:rPr>
        <w:t xml:space="preserve">ماذا</w:t>
      </w:r>
      <w:r>
        <w:rPr>
          <w:rFonts w:ascii="Arial" w:cs="Arial" w:eastAsia="Arial" w:hAnsi="Arial"/>
          <w:sz w:val="22"/>
          <w:szCs w:val="22"/>
          <w:rtl/>
        </w:rPr>
        <w:t xml:space="preserve"> يجب أن يفعله موقع الاختبار، ولا يحدد </w:t>
      </w:r>
      <w:r>
        <w:rPr>
          <w:rFonts w:ascii="Arial" w:cs="Arial" w:eastAsia="Arial" w:hAnsi="Arial"/>
          <w:b/>
          <w:bCs/>
          <w:sz w:val="22"/>
          <w:szCs w:val="22"/>
          <w:rtl/>
        </w:rPr>
        <w:t xml:space="preserve">كيف</w:t>
      </w:r>
      <w:r>
        <w:rPr>
          <w:rFonts w:ascii="Arial" w:cs="Arial" w:eastAsia="Arial" w:hAnsi="Arial"/>
          <w:sz w:val="22"/>
          <w:szCs w:val="22"/>
          <w:rtl/>
        </w:rPr>
        <w:t xml:space="preserve"> يُكتب كوده. الهدف موقع يعمل على اللابتوب، يُظهر بوضوح قيمة كل حساس وحالته (يعمل، أو غير موجود، أو قراءته خاطئة، أو متوقف)، ويحسب UTCI، ويعمل مع العقدة عبر الواي فاي أو سلك USB.</w:t>
      </w:r>
    </w:p>
    <w:p>
      <w:pPr>
        <w:pBdr>
          <w:right w:val="single" w:color="BF8F00" w:sz="24" w:space="8"/>
        </w:pBdr>
        <w:shd w:fill="FFF2CC" w:color="auto" w:val="clear"/>
        <w:bidi/>
        <w:spacing w:after="160" w:before="80" w:line="300"/>
        <w:ind w:left="200" w:right="200"/>
      </w:pPr>
      <w:r>
        <w:rPr>
          <w:rFonts w:ascii="Arial" w:cs="Arial" w:eastAsia="Arial" w:hAnsi="Arial"/>
          <w:b/>
          <w:bCs/>
          <w:sz w:val="22"/>
          <w:szCs w:val="22"/>
          <w:rtl/>
        </w:rPr>
        <w:t xml:space="preserve">ملاحظة لمن يبني الموقع:</w:t>
      </w:r>
      <w:r>
        <w:rPr>
          <w:rFonts w:ascii="Arial" w:cs="Arial" w:eastAsia="Arial" w:hAnsi="Arial"/>
          <w:sz w:val="22"/>
          <w:szCs w:val="22"/>
          <w:rtl/>
        </w:rPr>
        <w:t xml:space="preserve"> المعرّفات مثل FR-01 وDS-03 ثابتة، فاستخدمها عند مراجعة ما تم تنفيذه. الأرقام والحدود المذكورة قيم مقترحة يمكن تعديلها في ملف إعدادات واحد.</w:t>
      </w:r>
    </w:p>
    <w:p>
      <w:pPr>
        <w:pStyle w:val="Heading1"/>
        <w:bidi/>
      </w:pPr>
      <w:r>
        <w:rPr>
          <w:rFonts w:ascii="Arial" w:cs="Arial" w:eastAsia="Arial" w:hAnsi="Arial"/>
          <w:rtl/>
        </w:rPr>
        <w:t xml:space="preserve">1. الهدف والنطاق</w:t>
      </w:r>
    </w:p>
    <w:p>
      <w:pPr>
        <w:pStyle w:val="Heading2"/>
        <w:bidi/>
      </w:pPr>
      <w:r>
        <w:rPr>
          <w:rFonts w:ascii="Arial" w:cs="Arial" w:eastAsia="Arial" w:hAnsi="Arial"/>
          <w:rtl/>
        </w:rPr>
        <w:t xml:space="preserve">1.1 الهدف</w:t>
      </w:r>
    </w:p>
    <w:p>
      <w:pPr>
        <w:bidi/>
        <w:spacing w:after="120" w:line="300"/>
        <w:jc w:val="start"/>
      </w:pPr>
      <w:r>
        <w:rPr>
          <w:rFonts w:ascii="Arial" w:cs="Arial" w:eastAsia="Arial" w:hAnsi="Arial"/>
          <w:sz w:val="22"/>
          <w:szCs w:val="22"/>
          <w:rtl/>
        </w:rPr>
        <w:t xml:space="preserve">موقع اختبار يُستخدم في ثلاث مراحل:</w:t>
      </w:r>
    </w:p>
    <w:p>
      <w:pPr>
        <w:pStyle w:val="ListParagraph"/>
        <w:numPr>
          <w:ilvl w:val="0"/>
          <w:numId w:val="2"/>
        </w:numPr>
        <w:bidi/>
        <w:spacing w:after="80"/>
      </w:pPr>
      <w:r>
        <w:rPr>
          <w:rFonts w:ascii="Arial" w:cs="Arial" w:eastAsia="Arial" w:hAnsi="Arial"/>
          <w:b/>
          <w:bCs/>
          <w:sz w:val="22"/>
          <w:szCs w:val="22"/>
          <w:rtl/>
        </w:rPr>
        <w:t xml:space="preserve">أثناء التجميع:</w:t>
      </w:r>
      <w:r>
        <w:rPr>
          <w:rFonts w:ascii="Arial" w:cs="Arial" w:eastAsia="Arial" w:hAnsi="Arial"/>
          <w:sz w:val="22"/>
          <w:szCs w:val="22"/>
          <w:rtl/>
        </w:rPr>
        <w:t xml:space="preserve"> للتأكد أن كل حساس موصول ويقرأ قيمًا منطقية، قبل اللحام.</w:t>
      </w:r>
    </w:p>
    <w:p>
      <w:pPr>
        <w:pStyle w:val="ListParagraph"/>
        <w:numPr>
          <w:ilvl w:val="0"/>
          <w:numId w:val="2"/>
        </w:numPr>
        <w:bidi/>
        <w:spacing w:after="80"/>
      </w:pPr>
      <w:r>
        <w:rPr>
          <w:rFonts w:ascii="Arial" w:cs="Arial" w:eastAsia="Arial" w:hAnsi="Arial"/>
          <w:b/>
          <w:bCs/>
          <w:sz w:val="22"/>
          <w:szCs w:val="22"/>
          <w:rtl/>
        </w:rPr>
        <w:t xml:space="preserve">أثناء المعايرة:</w:t>
      </w:r>
      <w:r>
        <w:rPr>
          <w:rFonts w:ascii="Arial" w:cs="Arial" w:eastAsia="Arial" w:hAnsi="Arial"/>
          <w:sz w:val="22"/>
          <w:szCs w:val="22"/>
          <w:rtl/>
        </w:rPr>
        <w:t xml:space="preserve"> لتسجيل القراءات الخام، مثل جهد الموتور، ومقارنتها بأجهزة مرجعية.</w:t>
      </w:r>
    </w:p>
    <w:p>
      <w:pPr>
        <w:pStyle w:val="ListParagraph"/>
        <w:numPr>
          <w:ilvl w:val="0"/>
          <w:numId w:val="2"/>
        </w:numPr>
        <w:bidi/>
        <w:spacing w:after="80"/>
      </w:pPr>
      <w:r>
        <w:rPr>
          <w:rFonts w:ascii="Arial" w:cs="Arial" w:eastAsia="Arial" w:hAnsi="Arial"/>
          <w:b/>
          <w:bCs/>
          <w:sz w:val="22"/>
          <w:szCs w:val="22"/>
          <w:rtl/>
        </w:rPr>
        <w:t xml:space="preserve">أثناء العرض أمام اللجنة:</w:t>
      </w:r>
      <w:r>
        <w:rPr>
          <w:rFonts w:ascii="Arial" w:cs="Arial" w:eastAsia="Arial" w:hAnsi="Arial"/>
          <w:sz w:val="22"/>
          <w:szCs w:val="22"/>
          <w:rtl/>
        </w:rPr>
        <w:t xml:space="preserve"> لعرض القيم وUTCI لحظيًا بشكل واضح.</w:t>
      </w:r>
    </w:p>
    <w:p>
      <w:pPr>
        <w:pStyle w:val="Heading2"/>
        <w:bidi/>
      </w:pPr>
      <w:r>
        <w:rPr>
          <w:rFonts w:ascii="Arial" w:cs="Arial" w:eastAsia="Arial" w:hAnsi="Arial"/>
          <w:rtl/>
        </w:rPr>
        <w:t xml:space="preserve">1.2 داخل النطاق</w:t>
      </w:r>
    </w:p>
    <w:p>
      <w:pPr>
        <w:pStyle w:val="ListParagraph"/>
        <w:numPr>
          <w:ilvl w:val="0"/>
          <w:numId w:val="3"/>
        </w:numPr>
        <w:bidi/>
        <w:spacing w:after="80"/>
      </w:pPr>
      <w:r>
        <w:rPr>
          <w:rFonts w:ascii="Arial" w:cs="Arial" w:eastAsia="Arial" w:hAnsi="Arial"/>
          <w:sz w:val="22"/>
          <w:szCs w:val="22"/>
          <w:rtl/>
        </w:rPr>
        <w:t xml:space="preserve">استقبال قراءات عقدة واحدة على الأقل (مع قابلية عدة عقد).</w:t>
      </w:r>
    </w:p>
    <w:p>
      <w:pPr>
        <w:pStyle w:val="ListParagraph"/>
        <w:numPr>
          <w:ilvl w:val="0"/>
          <w:numId w:val="3"/>
        </w:numPr>
        <w:bidi/>
        <w:spacing w:after="80"/>
      </w:pPr>
      <w:r>
        <w:rPr>
          <w:rFonts w:ascii="Arial" w:cs="Arial" w:eastAsia="Arial" w:hAnsi="Arial"/>
          <w:sz w:val="22"/>
          <w:szCs w:val="22"/>
          <w:rtl/>
        </w:rPr>
        <w:t xml:space="preserve">عرض قيمة كل حساس وحالته وآخر تحديث له.</w:t>
      </w:r>
    </w:p>
    <w:p>
      <w:pPr>
        <w:pStyle w:val="ListParagraph"/>
        <w:numPr>
          <w:ilvl w:val="0"/>
          <w:numId w:val="3"/>
        </w:numPr>
        <w:bidi/>
        <w:spacing w:after="80"/>
      </w:pPr>
      <w:r>
        <w:rPr>
          <w:rFonts w:ascii="Arial" w:cs="Arial" w:eastAsia="Arial" w:hAnsi="Arial"/>
          <w:sz w:val="22"/>
          <w:szCs w:val="22"/>
          <w:rtl/>
        </w:rPr>
        <w:t xml:space="preserve">حساب MRT وسرعة الرياح عند 10 م وUTCI وفئة الإجهاد.</w:t>
      </w:r>
    </w:p>
    <w:p>
      <w:pPr>
        <w:pStyle w:val="ListParagraph"/>
        <w:numPr>
          <w:ilvl w:val="0"/>
          <w:numId w:val="3"/>
        </w:numPr>
        <w:bidi/>
        <w:spacing w:after="80"/>
      </w:pPr>
      <w:r>
        <w:rPr>
          <w:rFonts w:ascii="Arial" w:cs="Arial" w:eastAsia="Arial" w:hAnsi="Arial"/>
          <w:sz w:val="22"/>
          <w:szCs w:val="22"/>
          <w:rtl/>
        </w:rPr>
        <w:t xml:space="preserve">عرض تاريخ قصير (آخر 10 إلى 60 دقيقة) كرسوم صغيرة.</w:t>
      </w:r>
    </w:p>
    <w:p>
      <w:pPr>
        <w:pStyle w:val="ListParagraph"/>
        <w:numPr>
          <w:ilvl w:val="0"/>
          <w:numId w:val="3"/>
        </w:numPr>
        <w:bidi/>
        <w:spacing w:after="80"/>
      </w:pPr>
      <w:r>
        <w:rPr>
          <w:rFonts w:ascii="Arial" w:cs="Arial" w:eastAsia="Arial" w:hAnsi="Arial"/>
          <w:sz w:val="22"/>
          <w:szCs w:val="22"/>
          <w:rtl/>
        </w:rPr>
        <w:t xml:space="preserve">تخزين القراءات محليًا وتصديرها إلى ملف CSV.</w:t>
      </w:r>
    </w:p>
    <w:p>
      <w:pPr>
        <w:pStyle w:val="ListParagraph"/>
        <w:numPr>
          <w:ilvl w:val="0"/>
          <w:numId w:val="3"/>
        </w:numPr>
        <w:bidi/>
        <w:spacing w:after="80"/>
      </w:pPr>
      <w:r>
        <w:rPr>
          <w:rFonts w:ascii="Arial" w:cs="Arial" w:eastAsia="Arial" w:hAnsi="Arial"/>
          <w:sz w:val="22"/>
          <w:szCs w:val="22"/>
          <w:rtl/>
        </w:rPr>
        <w:t xml:space="preserve">طريقتا اتصال: الواي فاي، وسلك USB كبديل.</w:t>
      </w:r>
    </w:p>
    <w:p>
      <w:pPr>
        <w:pStyle w:val="ListParagraph"/>
        <w:numPr>
          <w:ilvl w:val="0"/>
          <w:numId w:val="3"/>
        </w:numPr>
        <w:bidi/>
        <w:spacing w:after="80"/>
      </w:pPr>
      <w:r>
        <w:rPr>
          <w:rFonts w:ascii="Arial" w:cs="Arial" w:eastAsia="Arial" w:hAnsi="Arial"/>
          <w:sz w:val="22"/>
          <w:szCs w:val="22"/>
          <w:rtl/>
        </w:rPr>
        <w:t xml:space="preserve">وضع محاكاة يولّد بيانات وهمية لاختبار الموقع قبل وصول القطع.</w:t>
      </w:r>
    </w:p>
    <w:p>
      <w:pPr>
        <w:pStyle w:val="Heading2"/>
        <w:bidi/>
      </w:pPr>
      <w:r>
        <w:rPr>
          <w:rFonts w:ascii="Arial" w:cs="Arial" w:eastAsia="Arial" w:hAnsi="Arial"/>
          <w:rtl/>
        </w:rPr>
        <w:t xml:space="preserve">1.3 خارج النطاق</w:t>
      </w:r>
    </w:p>
    <w:p>
      <w:pPr>
        <w:pStyle w:val="ListParagraph"/>
        <w:numPr>
          <w:ilvl w:val="0"/>
          <w:numId w:val="3"/>
        </w:numPr>
        <w:bidi/>
        <w:spacing w:after="80"/>
      </w:pPr>
      <w:r>
        <w:rPr>
          <w:rFonts w:ascii="Arial" w:cs="Arial" w:eastAsia="Arial" w:hAnsi="Arial"/>
          <w:sz w:val="22"/>
          <w:szCs w:val="22"/>
          <w:rtl/>
        </w:rPr>
        <w:t xml:space="preserve">نموذج التقدير بين الأعمدة، والتوقع، والتوصيات، وحلقة الكفاءة (تأتي في المنصة).</w:t>
      </w:r>
    </w:p>
    <w:p>
      <w:pPr>
        <w:pStyle w:val="ListParagraph"/>
        <w:numPr>
          <w:ilvl w:val="0"/>
          <w:numId w:val="3"/>
        </w:numPr>
        <w:bidi/>
        <w:spacing w:after="80"/>
      </w:pPr>
      <w:r>
        <w:rPr>
          <w:rFonts w:ascii="Arial" w:cs="Arial" w:eastAsia="Arial" w:hAnsi="Arial"/>
          <w:sz w:val="22"/>
          <w:szCs w:val="22"/>
          <w:rtl/>
        </w:rPr>
        <w:t xml:space="preserve">تسجيل الدخول والصلاحيات.</w:t>
      </w:r>
    </w:p>
    <w:p>
      <w:pPr>
        <w:pStyle w:val="ListParagraph"/>
        <w:numPr>
          <w:ilvl w:val="0"/>
          <w:numId w:val="3"/>
        </w:numPr>
        <w:bidi/>
        <w:spacing w:after="80"/>
      </w:pPr>
      <w:r>
        <w:rPr>
          <w:rFonts w:ascii="Arial" w:cs="Arial" w:eastAsia="Arial" w:hAnsi="Arial"/>
          <w:sz w:val="22"/>
          <w:szCs w:val="22"/>
          <w:rtl/>
        </w:rPr>
        <w:t xml:space="preserve">الاستضافة على الإنترنت.</w:t>
      </w:r>
    </w:p>
    <w:p>
      <w:pPr>
        <w:pStyle w:val="Heading1"/>
        <w:bidi/>
      </w:pPr>
      <w:r>
        <w:rPr>
          <w:rFonts w:ascii="Arial" w:cs="Arial" w:eastAsia="Arial" w:hAnsi="Arial"/>
          <w:rtl/>
        </w:rPr>
        <w:t xml:space="preserve">2. البنية العامة</w:t>
      </w:r>
    </w:p>
    <w:p>
      <w:pPr>
        <w:bidi/>
        <w:spacing w:after="120" w:line="300"/>
        <w:jc w:val="start"/>
      </w:pPr>
      <w:r>
        <w:rPr>
          <w:rFonts w:ascii="Arial" w:cs="Arial" w:eastAsia="Arial" w:hAnsi="Arial"/>
          <w:sz w:val="22"/>
          <w:szCs w:val="22"/>
          <w:rtl/>
        </w:rPr>
        <w:t xml:space="preserve">النظام من أربعة أجزاء:</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615"/>
        <w:gridCol w:w="2108"/>
        <w:gridCol w:w="3915"/>
      </w:tblGrid>
      <w:tr>
        <w:trPr>
          <w:cantSplit/>
          <w:tblHeader/>
        </w:trPr>
        <w:tc>
          <w:tcPr>
            <w:tcW w:type="dxa" w:w="361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الجزء</w:t>
            </w:r>
          </w:p>
        </w:tc>
        <w:tc>
          <w:tcPr>
            <w:tcW w:type="dxa" w:w="210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يعمل على</w:t>
            </w:r>
          </w:p>
        </w:tc>
        <w:tc>
          <w:tcPr>
            <w:tcW w:type="dxa" w:w="391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مسؤوليته</w:t>
            </w:r>
          </w:p>
        </w:tc>
      </w:tr>
      <w:tr>
        <w:trPr>
          <w:cantSplit/>
          <w:tblHeader w:val="false"/>
        </w:trPr>
        <w:tc>
          <w:tcPr>
            <w:tcW w:type="dxa" w:w="3615"/>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برنامج العقدة (Firmware)</w:t>
            </w:r>
          </w:p>
        </w:tc>
        <w:tc>
          <w:tcPr>
            <w:tcW w:type="dxa" w:w="210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ESP32</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يقرأ الحساسات، ويحدد حالة كل قطعة، ويرسل رسالة JSON دورية</w:t>
            </w:r>
          </w:p>
        </w:tc>
      </w:tr>
      <w:tr>
        <w:trPr>
          <w:cantSplit/>
          <w:tblHeader w:val="false"/>
        </w:trPr>
        <w:tc>
          <w:tcPr>
            <w:tcW w:type="dxa" w:w="3615"/>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جسر USB (Serial Bridge)</w:t>
            </w:r>
          </w:p>
        </w:tc>
        <w:tc>
          <w:tcPr>
            <w:tcW w:type="dxa" w:w="210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اللابتوب</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بديل عند غياب الواي فاي: يقرأ رسائل JSON من منفذ USB ويمررها للخادم</w:t>
            </w:r>
          </w:p>
        </w:tc>
      </w:tr>
      <w:tr>
        <w:trPr>
          <w:cantSplit/>
          <w:tblHeader w:val="false"/>
        </w:trPr>
        <w:tc>
          <w:tcPr>
            <w:tcW w:type="dxa" w:w="3615"/>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الخادم (Backend)</w:t>
            </w:r>
          </w:p>
        </w:tc>
        <w:tc>
          <w:tcPr>
            <w:tcW w:type="dxa" w:w="210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اللابتوب</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يستقبل الرسائل، ويتحقق منها، ويحسب UTCI، ويحدد الحالات، ويخزن، ويقدم البيانات للواجهة</w:t>
            </w:r>
          </w:p>
        </w:tc>
      </w:tr>
      <w:tr>
        <w:trPr>
          <w:cantSplit/>
          <w:tblHeader w:val="false"/>
        </w:trPr>
        <w:tc>
          <w:tcPr>
            <w:tcW w:type="dxa" w:w="3615"/>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لوحة العرض (Dashboard)</w:t>
            </w:r>
          </w:p>
        </w:tc>
        <w:tc>
          <w:tcPr>
            <w:tcW w:type="dxa" w:w="210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متصفح اللابتوب</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تعرض القيم والحالات والرسوم، وتتحدث تلقائيًا</w:t>
            </w:r>
          </w:p>
        </w:tc>
      </w:tr>
    </w:tbl>
    <w:p>
      <w:pPr>
        <w:spacing w:after="120"/>
      </w:pPr>
    </w:p>
    <w:p>
      <w:pPr>
        <w:bidi/>
        <w:spacing w:after="120" w:line="300"/>
        <w:jc w:val="start"/>
      </w:pPr>
      <w:r>
        <w:rPr>
          <w:rFonts w:ascii="Arial" w:cs="Arial" w:eastAsia="Arial" w:hAnsi="Arial"/>
          <w:b/>
          <w:bCs/>
          <w:sz w:val="22"/>
          <w:szCs w:val="22"/>
          <w:rtl/>
        </w:rPr>
        <w:t xml:space="preserve">مسار البيانات:</w:t>
      </w:r>
    </w:p>
    <w:p>
      <w:pPr>
        <w:pStyle w:val="ListParagraph"/>
        <w:numPr>
          <w:ilvl w:val="0"/>
          <w:numId w:val="4"/>
        </w:numPr>
        <w:bidi/>
        <w:spacing w:after="80"/>
      </w:pPr>
      <w:r>
        <w:rPr>
          <w:rFonts w:ascii="Arial" w:cs="Arial" w:eastAsia="Arial" w:hAnsi="Arial"/>
          <w:sz w:val="22"/>
          <w:szCs w:val="22"/>
          <w:rtl/>
        </w:rPr>
        <w:t xml:space="preserve">ESP32 يقرأ الحساسات.</w:t>
      </w:r>
    </w:p>
    <w:p>
      <w:pPr>
        <w:pStyle w:val="ListParagraph"/>
        <w:numPr>
          <w:ilvl w:val="0"/>
          <w:numId w:val="4"/>
        </w:numPr>
        <w:bidi/>
        <w:spacing w:after="80"/>
      </w:pPr>
      <w:r>
        <w:rPr>
          <w:rFonts w:ascii="Arial" w:cs="Arial" w:eastAsia="Arial" w:hAnsi="Arial"/>
          <w:sz w:val="22"/>
          <w:szCs w:val="22"/>
          <w:rtl/>
        </w:rPr>
        <w:t xml:space="preserve">يرسل JSON إلى الخادم: عبر الواي فاي (HTTP POST)، أو يطبعه على منفذ USB فيمرره الجسر.</w:t>
      </w:r>
    </w:p>
    <w:p>
      <w:pPr>
        <w:pStyle w:val="ListParagraph"/>
        <w:numPr>
          <w:ilvl w:val="0"/>
          <w:numId w:val="4"/>
        </w:numPr>
        <w:bidi/>
        <w:spacing w:after="80"/>
      </w:pPr>
      <w:r>
        <w:rPr>
          <w:rFonts w:ascii="Arial" w:cs="Arial" w:eastAsia="Arial" w:hAnsi="Arial"/>
          <w:sz w:val="22"/>
          <w:szCs w:val="22"/>
          <w:rtl/>
        </w:rPr>
        <w:t xml:space="preserve">الخادم يحسب ويخزن.</w:t>
      </w:r>
    </w:p>
    <w:p>
      <w:pPr>
        <w:pStyle w:val="ListParagraph"/>
        <w:numPr>
          <w:ilvl w:val="0"/>
          <w:numId w:val="4"/>
        </w:numPr>
        <w:bidi/>
        <w:spacing w:after="80"/>
      </w:pPr>
      <w:r>
        <w:rPr>
          <w:rFonts w:ascii="Arial" w:cs="Arial" w:eastAsia="Arial" w:hAnsi="Arial"/>
          <w:sz w:val="22"/>
          <w:szCs w:val="22"/>
          <w:rtl/>
        </w:rPr>
        <w:t xml:space="preserve">اللوحة تطلب آخر البيانات كل ثانيتين وتعرضها.</w:t>
      </w:r>
    </w:p>
    <w:p>
      <w:pPr>
        <w:bidi/>
        <w:spacing w:after="120" w:line="300"/>
        <w:jc w:val="start"/>
      </w:pPr>
      <w:r>
        <w:rPr>
          <w:rFonts w:ascii="Arial" w:cs="Arial" w:eastAsia="Arial" w:hAnsi="Arial"/>
          <w:b/>
          <w:bCs/>
          <w:sz w:val="22"/>
          <w:szCs w:val="22"/>
          <w:rtl/>
        </w:rPr>
        <w:t xml:space="preserve">التقنيات المقترحة (قابلة للتغيير):</w:t>
      </w:r>
    </w:p>
    <w:p>
      <w:pPr>
        <w:pStyle w:val="ListParagraph"/>
        <w:numPr>
          <w:ilvl w:val="0"/>
          <w:numId w:val="3"/>
        </w:numPr>
        <w:bidi/>
        <w:spacing w:after="80"/>
      </w:pPr>
      <w:r>
        <w:rPr>
          <w:rFonts w:ascii="Arial" w:cs="Arial" w:eastAsia="Arial" w:hAnsi="Arial"/>
          <w:sz w:val="22"/>
          <w:szCs w:val="22"/>
          <w:rtl/>
        </w:rPr>
        <w:t xml:space="preserve">برنامج العقدة: Arduino IDE مع حزمة esp32 من Espressif.</w:t>
      </w:r>
    </w:p>
    <w:p>
      <w:pPr>
        <w:pStyle w:val="ListParagraph"/>
        <w:numPr>
          <w:ilvl w:val="0"/>
          <w:numId w:val="3"/>
        </w:numPr>
        <w:bidi/>
        <w:spacing w:after="80"/>
      </w:pPr>
      <w:r>
        <w:rPr>
          <w:rFonts w:ascii="Arial" w:cs="Arial" w:eastAsia="Arial" w:hAnsi="Arial"/>
          <w:sz w:val="22"/>
          <w:szCs w:val="22"/>
          <w:rtl/>
        </w:rPr>
        <w:t xml:space="preserve">الخادم والجسر: Python مع Flask (أو FastAPI)، ومكتبة pythermalcomfort للحسابات، وpyserial للجسر، وSQLite للتخزين.</w:t>
      </w:r>
    </w:p>
    <w:p>
      <w:pPr>
        <w:pStyle w:val="ListParagraph"/>
        <w:numPr>
          <w:ilvl w:val="0"/>
          <w:numId w:val="3"/>
        </w:numPr>
        <w:bidi/>
        <w:spacing w:after="80"/>
      </w:pPr>
      <w:r>
        <w:rPr>
          <w:rFonts w:ascii="Arial" w:cs="Arial" w:eastAsia="Arial" w:hAnsi="Arial"/>
          <w:sz w:val="22"/>
          <w:szCs w:val="22"/>
          <w:rtl/>
        </w:rPr>
        <w:t xml:space="preserve">اللوحة: صفحة HTML واحدة مع JavaScript بسيط، </w:t>
      </w:r>
      <w:r>
        <w:rPr>
          <w:rFonts w:ascii="Arial" w:cs="Arial" w:eastAsia="Arial" w:hAnsi="Arial"/>
          <w:b/>
          <w:bCs/>
          <w:sz w:val="22"/>
          <w:szCs w:val="22"/>
          <w:rtl/>
        </w:rPr>
        <w:t xml:space="preserve">بلا اعتماد على الإنترنت</w:t>
      </w:r>
      <w:r>
        <w:rPr>
          <w:rFonts w:ascii="Arial" w:cs="Arial" w:eastAsia="Arial" w:hAnsi="Arial"/>
          <w:sz w:val="22"/>
          <w:szCs w:val="22"/>
          <w:rtl/>
        </w:rPr>
        <w:t xml:space="preserve">، لأن الشبكة في مكان العرض قد لا تكون متصلة بالإنترنت.</w:t>
      </w:r>
    </w:p>
    <w:p>
      <w:pPr>
        <w:pStyle w:val="Heading1"/>
        <w:bidi/>
      </w:pPr>
      <w:r>
        <w:rPr>
          <w:rFonts w:ascii="Arial" w:cs="Arial" w:eastAsia="Arial" w:hAnsi="Arial"/>
          <w:rtl/>
        </w:rPr>
        <w:t xml:space="preserve">3. القطع المطلوب اختبارها وحالاتها</w:t>
      </w:r>
    </w:p>
    <w:p>
      <w:pPr>
        <w:pStyle w:val="Heading2"/>
        <w:bidi/>
      </w:pPr>
      <w:r>
        <w:rPr>
          <w:rFonts w:ascii="Arial" w:cs="Arial" w:eastAsia="Arial" w:hAnsi="Arial"/>
          <w:rtl/>
        </w:rPr>
        <w:t xml:space="preserve">3.1 القطع ومعرّفاتها في الموقع</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49"/>
        <w:gridCol w:w="3093"/>
        <w:gridCol w:w="1903"/>
        <w:gridCol w:w="3093"/>
      </w:tblGrid>
      <w:tr>
        <w:trPr>
          <w:cantSplit/>
          <w:tblHeader/>
        </w:trPr>
        <w:tc>
          <w:tcPr>
            <w:tcW w:type="dxa" w:w="154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معرّف القطعة</w:t>
            </w:r>
          </w:p>
        </w:tc>
        <w:tc>
          <w:tcPr>
            <w:tcW w:type="dxa" w:w="309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190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الاتصال</w:t>
            </w:r>
          </w:p>
        </w:tc>
        <w:tc>
          <w:tcPr>
            <w:tcW w:type="dxa" w:w="309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ما تُرسله</w:t>
            </w:r>
          </w:p>
        </w:tc>
      </w:tr>
      <w:tr>
        <w:trPr>
          <w:cantSplit/>
          <w:tblHeader w:val="false"/>
        </w:trPr>
        <w:tc>
          <w:tcPr>
            <w:tcW w:type="dxa" w:w="154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esp32</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لوحة ESP32</w:t>
            </w:r>
          </w:p>
        </w:tc>
        <w:tc>
          <w:tcPr>
            <w:tcW w:type="dxa" w:w="190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حالة العقدة: وقت التشغيل، وقوة الواي فاي، والذاكرة الحرة، وسبب آخر إعادة تشغيل</w:t>
            </w:r>
          </w:p>
        </w:tc>
      </w:tr>
      <w:tr>
        <w:trPr>
          <w:cantSplit/>
          <w:tblHeader w:val="false"/>
        </w:trPr>
        <w:tc>
          <w:tcPr>
            <w:tcW w:type="dxa" w:w="154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dht22</w:t>
            </w:r>
          </w:p>
        </w:tc>
        <w:tc>
          <w:tcPr>
            <w:tcW w:type="dxa" w:w="309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DHT22</w:t>
            </w:r>
          </w:p>
        </w:tc>
        <w:tc>
          <w:tcPr>
            <w:tcW w:type="dxa" w:w="190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4</w:t>
            </w:r>
          </w:p>
        </w:tc>
        <w:tc>
          <w:tcPr>
            <w:tcW w:type="dxa" w:w="309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الهواء ta_c، والرطوبة rh_pct</w:t>
            </w:r>
          </w:p>
        </w:tc>
      </w:tr>
      <w:tr>
        <w:trPr>
          <w:cantSplit/>
          <w:tblHeader w:val="false"/>
        </w:trPr>
        <w:tc>
          <w:tcPr>
            <w:tcW w:type="dxa" w:w="154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ds18b20</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DS18B20 في الكرة</w:t>
            </w:r>
          </w:p>
        </w:tc>
        <w:tc>
          <w:tcPr>
            <w:tcW w:type="dxa" w:w="190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GPIO 13 (1-Wire)</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الكرة tg_c، وعدد المجسات المكتشفة</w:t>
            </w:r>
          </w:p>
        </w:tc>
      </w:tr>
      <w:tr>
        <w:trPr>
          <w:cantSplit/>
          <w:tblHeader w:val="false"/>
        </w:trPr>
        <w:tc>
          <w:tcPr>
            <w:tcW w:type="dxa" w:w="154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ads1115</w:t>
            </w:r>
          </w:p>
        </w:tc>
        <w:tc>
          <w:tcPr>
            <w:tcW w:type="dxa" w:w="309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ADS1115</w:t>
            </w:r>
          </w:p>
        </w:tc>
        <w:tc>
          <w:tcPr>
            <w:tcW w:type="dxa" w:w="190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I2C 0x48</w:t>
            </w:r>
          </w:p>
        </w:tc>
        <w:tc>
          <w:tcPr>
            <w:tcW w:type="dxa" w:w="309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جهد الموتور wind_v، وجهد البطارية bat_v</w:t>
            </w:r>
          </w:p>
        </w:tc>
      </w:tr>
      <w:tr>
        <w:trPr>
          <w:cantSplit/>
          <w:tblHeader w:val="false"/>
        </w:trPr>
        <w:tc>
          <w:tcPr>
            <w:tcW w:type="dxa" w:w="154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anemometer</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موتور الرياح (عبر ADS1115)</w:t>
            </w:r>
          </w:p>
        </w:tc>
        <w:tc>
          <w:tcPr>
            <w:tcW w:type="dxa" w:w="190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A0</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سرعة الرياح wind_ms بعد المعايرة</w:t>
            </w:r>
          </w:p>
        </w:tc>
      </w:tr>
      <w:tr>
        <w:trPr>
          <w:cantSplit/>
          <w:tblHeader w:val="false"/>
        </w:trPr>
        <w:tc>
          <w:tcPr>
            <w:tcW w:type="dxa" w:w="154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mlx90614</w:t>
            </w:r>
          </w:p>
        </w:tc>
        <w:tc>
          <w:tcPr>
            <w:tcW w:type="dxa" w:w="309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MLX90614</w:t>
            </w:r>
          </w:p>
        </w:tc>
        <w:tc>
          <w:tcPr>
            <w:tcW w:type="dxa" w:w="190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I2C 0x5A</w:t>
            </w:r>
          </w:p>
        </w:tc>
        <w:tc>
          <w:tcPr>
            <w:tcW w:type="dxa" w:w="309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الأرض tsurf_c، وحرارة الحساس نفسه tamb_c</w:t>
            </w:r>
          </w:p>
        </w:tc>
      </w:tr>
      <w:tr>
        <w:trPr>
          <w:cantSplit/>
          <w:tblHeader w:val="false"/>
        </w:trPr>
        <w:tc>
          <w:tcPr>
            <w:tcW w:type="dxa" w:w="154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bh1750</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BH1750</w:t>
            </w:r>
          </w:p>
        </w:tc>
        <w:tc>
          <w:tcPr>
            <w:tcW w:type="dxa" w:w="190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I2C 0x23</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الإضاءة lux</w:t>
            </w:r>
          </w:p>
        </w:tc>
      </w:tr>
      <w:tr>
        <w:trPr>
          <w:cantSplit/>
          <w:tblHeader w:val="false"/>
        </w:trPr>
        <w:tc>
          <w:tcPr>
            <w:tcW w:type="dxa" w:w="154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battery</w:t>
            </w:r>
          </w:p>
        </w:tc>
        <w:tc>
          <w:tcPr>
            <w:tcW w:type="dxa" w:w="309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البطاريتان (عبر ADS1115)</w:t>
            </w:r>
          </w:p>
        </w:tc>
        <w:tc>
          <w:tcPr>
            <w:tcW w:type="dxa" w:w="190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A1</w:t>
            </w:r>
          </w:p>
        </w:tc>
        <w:tc>
          <w:tcPr>
            <w:tcW w:type="dxa" w:w="309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الجهد، ونسبة الشحن التقريبية</w:t>
            </w:r>
          </w:p>
        </w:tc>
      </w:tr>
      <w:tr>
        <w:trPr>
          <w:cantSplit/>
          <w:tblHeader w:val="false"/>
        </w:trPr>
        <w:tc>
          <w:tcPr>
            <w:tcW w:type="dxa" w:w="154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tft</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شاشة ST7789</w:t>
            </w:r>
          </w:p>
        </w:tc>
        <w:tc>
          <w:tcPr>
            <w:tcW w:type="dxa" w:w="190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SPI</w:t>
            </w:r>
          </w:p>
        </w:tc>
        <w:tc>
          <w:tcPr>
            <w:tcW w:type="dxa" w:w="309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ترسل قراءة؛ حالتها «مفترضة» فقط</w:t>
            </w:r>
          </w:p>
        </w:tc>
      </w:tr>
    </w:tbl>
    <w:p>
      <w:pPr>
        <w:spacing w:after="120"/>
      </w:pPr>
    </w:p>
    <w:p>
      <w:pPr>
        <w:pStyle w:val="Heading2"/>
        <w:bidi/>
      </w:pPr>
      <w:r>
        <w:rPr>
          <w:rFonts w:ascii="Arial" w:cs="Arial" w:eastAsia="Arial" w:hAnsi="Arial"/>
          <w:rtl/>
        </w:rPr>
        <w:t xml:space="preserve">3.2 حالات القطعة</w:t>
      </w:r>
    </w:p>
    <w:p>
      <w:pPr>
        <w:bidi/>
        <w:spacing w:after="120" w:line="300"/>
        <w:jc w:val="start"/>
      </w:pPr>
      <w:r>
        <w:rPr>
          <w:rFonts w:ascii="Arial" w:cs="Arial" w:eastAsia="Arial" w:hAnsi="Arial"/>
          <w:sz w:val="22"/>
          <w:szCs w:val="22"/>
          <w:rtl/>
        </w:rPr>
        <w:t xml:space="preserve">كل قطعة لها حالة واحدة في كل لحظة. </w:t>
      </w:r>
      <w:r>
        <w:rPr>
          <w:rFonts w:ascii="Arial" w:cs="Arial" w:eastAsia="Arial" w:hAnsi="Arial"/>
          <w:b/>
          <w:bCs/>
          <w:sz w:val="22"/>
          <w:szCs w:val="22"/>
          <w:rtl/>
        </w:rPr>
        <w:t xml:space="preserve">العقدة</w:t>
      </w:r>
      <w:r>
        <w:rPr>
          <w:rFonts w:ascii="Arial" w:cs="Arial" w:eastAsia="Arial" w:hAnsi="Arial"/>
          <w:sz w:val="22"/>
          <w:szCs w:val="22"/>
          <w:rtl/>
        </w:rPr>
        <w:t xml:space="preserve"> تحدد الحالات الثلاث الأولى، و</w:t>
      </w:r>
      <w:r>
        <w:rPr>
          <w:rFonts w:ascii="Arial" w:cs="Arial" w:eastAsia="Arial" w:hAnsi="Arial"/>
          <w:b/>
          <w:bCs/>
          <w:sz w:val="22"/>
          <w:szCs w:val="22"/>
          <w:rtl/>
        </w:rPr>
        <w:t xml:space="preserve">الخادم</w:t>
      </w:r>
      <w:r>
        <w:rPr>
          <w:rFonts w:ascii="Arial" w:cs="Arial" w:eastAsia="Arial" w:hAnsi="Arial"/>
          <w:sz w:val="22"/>
          <w:szCs w:val="22"/>
          <w:rtl/>
        </w:rPr>
        <w:t xml:space="preserve"> يحدد الباقي:</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08"/>
        <w:gridCol w:w="2965"/>
        <w:gridCol w:w="3212"/>
        <w:gridCol w:w="1853"/>
      </w:tblGrid>
      <w:tr>
        <w:trPr>
          <w:cantSplit/>
          <w:tblHeader/>
        </w:trPr>
        <w:tc>
          <w:tcPr>
            <w:tcW w:type="dxa" w:w="160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الحالة</w:t>
            </w:r>
          </w:p>
        </w:tc>
        <w:tc>
          <w:tcPr>
            <w:tcW w:type="dxa" w:w="296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من يحددها</w:t>
            </w:r>
          </w:p>
        </w:tc>
        <w:tc>
          <w:tcPr>
            <w:tcW w:type="dxa" w:w="321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المعنى</w:t>
            </w:r>
          </w:p>
        </w:tc>
        <w:tc>
          <w:tcPr>
            <w:tcW w:type="dxa" w:w="185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اللون في اللوحة</w:t>
            </w:r>
          </w:p>
        </w:tc>
      </w:tr>
      <w:tr>
        <w:trPr>
          <w:cantSplit/>
          <w:tblHeader w:val="false"/>
        </w:trPr>
        <w:tc>
          <w:tcPr>
            <w:tcW w:type="dxa" w:w="160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ok</w:t>
            </w:r>
          </w:p>
        </w:tc>
        <w:tc>
          <w:tcPr>
            <w:tcW w:type="dxa" w:w="29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العقدة، ثم يؤكدها الخادم</w:t>
            </w:r>
          </w:p>
        </w:tc>
        <w:tc>
          <w:tcPr>
            <w:tcW w:type="dxa" w:w="321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القطعة موجودة، والقراءة ضمن المدى المنطقي</w:t>
            </w:r>
          </w:p>
        </w:tc>
        <w:tc>
          <w:tcPr>
            <w:tcW w:type="dxa" w:w="18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أخضر</w:t>
            </w:r>
          </w:p>
        </w:tc>
      </w:tr>
      <w:tr>
        <w:trPr>
          <w:cantSplit/>
          <w:tblHeader w:val="false"/>
        </w:trPr>
        <w:tc>
          <w:tcPr>
            <w:tcW w:type="dxa" w:w="160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not_found</w:t>
            </w:r>
          </w:p>
        </w:tc>
        <w:tc>
          <w:tcPr>
            <w:tcW w:type="dxa" w:w="29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العقدة</w:t>
            </w:r>
          </w:p>
        </w:tc>
        <w:tc>
          <w:tcPr>
            <w:tcW w:type="dxa" w:w="321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القطعة لم تستجب عند التشغيل (عنوان I2C غير موجود، أو صفر مجسات)</w:t>
            </w:r>
          </w:p>
        </w:tc>
        <w:tc>
          <w:tcPr>
            <w:tcW w:type="dxa" w:w="185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أحمر</w:t>
            </w:r>
          </w:p>
        </w:tc>
      </w:tr>
      <w:tr>
        <w:trPr>
          <w:cantSplit/>
          <w:tblHeader w:val="false"/>
        </w:trPr>
        <w:tc>
          <w:tcPr>
            <w:tcW w:type="dxa" w:w="160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read_error</w:t>
            </w:r>
          </w:p>
        </w:tc>
        <w:tc>
          <w:tcPr>
            <w:tcW w:type="dxa" w:w="29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العقدة</w:t>
            </w:r>
          </w:p>
        </w:tc>
        <w:tc>
          <w:tcPr>
            <w:tcW w:type="dxa" w:w="321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القطعة موجودة لكن القراءة فشلت (NaN، أو −127 °م، أو انتهاء المهلة)</w:t>
            </w:r>
          </w:p>
        </w:tc>
        <w:tc>
          <w:tcPr>
            <w:tcW w:type="dxa" w:w="18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برتقالي</w:t>
            </w:r>
          </w:p>
        </w:tc>
      </w:tr>
      <w:tr>
        <w:trPr>
          <w:cantSplit/>
          <w:tblHeader w:val="false"/>
        </w:trPr>
        <w:tc>
          <w:tcPr>
            <w:tcW w:type="dxa" w:w="160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out_of_range</w:t>
            </w:r>
          </w:p>
        </w:tc>
        <w:tc>
          <w:tcPr>
            <w:tcW w:type="dxa" w:w="29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الخادم</w:t>
            </w:r>
          </w:p>
        </w:tc>
        <w:tc>
          <w:tcPr>
            <w:tcW w:type="dxa" w:w="321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القراءة خارج المدى المنطقي في الجدول 3.3</w:t>
            </w:r>
          </w:p>
        </w:tc>
        <w:tc>
          <w:tcPr>
            <w:tcW w:type="dxa" w:w="185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أصفر</w:t>
            </w:r>
          </w:p>
        </w:tc>
      </w:tr>
      <w:tr>
        <w:trPr>
          <w:cantSplit/>
          <w:tblHeader w:val="false"/>
        </w:trPr>
        <w:tc>
          <w:tcPr>
            <w:tcW w:type="dxa" w:w="160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stale</w:t>
            </w:r>
          </w:p>
        </w:tc>
        <w:tc>
          <w:tcPr>
            <w:tcW w:type="dxa" w:w="29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الخادم</w:t>
            </w:r>
          </w:p>
        </w:tc>
        <w:tc>
          <w:tcPr>
            <w:tcW w:type="dxa" w:w="321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لم تصل قراءة جديدة منذ أكثر من 30 ثانية</w:t>
            </w:r>
          </w:p>
        </w:tc>
        <w:tc>
          <w:tcPr>
            <w:tcW w:type="dxa" w:w="18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رمادي</w:t>
            </w:r>
          </w:p>
        </w:tc>
      </w:tr>
      <w:tr>
        <w:trPr>
          <w:cantSplit/>
          <w:tblHeader w:val="false"/>
        </w:trPr>
        <w:tc>
          <w:tcPr>
            <w:tcW w:type="dxa" w:w="160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disabled</w:t>
            </w:r>
          </w:p>
        </w:tc>
        <w:tc>
          <w:tcPr>
            <w:tcW w:type="dxa" w:w="29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الإعدادات</w:t>
            </w:r>
          </w:p>
        </w:tc>
        <w:tc>
          <w:tcPr>
            <w:tcW w:type="dxa" w:w="321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القطعة معطلة عمدًا (مثل BH1750 في العرض الداخلي)</w:t>
            </w:r>
          </w:p>
        </w:tc>
        <w:tc>
          <w:tcPr>
            <w:tcW w:type="dxa" w:w="185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رمادي فاتح</w:t>
            </w:r>
          </w:p>
        </w:tc>
      </w:tr>
      <w:tr>
        <w:trPr>
          <w:cantSplit/>
          <w:tblHeader w:val="false"/>
        </w:trPr>
        <w:tc>
          <w:tcPr>
            <w:tcW w:type="dxa" w:w="160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assumed</w:t>
            </w:r>
          </w:p>
        </w:tc>
        <w:tc>
          <w:tcPr>
            <w:tcW w:type="dxa" w:w="29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العقدة</w:t>
            </w:r>
          </w:p>
        </w:tc>
        <w:tc>
          <w:tcPr>
            <w:tcW w:type="dxa" w:w="321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قطعة بلا طريقة للتحقق، مثل الشاشة</w:t>
            </w:r>
          </w:p>
        </w:tc>
        <w:tc>
          <w:tcPr>
            <w:tcW w:type="dxa" w:w="18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أزرق</w:t>
            </w:r>
          </w:p>
        </w:tc>
      </w:tr>
    </w:tbl>
    <w:p>
      <w:pPr>
        <w:spacing w:after="120"/>
      </w:pPr>
    </w:p>
    <w:p>
      <w:pPr>
        <w:pStyle w:val="Heading2"/>
        <w:bidi/>
      </w:pPr>
      <w:r>
        <w:rPr>
          <w:rFonts w:ascii="Arial" w:cs="Arial" w:eastAsia="Arial" w:hAnsi="Arial"/>
          <w:rtl/>
        </w:rPr>
        <w:t xml:space="preserve">3.3 المدى المنطقي لكل قيمة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774"/>
        <w:gridCol w:w="1716"/>
        <w:gridCol w:w="1716"/>
        <w:gridCol w:w="3432"/>
      </w:tblGrid>
      <w:tr>
        <w:trPr>
          <w:cantSplit/>
          <w:tblHeader/>
        </w:trPr>
        <w:tc>
          <w:tcPr>
            <w:tcW w:type="dxa" w:w="277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القيمة</w:t>
            </w:r>
          </w:p>
        </w:tc>
        <w:tc>
          <w:tcPr>
            <w:tcW w:type="dxa" w:w="1716"/>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الحد الأدنى</w:t>
            </w:r>
          </w:p>
        </w:tc>
        <w:tc>
          <w:tcPr>
            <w:tcW w:type="dxa" w:w="1716"/>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الحد الأعلى</w:t>
            </w:r>
          </w:p>
        </w:tc>
        <w:tc>
          <w:tcPr>
            <w:tcW w:type="dxa" w:w="343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ملاحظة</w:t>
            </w:r>
          </w:p>
        </w:tc>
      </w:tr>
      <w:tr>
        <w:trPr>
          <w:cantSplit/>
          <w:tblHeader w:val="false"/>
        </w:trPr>
        <w:tc>
          <w:tcPr>
            <w:tcW w:type="dxa" w:w="277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ta_c (حرارة الهواء)</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−10 °م</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60 °م</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77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rh_pct (الرطوبة)</w:t>
            </w:r>
          </w:p>
        </w:tc>
        <w:tc>
          <w:tcPr>
            <w:tcW w:type="dxa" w:w="171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w:t>
            </w:r>
          </w:p>
        </w:tc>
        <w:tc>
          <w:tcPr>
            <w:tcW w:type="dxa" w:w="171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100%</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77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tg_c (حرارة الكرة)</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−10 °م</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90 °م</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−127 تعني أن المجس غير متصل</w:t>
            </w:r>
          </w:p>
        </w:tc>
      </w:tr>
      <w:tr>
        <w:trPr>
          <w:cantSplit/>
          <w:tblHeader w:val="false"/>
        </w:trPr>
        <w:tc>
          <w:tcPr>
            <w:tcW w:type="dxa" w:w="277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wind_v (جهد الموتور)</w:t>
            </w:r>
          </w:p>
        </w:tc>
        <w:tc>
          <w:tcPr>
            <w:tcW w:type="dxa" w:w="171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 V</w:t>
            </w:r>
          </w:p>
        </w:tc>
        <w:tc>
          <w:tcPr>
            <w:tcW w:type="dxa" w:w="171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1.0 V</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أعلى من 1V يعني أن مدى ADS1115 قد يتشبع؛ راجع الكسب</w:t>
            </w:r>
          </w:p>
        </w:tc>
      </w:tr>
      <w:tr>
        <w:trPr>
          <w:cantSplit/>
          <w:tblHeader w:val="false"/>
        </w:trPr>
        <w:tc>
          <w:tcPr>
            <w:tcW w:type="dxa" w:w="277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wind_ms (سرعة الرياح)</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 م/ث</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30 م/ث</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77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tsurf_c (حرارة الأرض)</w:t>
            </w:r>
          </w:p>
        </w:tc>
        <w:tc>
          <w:tcPr>
            <w:tcW w:type="dxa" w:w="171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−20 °م</w:t>
            </w:r>
          </w:p>
        </w:tc>
        <w:tc>
          <w:tcPr>
            <w:tcW w:type="dxa" w:w="171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90 °م</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r>
      <w:tr>
        <w:trPr>
          <w:cantSplit/>
          <w:tblHeader w:val="false"/>
        </w:trPr>
        <w:tc>
          <w:tcPr>
            <w:tcW w:type="dxa" w:w="277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lux (الإضاءة)</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120,000</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قيمة ثابتة عند 65,535 تعني تشبعًا</w:t>
            </w:r>
          </w:p>
        </w:tc>
      </w:tr>
      <w:tr>
        <w:trPr>
          <w:cantSplit/>
          <w:tblHeader w:val="false"/>
        </w:trPr>
        <w:tc>
          <w:tcPr>
            <w:tcW w:type="dxa" w:w="277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bat_v (البطارية)</w:t>
            </w:r>
          </w:p>
        </w:tc>
        <w:tc>
          <w:tcPr>
            <w:tcW w:type="dxa" w:w="171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2.9 V</w:t>
            </w:r>
          </w:p>
        </w:tc>
        <w:tc>
          <w:tcPr>
            <w:tcW w:type="dxa" w:w="171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4.3 V</w:t>
            </w:r>
          </w:p>
        </w:tc>
        <w:tc>
          <w:tcPr>
            <w:tcW w:type="dxa" w:w="343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أقل من 3.4V تحذير، وأقل من 3.1V حرج</w:t>
            </w:r>
          </w:p>
        </w:tc>
      </w:tr>
      <w:tr>
        <w:trPr>
          <w:cantSplit/>
          <w:tblHeader w:val="false"/>
        </w:trPr>
        <w:tc>
          <w:tcPr>
            <w:tcW w:type="dxa" w:w="277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rssi (الواي فاي)</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−90 dBm</w:t>
            </w:r>
          </w:p>
        </w:tc>
        <w:tc>
          <w:tcPr>
            <w:tcW w:type="dxa" w:w="171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−30 dBm</w:t>
            </w:r>
          </w:p>
        </w:tc>
        <w:tc>
          <w:tcPr>
            <w:tcW w:type="dxa" w:w="343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أضعف من −80 تحذير</w:t>
            </w:r>
          </w:p>
        </w:tc>
      </w:tr>
    </w:tbl>
    <w:p>
      <w:pPr>
        <w:spacing w:after="120"/>
      </w:pPr>
    </w:p>
    <w:p>
      <w:pPr>
        <w:pStyle w:val="Heading2"/>
        <w:bidi/>
      </w:pPr>
      <w:r>
        <w:rPr>
          <w:rFonts w:ascii="Arial" w:cs="Arial" w:eastAsia="Arial" w:hAnsi="Arial"/>
          <w:rtl/>
        </w:rPr>
        <w:t xml:space="preserve">3.4 فحوص منطقية إضافية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28"/>
        <w:gridCol w:w="3855"/>
        <w:gridCol w:w="3855"/>
      </w:tblGrid>
      <w:tr>
        <w:trPr>
          <w:cantSplit/>
          <w:tblHeader/>
        </w:trPr>
        <w:tc>
          <w:tcPr>
            <w:tcW w:type="dxa" w:w="192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38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الفحص</w:t>
            </w:r>
          </w:p>
        </w:tc>
        <w:tc>
          <w:tcPr>
            <w:tcW w:type="dxa" w:w="38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النتيجة عند الفشل</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CK-01</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الفرق بين ta_c وtg_c أكبر من 3 °م في الظل وقت المعايرة</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تنبيه «تحقق من معايرة الكرة»</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CK-02</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wind_v ثابت عند الصفر مع تشغيل المروحة</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تنبيه «تحقق من توصيل الموتور أو اتجاهه»</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CK-03</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wind_v سالب</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تنبيه «اعكس سلكي الموتور»</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CK-04</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lux ثابت عند 65,535</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تنبيه «BH1750 متشبع، أضف مشتِّتًا»</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CK-05</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tg_c يتغير أكثر من 10 °م خلال 10 ثوانٍ</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تنبيه «قراءة الكرة غير مستقرة»</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CK-06</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إعادة تشغيل متكررة للعقدة (uptime يعود للصفر أكثر من مرة خلال 5 دقائق)</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تنبيه «مشكلة طاقة محتملة؛ تحقق من المكثف والمحول»</w:t>
            </w:r>
          </w:p>
        </w:tc>
      </w:tr>
    </w:tbl>
    <w:p>
      <w:pPr>
        <w:spacing w:after="120"/>
      </w:pPr>
    </w:p>
    <w:p>
      <w:pPr>
        <w:pStyle w:val="Heading1"/>
        <w:bidi/>
      </w:pPr>
      <w:r>
        <w:rPr>
          <w:rFonts w:ascii="Arial" w:cs="Arial" w:eastAsia="Arial" w:hAnsi="Arial"/>
          <w:rtl/>
        </w:rPr>
        <w:t xml:space="preserve">4. متطلبات برنامج العقدة (Firmware)</w:t>
      </w:r>
    </w:p>
    <w:p>
      <w:pPr>
        <w:pStyle w:val="Heading2"/>
        <w:bidi/>
      </w:pPr>
      <w:r>
        <w:rPr>
          <w:rFonts w:ascii="Arial" w:cs="Arial" w:eastAsia="Arial" w:hAnsi="Arial"/>
          <w:rtl/>
        </w:rPr>
        <w:t xml:space="preserve">4.1 المتطلبات الوظيفية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3"/>
        <w:gridCol w:w="6425"/>
      </w:tblGrid>
      <w:tr>
        <w:trPr>
          <w:cantSplit/>
          <w:tblHeader/>
        </w:trPr>
        <w:tc>
          <w:tcPr>
            <w:tcW w:type="dxa" w:w="321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6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المتطلب</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FW-01</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عند التشغيل، يفحص البرنامج ناقل I2C، ويسجل العناوين الموجودة، ويحدد حالة ADS1115 وMLX90614 وBH1750 منها</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FW-02</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يعدّ مجسات DS18B20 على السلك؛ إن كان العدد صفرًا فالحالة not_found</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FW-03</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DHT22 لا يمكن اكتشافه مسبقًا؛ حالته تُحدد من أول قراءة (NaN تعني read_error)</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FW-04</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يقرأ جهد الموتور كل 100 ملي ثانية، ويرسل متوسطه خلال فترة الإرسال</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FW-05</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يقرأ باقي الحساسات كل 5 ثوانٍ، ولا يقرأ DHT22 أسرع من مرة كل ثانيتين</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FW-06</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يرسل رسالة كل </w:t>
            </w:r>
            <w:r>
              <w:rPr>
                <w:rFonts w:ascii="Arial" w:cs="Arial" w:eastAsia="Arial" w:hAnsi="Arial"/>
                <w:b/>
                <w:bCs/>
                <w:sz w:val="19"/>
                <w:szCs w:val="19"/>
                <w:rtl/>
              </w:rPr>
              <w:t xml:space="preserve">5 ثوانٍ في وضع الاختبار</w:t>
            </w:r>
            <w:r>
              <w:rPr>
                <w:rFonts w:ascii="Arial" w:cs="Arial" w:eastAsia="Arial" w:hAnsi="Arial"/>
                <w:sz w:val="19"/>
                <w:szCs w:val="19"/>
                <w:rtl/>
              </w:rPr>
              <w:t xml:space="preserve">، وكل 60 ثانية في وضع القياس الطويل؛ الفترة قابلة للتغيير</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FW-07</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يرسل الرسالة بطريقتين في الوقت نفسه: HTTP POST عبر الواي فاي إن كان متصلًا، وسطر على منفذ USB يبدأ بالبادئة `DATA:` دائمًا</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FW-08</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إن فشل الواي فاي، يستمر القياس والطباعة على USB، ويحاول إعادة الاتصال كل 30 ثانية دون أن يتوقف</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FW-09</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يستخدم انتظارًا طويلًا (delay) في الحلقة الرئيسية؛ كل مهمة لها جدولة مستقلة بالوقت</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FW-10</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يعرض على الشاشة: حرارة الهواء، والرطوبة، وحرارة الكرة، والرياح، والبطارية، وحالة الواي فاي، وآخر قيمة UTCI إن أرجعها الخادم</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FW-11</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يقرأ قيمة UTCI وفئتها من رد الخادم (إن وُجدت) ويعرضها على الشاشة</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FW-12</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كل الإعدادات (اسم الشبكة وكلمتها، وعنوان الخادم، ومعرّف العقدة، ومعاملات معايرة الرياح، وفترة الإرسال) في قسم واحد واضح أعلى البرنامج</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FW-13</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يطبع على USB رسائل تشخيص مقروءة عند التشغيل: نتيجة فحص I2C، وعدد مجسات DS18B20، وحالة الواي فاي، وعنوان IP</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FW-14</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يحصل على الوقت من NTP بتوقيت الرياض (UTC+3)؛ إن لم يتوفر، يرسل uptime ويترك الخادم يضع وقت الاستلام</w:t>
            </w:r>
          </w:p>
        </w:tc>
      </w:tr>
    </w:tbl>
    <w:p>
      <w:pPr>
        <w:spacing w:after="120"/>
      </w:pPr>
    </w:p>
    <w:p>
      <w:pPr>
        <w:pStyle w:val="Heading2"/>
        <w:bidi/>
      </w:pPr>
      <w:r>
        <w:rPr>
          <w:rFonts w:ascii="Arial" w:cs="Arial" w:eastAsia="Arial" w:hAnsi="Arial"/>
          <w:rtl/>
        </w:rPr>
        <w:t xml:space="preserve">4.2 المكتبات المطلوبة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3"/>
        <w:gridCol w:w="6425"/>
      </w:tblGrid>
      <w:tr>
        <w:trPr>
          <w:cantSplit/>
          <w:tblHeader/>
        </w:trPr>
        <w:tc>
          <w:tcPr>
            <w:tcW w:type="dxa" w:w="321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6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المكتبة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DHT22</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 sensor library (Adafruit) + Adafruit Unified Sensor</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DS18B20</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OneWire + DallasTemperature</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ADS1115</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Adafruit ADS1X15</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MLX90614</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Adafruit MLX90614 Library</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BH1750</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BH1750 (Christopher Laws)</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الشاشة</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Adafruit ST7735 and ST7789 Library + Adafruit GFX Library</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JSON</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ArduinoJson (الإصدار 7)</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الشبكة والوقت</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WiFi.h، وHTTPClient.h، وtime.h (مدمجة)</w:t>
            </w:r>
          </w:p>
        </w:tc>
      </w:tr>
    </w:tbl>
    <w:p>
      <w:pPr>
        <w:spacing w:after="120"/>
      </w:pPr>
    </w:p>
    <w:p>
      <w:pPr>
        <w:pStyle w:val="Heading2"/>
        <w:bidi/>
      </w:pPr>
      <w:r>
        <w:rPr>
          <w:rFonts w:ascii="Arial" w:cs="Arial" w:eastAsia="Arial" w:hAnsi="Arial"/>
          <w:rtl/>
        </w:rPr>
        <w:t xml:space="preserve">4.3 إعدادات العتاد التي يجب احترامها</w:t>
      </w:r>
    </w:p>
    <w:p>
      <w:pPr>
        <w:pStyle w:val="ListParagraph"/>
        <w:numPr>
          <w:ilvl w:val="0"/>
          <w:numId w:val="3"/>
        </w:numPr>
        <w:bidi/>
        <w:spacing w:after="80"/>
      </w:pPr>
      <w:r>
        <w:rPr>
          <w:rFonts w:ascii="Arial" w:cs="Arial" w:eastAsia="Arial" w:hAnsi="Arial"/>
          <w:b/>
          <w:bCs/>
          <w:sz w:val="22"/>
          <w:szCs w:val="22"/>
          <w:rtl/>
        </w:rPr>
        <w:t xml:space="preserve">I2C:</w:t>
      </w:r>
      <w:r>
        <w:rPr>
          <w:rFonts w:ascii="Arial" w:cs="Arial" w:eastAsia="Arial" w:hAnsi="Arial"/>
          <w:sz w:val="22"/>
          <w:szCs w:val="22"/>
          <w:rtl/>
        </w:rPr>
        <w:t xml:space="preserve"> المنفذان SDA = GPIO 21 وSCL = GPIO 22، والسرعة </w:t>
      </w:r>
      <w:r>
        <w:rPr>
          <w:rFonts w:ascii="Arial" w:cs="Arial" w:eastAsia="Arial" w:hAnsi="Arial"/>
          <w:b/>
          <w:bCs/>
          <w:sz w:val="22"/>
          <w:szCs w:val="22"/>
          <w:rtl/>
        </w:rPr>
        <w:t xml:space="preserve">100 kHz</w:t>
      </w:r>
      <w:r>
        <w:rPr>
          <w:rFonts w:ascii="Arial" w:cs="Arial" w:eastAsia="Arial" w:hAnsi="Arial"/>
          <w:sz w:val="22"/>
          <w:szCs w:val="22"/>
          <w:rtl/>
        </w:rPr>
        <w:t xml:space="preserve"> (بسبب MLX90614).</w:t>
      </w:r>
    </w:p>
    <w:p>
      <w:pPr>
        <w:pStyle w:val="ListParagraph"/>
        <w:numPr>
          <w:ilvl w:val="0"/>
          <w:numId w:val="3"/>
        </w:numPr>
        <w:bidi/>
        <w:spacing w:after="80"/>
      </w:pPr>
      <w:r>
        <w:rPr>
          <w:rFonts w:ascii="Arial" w:cs="Arial" w:eastAsia="Arial" w:hAnsi="Arial"/>
          <w:b/>
          <w:bCs/>
          <w:sz w:val="22"/>
          <w:szCs w:val="22"/>
          <w:rtl/>
        </w:rPr>
        <w:t xml:space="preserve">ADS1115:</w:t>
      </w:r>
      <w:r>
        <w:rPr>
          <w:rFonts w:ascii="Arial" w:cs="Arial" w:eastAsia="Arial" w:hAnsi="Arial"/>
          <w:sz w:val="22"/>
          <w:szCs w:val="22"/>
          <w:rtl/>
        </w:rPr>
        <w:t xml:space="preserve"> كسب `GAIN_FOUR` لمدخل الموتور A0، وكسب `GAIN_ONE` لمدخل البطارية A1. جهد البطارية الحقيقي = القراءة × 2 (مقسّم 10k/10k).</w:t>
      </w:r>
    </w:p>
    <w:p>
      <w:pPr>
        <w:pStyle w:val="ListParagraph"/>
        <w:numPr>
          <w:ilvl w:val="0"/>
          <w:numId w:val="3"/>
        </w:numPr>
        <w:bidi/>
        <w:spacing w:after="80"/>
      </w:pPr>
      <w:r>
        <w:rPr>
          <w:rFonts w:ascii="Arial" w:cs="Arial" w:eastAsia="Arial" w:hAnsi="Arial"/>
          <w:b/>
          <w:bCs/>
          <w:sz w:val="22"/>
          <w:szCs w:val="22"/>
          <w:rtl/>
        </w:rPr>
        <w:t xml:space="preserve">معادلة الرياح:</w:t>
      </w:r>
      <w:r>
        <w:rPr>
          <w:rFonts w:ascii="Arial" w:cs="Arial" w:eastAsia="Arial" w:hAnsi="Arial"/>
          <w:sz w:val="22"/>
          <w:szCs w:val="22"/>
          <w:rtl/>
        </w:rPr>
        <w:t xml:space="preserve"> wind_ms = K × wind_v + B، وتساوي صفرًا إن كان wind_v أقل من V_MIN. القيم المبدئية K = 20 وB = 0.5 وV_MIN = 0.02 مؤقتة حتى المعايرة.</w:t>
      </w:r>
    </w:p>
    <w:p>
      <w:pPr>
        <w:pStyle w:val="ListParagraph"/>
        <w:numPr>
          <w:ilvl w:val="0"/>
          <w:numId w:val="3"/>
        </w:numPr>
        <w:bidi/>
        <w:spacing w:after="80"/>
      </w:pPr>
      <w:r>
        <w:rPr>
          <w:rFonts w:ascii="Arial" w:cs="Arial" w:eastAsia="Arial" w:hAnsi="Arial"/>
          <w:b/>
          <w:bCs/>
          <w:sz w:val="22"/>
          <w:szCs w:val="22"/>
          <w:rtl/>
        </w:rPr>
        <w:t xml:space="preserve">الشاشة:</w:t>
      </w:r>
      <w:r>
        <w:rPr>
          <w:rFonts w:ascii="Arial" w:cs="Arial" w:eastAsia="Arial" w:hAnsi="Arial"/>
          <w:sz w:val="22"/>
          <w:szCs w:val="22"/>
          <w:rtl/>
        </w:rPr>
        <w:t xml:space="preserve"> CS = 5، وDC = 16، وRST = 17، والإضاءة على GPIO 32 بـ PWM.</w:t>
      </w:r>
    </w:p>
    <w:p>
      <w:pPr>
        <w:pStyle w:val="Heading1"/>
        <w:bidi/>
      </w:pPr>
      <w:r>
        <w:rPr>
          <w:rFonts w:ascii="Arial" w:cs="Arial" w:eastAsia="Arial" w:hAnsi="Arial"/>
          <w:rtl/>
        </w:rPr>
        <w:t xml:space="preserve">5. عقد البيانات (رسالة JSON)</w:t>
      </w:r>
    </w:p>
    <w:p>
      <w:pPr>
        <w:pStyle w:val="Heading2"/>
        <w:bidi/>
      </w:pPr>
      <w:r>
        <w:rPr>
          <w:rFonts w:ascii="Arial" w:cs="Arial" w:eastAsia="Arial" w:hAnsi="Arial"/>
          <w:rtl/>
        </w:rPr>
        <w:t xml:space="preserve">5.1 الهيكل</w:t>
      </w:r>
    </w:p>
    <w:p>
      <w:pPr>
        <w:bidi/>
        <w:spacing w:after="120" w:line="300"/>
        <w:jc w:val="start"/>
      </w:pPr>
      <w:r>
        <w:rPr>
          <w:rFonts w:ascii="Arial" w:cs="Arial" w:eastAsia="Arial" w:hAnsi="Arial"/>
          <w:sz w:val="22"/>
          <w:szCs w:val="22"/>
          <w:rtl/>
        </w:rPr>
        <w:t xml:space="preserve">الرسالة كائن JSON واحد فيه معلومات العقدة، وكائن `sensors` فيه قطعة لكل حساس، ولكل قطعة حقل `status`:</w:t>
      </w:r>
    </w:p>
    <w:p>
      <w:pPr>
        <w:shd w:fill="F2F2F2" w:color="auto" w:val="clear"/>
        <w:spacing w:after="0" w:line="260"/>
        <w:ind w:left="200" w:right="200"/>
        <w:jc w:val="left"/>
      </w:pPr>
      <w:r>
        <w:rPr>
          <w:rFonts w:ascii="Consolas" w:cs="Consolas" w:eastAsia="Consolas" w:hAnsi="Consolas"/>
          <w:sz w:val="17"/>
          <w:szCs w:val="17"/>
        </w:rPr>
        <w:t xml:space="preserve">{</w:t>
      </w:r>
    </w:p>
    <w:p>
      <w:pPr>
        <w:shd w:fill="F2F2F2" w:color="auto" w:val="clear"/>
        <w:spacing w:after="0" w:line="260"/>
        <w:ind w:left="200" w:right="200"/>
        <w:jc w:val="left"/>
      </w:pPr>
      <w:r>
        <w:rPr>
          <w:rFonts w:ascii="Consolas" w:cs="Consolas" w:eastAsia="Consolas" w:hAnsi="Consolas"/>
          <w:sz w:val="17"/>
          <w:szCs w:val="17"/>
        </w:rPr>
        <w:t xml:space="preserve">  "schema": 2,</w:t>
      </w:r>
    </w:p>
    <w:p>
      <w:pPr>
        <w:shd w:fill="F2F2F2" w:color="auto" w:val="clear"/>
        <w:spacing w:after="0" w:line="260"/>
        <w:ind w:left="200" w:right="200"/>
        <w:jc w:val="left"/>
      </w:pPr>
      <w:r>
        <w:rPr>
          <w:rFonts w:ascii="Consolas" w:cs="Consolas" w:eastAsia="Consolas" w:hAnsi="Consolas"/>
          <w:sz w:val="17"/>
          <w:szCs w:val="17"/>
        </w:rPr>
        <w:t xml:space="preserve">  "node_id": "node-01",</w:t>
      </w:r>
    </w:p>
    <w:p>
      <w:pPr>
        <w:shd w:fill="F2F2F2" w:color="auto" w:val="clear"/>
        <w:spacing w:after="0" w:line="260"/>
        <w:ind w:left="200" w:right="200"/>
        <w:jc w:val="left"/>
      </w:pPr>
      <w:r>
        <w:rPr>
          <w:rFonts w:ascii="Consolas" w:cs="Consolas" w:eastAsia="Consolas" w:hAnsi="Consolas"/>
          <w:sz w:val="17"/>
          <w:szCs w:val="17"/>
        </w:rPr>
        <w:t xml:space="preserve">  "fw": "0.2.0",</w:t>
      </w:r>
    </w:p>
    <w:p>
      <w:pPr>
        <w:shd w:fill="F2F2F2" w:color="auto" w:val="clear"/>
        <w:spacing w:after="0" w:line="260"/>
        <w:ind w:left="200" w:right="200"/>
        <w:jc w:val="left"/>
      </w:pPr>
      <w:r>
        <w:rPr>
          <w:rFonts w:ascii="Consolas" w:cs="Consolas" w:eastAsia="Consolas" w:hAnsi="Consolas"/>
          <w:sz w:val="17"/>
          <w:szCs w:val="17"/>
        </w:rPr>
        <w:t xml:space="preserve">  "ts": 1791100800,</w:t>
      </w:r>
    </w:p>
    <w:p>
      <w:pPr>
        <w:shd w:fill="F2F2F2" w:color="auto" w:val="clear"/>
        <w:spacing w:after="0" w:line="260"/>
        <w:ind w:left="200" w:right="200"/>
        <w:jc w:val="left"/>
      </w:pPr>
      <w:r>
        <w:rPr>
          <w:rFonts w:ascii="Consolas" w:cs="Consolas" w:eastAsia="Consolas" w:hAnsi="Consolas"/>
          <w:sz w:val="17"/>
          <w:szCs w:val="17"/>
        </w:rPr>
        <w:t xml:space="preserve">  "uptime_s": 742,</w:t>
      </w:r>
    </w:p>
    <w:p>
      <w:pPr>
        <w:shd w:fill="F2F2F2" w:color="auto" w:val="clear"/>
        <w:spacing w:after="0" w:line="260"/>
        <w:ind w:left="200" w:right="200"/>
        <w:jc w:val="left"/>
      </w:pPr>
      <w:r>
        <w:rPr>
          <w:rFonts w:ascii="Consolas" w:cs="Consolas" w:eastAsia="Consolas" w:hAnsi="Consolas"/>
          <w:sz w:val="17"/>
          <w:szCs w:val="17"/>
        </w:rPr>
        <w:t xml:space="preserve">  "reset_reason": "POWERON",</w:t>
      </w:r>
    </w:p>
    <w:p>
      <w:pPr>
        <w:shd w:fill="F2F2F2" w:color="auto" w:val="clear"/>
        <w:spacing w:after="0" w:line="260"/>
        <w:ind w:left="200" w:right="200"/>
        <w:jc w:val="left"/>
      </w:pPr>
      <w:r>
        <w:rPr>
          <w:rFonts w:ascii="Consolas" w:cs="Consolas" w:eastAsia="Consolas" w:hAnsi="Consolas"/>
          <w:sz w:val="17"/>
          <w:szCs w:val="17"/>
        </w:rPr>
        <w:t xml:space="preserve">  "wifi": {"connected": true, "rssi": -58, "ip": "192.168.1.77"},</w:t>
      </w:r>
    </w:p>
    <w:p>
      <w:pPr>
        <w:shd w:fill="F2F2F2" w:color="auto" w:val="clear"/>
        <w:spacing w:after="0" w:line="260"/>
        <w:ind w:left="200" w:right="200"/>
        <w:jc w:val="left"/>
      </w:pPr>
      <w:r>
        <w:rPr>
          <w:rFonts w:ascii="Consolas" w:cs="Consolas" w:eastAsia="Consolas" w:hAnsi="Consolas"/>
          <w:sz w:val="17"/>
          <w:szCs w:val="17"/>
        </w:rPr>
        <w:t xml:space="preserve">  "heap_free": 182340,</w:t>
      </w:r>
    </w:p>
    <w:p>
      <w:pPr>
        <w:shd w:fill="F2F2F2" w:color="auto" w:val="clear"/>
        <w:spacing w:after="0" w:line="260"/>
        <w:ind w:left="200" w:right="200"/>
        <w:jc w:val="left"/>
      </w:pPr>
      <w:r>
        <w:rPr>
          <w:rFonts w:ascii="Consolas" w:cs="Consolas" w:eastAsia="Consolas" w:hAnsi="Consolas"/>
          <w:sz w:val="17"/>
          <w:szCs w:val="17"/>
        </w:rPr>
        <w:t xml:space="preserve">  "i2c_found": ["0x23", "0x48", "0x5A"],</w:t>
      </w:r>
    </w:p>
    <w:p>
      <w:pPr>
        <w:shd w:fill="F2F2F2" w:color="auto" w:val="clear"/>
        <w:spacing w:after="0" w:line="260"/>
        <w:ind w:left="200" w:right="200"/>
        <w:jc w:val="left"/>
      </w:pPr>
      <w:r>
        <w:rPr>
          <w:rFonts w:ascii="Consolas" w:cs="Consolas" w:eastAsia="Consolas" w:hAnsi="Consolas"/>
          <w:sz w:val="17"/>
          <w:szCs w:val="17"/>
        </w:rPr>
        <w:t xml:space="preserve">  "send_interval_s": 5,</w:t>
      </w:r>
    </w:p>
    <w:p>
      <w:pPr>
        <w:shd w:fill="F2F2F2" w:color="auto" w:val="clear"/>
        <w:spacing w:after="0" w:line="260"/>
        <w:ind w:left="200" w:right="200"/>
        <w:jc w:val="left"/>
      </w:pPr>
      <w:r>
        <w:rPr>
          <w:rFonts w:ascii="Consolas" w:cs="Consolas" w:eastAsia="Consolas" w:hAnsi="Consolas"/>
          <w:sz w:val="17"/>
          <w:szCs w:val="17"/>
        </w:rPr>
        <w:t xml:space="preserve">  "sensors": {</w:t>
      </w:r>
    </w:p>
    <w:p>
      <w:pPr>
        <w:shd w:fill="F2F2F2" w:color="auto" w:val="clear"/>
        <w:spacing w:after="0" w:line="260"/>
        <w:ind w:left="200" w:right="200"/>
        <w:jc w:val="left"/>
      </w:pPr>
      <w:r>
        <w:rPr>
          <w:rFonts w:ascii="Consolas" w:cs="Consolas" w:eastAsia="Consolas" w:hAnsi="Consolas"/>
          <w:sz w:val="17"/>
          <w:szCs w:val="17"/>
        </w:rPr>
        <w:t xml:space="preserve">    "dht22":    {"status": "ok", "ta_c": 34.2, "rh_pct": 21.5},</w:t>
      </w:r>
    </w:p>
    <w:p>
      <w:pPr>
        <w:shd w:fill="F2F2F2" w:color="auto" w:val="clear"/>
        <w:spacing w:after="0" w:line="260"/>
        <w:ind w:left="200" w:right="200"/>
        <w:jc w:val="left"/>
      </w:pPr>
      <w:r>
        <w:rPr>
          <w:rFonts w:ascii="Consolas" w:cs="Consolas" w:eastAsia="Consolas" w:hAnsi="Consolas"/>
          <w:sz w:val="17"/>
          <w:szCs w:val="17"/>
        </w:rPr>
        <w:t xml:space="preserve">    "ds18b20":  {"status": "ok", "tg_c": 41.8, "count": 1},</w:t>
      </w:r>
    </w:p>
    <w:p>
      <w:pPr>
        <w:shd w:fill="F2F2F2" w:color="auto" w:val="clear"/>
        <w:spacing w:after="0" w:line="260"/>
        <w:ind w:left="200" w:right="200"/>
        <w:jc w:val="left"/>
      </w:pPr>
      <w:r>
        <w:rPr>
          <w:rFonts w:ascii="Consolas" w:cs="Consolas" w:eastAsia="Consolas" w:hAnsi="Consolas"/>
          <w:sz w:val="17"/>
          <w:szCs w:val="17"/>
        </w:rPr>
        <w:t xml:space="preserve">    "ads1115":  {"status": "ok"},</w:t>
      </w:r>
    </w:p>
    <w:p>
      <w:pPr>
        <w:shd w:fill="F2F2F2" w:color="auto" w:val="clear"/>
        <w:spacing w:after="0" w:line="260"/>
        <w:ind w:left="200" w:right="200"/>
        <w:jc w:val="left"/>
      </w:pPr>
      <w:r>
        <w:rPr>
          <w:rFonts w:ascii="Consolas" w:cs="Consolas" w:eastAsia="Consolas" w:hAnsi="Consolas"/>
          <w:sz w:val="17"/>
          <w:szCs w:val="17"/>
        </w:rPr>
        <w:t xml:space="preserve">    "anemometer": {"status": "ok", "wind_v": 0.084, "wind_ms": 1.9, "height_m": 1.8, "samples": 50},</w:t>
      </w:r>
    </w:p>
    <w:p>
      <w:pPr>
        <w:shd w:fill="F2F2F2" w:color="auto" w:val="clear"/>
        <w:spacing w:after="0" w:line="260"/>
        <w:ind w:left="200" w:right="200"/>
        <w:jc w:val="left"/>
      </w:pPr>
      <w:r>
        <w:rPr>
          <w:rFonts w:ascii="Consolas" w:cs="Consolas" w:eastAsia="Consolas" w:hAnsi="Consolas"/>
          <w:sz w:val="17"/>
          <w:szCs w:val="17"/>
        </w:rPr>
        <w:t xml:space="preserve">    "battery":  {"status": "ok", "bat_v": 3.98},</w:t>
      </w:r>
    </w:p>
    <w:p>
      <w:pPr>
        <w:shd w:fill="F2F2F2" w:color="auto" w:val="clear"/>
        <w:spacing w:after="0" w:line="260"/>
        <w:ind w:left="200" w:right="200"/>
        <w:jc w:val="left"/>
      </w:pPr>
      <w:r>
        <w:rPr>
          <w:rFonts w:ascii="Consolas" w:cs="Consolas" w:eastAsia="Consolas" w:hAnsi="Consolas"/>
          <w:sz w:val="17"/>
          <w:szCs w:val="17"/>
        </w:rPr>
        <w:t xml:space="preserve">    "mlx90614": {"status": "ok", "tsurf_c": 47.3, "tamb_c": 36.1},</w:t>
      </w:r>
    </w:p>
    <w:p>
      <w:pPr>
        <w:shd w:fill="F2F2F2" w:color="auto" w:val="clear"/>
        <w:spacing w:after="0" w:line="260"/>
        <w:ind w:left="200" w:right="200"/>
        <w:jc w:val="left"/>
      </w:pPr>
      <w:r>
        <w:rPr>
          <w:rFonts w:ascii="Consolas" w:cs="Consolas" w:eastAsia="Consolas" w:hAnsi="Consolas"/>
          <w:sz w:val="17"/>
          <w:szCs w:val="17"/>
        </w:rPr>
        <w:t xml:space="preserve">    "bh1750":   {"status": "ok", "lux": 61200},</w:t>
      </w:r>
    </w:p>
    <w:p>
      <w:pPr>
        <w:shd w:fill="F2F2F2" w:color="auto" w:val="clear"/>
        <w:spacing w:after="0" w:line="260"/>
        <w:ind w:left="200" w:right="200"/>
        <w:jc w:val="left"/>
      </w:pPr>
      <w:r>
        <w:rPr>
          <w:rFonts w:ascii="Consolas" w:cs="Consolas" w:eastAsia="Consolas" w:hAnsi="Consolas"/>
          <w:sz w:val="17"/>
          <w:szCs w:val="17"/>
        </w:rPr>
        <w:t xml:space="preserve">    "tft":      {"status": "assumed"}</w:t>
      </w:r>
    </w:p>
    <w:p>
      <w:pPr>
        <w:shd w:fill="F2F2F2" w:color="auto" w:val="clear"/>
        <w:spacing w:after="0" w:line="260"/>
        <w:ind w:left="200" w:right="200"/>
        <w:jc w:val="left"/>
      </w:pPr>
      <w:r>
        <w:rPr>
          <w:rFonts w:ascii="Consolas" w:cs="Consolas" w:eastAsia="Consolas" w:hAnsi="Consolas"/>
          <w:sz w:val="17"/>
          <w:szCs w:val="17"/>
        </w:rPr>
        <w:t xml:space="preserve">  }</w:t>
      </w:r>
    </w:p>
    <w:p>
      <w:pPr>
        <w:shd w:fill="F2F2F2" w:color="auto" w:val="clear"/>
        <w:spacing w:after="0" w:line="260"/>
        <w:ind w:left="200" w:right="200"/>
        <w:jc w:val="left"/>
      </w:pPr>
      <w:r>
        <w:rPr>
          <w:rFonts w:ascii="Consolas" w:cs="Consolas" w:eastAsia="Consolas" w:hAnsi="Consolas"/>
          <w:sz w:val="17"/>
          <w:szCs w:val="17"/>
        </w:rPr>
        <w:t xml:space="preserve">}</w:t>
      </w:r>
    </w:p>
    <w:p>
      <w:pPr>
        <w:spacing w:after="120"/>
      </w:pPr>
    </w:p>
    <w:p>
      <w:pPr>
        <w:pStyle w:val="Heading2"/>
        <w:bidi/>
      </w:pPr>
      <w:r>
        <w:rPr>
          <w:rFonts w:ascii="Arial" w:cs="Arial" w:eastAsia="Arial" w:hAnsi="Arial"/>
          <w:rtl/>
        </w:rPr>
        <w:t xml:space="preserve">5.2 قواعد العقد</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3"/>
        <w:gridCol w:w="6425"/>
      </w:tblGrid>
      <w:tr>
        <w:trPr>
          <w:cantSplit/>
          <w:tblHeader/>
        </w:trPr>
        <w:tc>
          <w:tcPr>
            <w:tcW w:type="dxa" w:w="321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6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القاعدة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DS-01</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الحقل `schema` إلزامي، ويُرفع رقمه عند أي تغيير في الهيكل</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DS-02</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القيمة غير المتوفرة تُرسل `null`، ولا تُحذف ولا تُرسل كرقم وهمي</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DS-03</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كل الوحدات ثابتة كما في أسماء الحقول (`_c` للدرجة المئوية، و`_pct` للنسبة، و`_v` للفولت، و`_ms` لمتر/ثانية)</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DS-04</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العقدة ترسل </w:t>
            </w:r>
            <w:r>
              <w:rPr>
                <w:rFonts w:ascii="Arial" w:cs="Arial" w:eastAsia="Arial" w:hAnsi="Arial"/>
                <w:b/>
                <w:bCs/>
                <w:sz w:val="19"/>
                <w:szCs w:val="19"/>
                <w:rtl/>
              </w:rPr>
              <w:t xml:space="preserve">القيم الخام</w:t>
            </w:r>
            <w:r>
              <w:rPr>
                <w:rFonts w:ascii="Arial" w:cs="Arial" w:eastAsia="Arial" w:hAnsi="Arial"/>
                <w:sz w:val="19"/>
                <w:szCs w:val="19"/>
                <w:rtl/>
              </w:rPr>
              <w:t xml:space="preserve">، ولا تحسب MRT ولا UTCI</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DS-05</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الرسالة على USB هي نفس JSON في سطر واحد، تسبقه البادئة `DATA:`</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DS-06</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الخادم يقبل حقولًا إضافية غير معروفة ويتجاهلها، حتى لا يتعطل عند إضافة حساس جديد</w:t>
            </w:r>
          </w:p>
        </w:tc>
      </w:tr>
    </w:tbl>
    <w:p>
      <w:pPr>
        <w:spacing w:after="120"/>
      </w:pPr>
    </w:p>
    <w:p>
      <w:pPr>
        <w:pStyle w:val="Heading2"/>
        <w:bidi/>
      </w:pPr>
      <w:r>
        <w:rPr>
          <w:rFonts w:ascii="Arial" w:cs="Arial" w:eastAsia="Arial" w:hAnsi="Arial"/>
          <w:rtl/>
        </w:rPr>
        <w:t xml:space="preserve">5.3 رد الخادم</w:t>
      </w:r>
    </w:p>
    <w:p>
      <w:pPr>
        <w:bidi/>
        <w:spacing w:after="120" w:line="300"/>
        <w:jc w:val="start"/>
      </w:pPr>
      <w:r>
        <w:rPr>
          <w:rFonts w:ascii="Arial" w:cs="Arial" w:eastAsia="Arial" w:hAnsi="Arial"/>
          <w:sz w:val="22"/>
          <w:szCs w:val="22"/>
          <w:rtl/>
        </w:rPr>
        <w:t xml:space="preserve">يرد الخادم على كل رسالة بكائن JSON فيه: `accepted` (نعم أو لا)، و`utci_c`، و`stress_category`، و`mrt_c`، و`server_time`. العقدة تعرض UTCI منه على الشاشة (FW-11).</w:t>
      </w:r>
    </w:p>
    <w:p>
      <w:pPr>
        <w:pStyle w:val="Heading1"/>
        <w:bidi/>
      </w:pPr>
      <w:r>
        <w:rPr>
          <w:rFonts w:ascii="Arial" w:cs="Arial" w:eastAsia="Arial" w:hAnsi="Arial"/>
          <w:rtl/>
        </w:rPr>
        <w:t xml:space="preserve">6. متطلبات الخادم</w:t>
      </w:r>
    </w:p>
    <w:p>
      <w:pPr>
        <w:pStyle w:val="Heading2"/>
        <w:bidi/>
      </w:pPr>
      <w:r>
        <w:rPr>
          <w:rFonts w:ascii="Arial" w:cs="Arial" w:eastAsia="Arial" w:hAnsi="Arial"/>
          <w:rtl/>
        </w:rPr>
        <w:t xml:space="preserve">6.1 الوظائف</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3"/>
        <w:gridCol w:w="6425"/>
      </w:tblGrid>
      <w:tr>
        <w:trPr>
          <w:cantSplit/>
          <w:tblHeader/>
        </w:trPr>
        <w:tc>
          <w:tcPr>
            <w:tcW w:type="dxa" w:w="321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6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المتطلب</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SV-01</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يستقبل الرسائل من الواي فاي على نقطة استقبال (POST) ومن جسر USB بنفس الصيغة</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SV-02</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يتحقق من الرسالة: وجود `node_id` و`sensors`، وأن الأرقام أرقام فعلًا؛ الرسالة المعطوبة تُرفض مع سبب واضح وتُسجل في سجل الأخطاء</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SV-03</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يضع وقت الاستلام لكل رسالة، ويستخدمه بدل `ts` إن كان `ts` غير منطقي (مثل 1970)</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SV-04</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يطبّق فحص المدى المنطقي (الجدول 3.3)، ويحوّل حالة `ok` إلى `out_of_range` عند الحاجة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SV-05</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يحدد حالة `stale` لأي قطعة لم تتحدث منذ أكثر من 30 ثانية، ويحدد أن العقدة </w:t>
            </w:r>
            <w:r>
              <w:rPr>
                <w:rFonts w:ascii="Arial" w:cs="Arial" w:eastAsia="Arial" w:hAnsi="Arial"/>
                <w:b/>
                <w:bCs/>
                <w:sz w:val="19"/>
                <w:szCs w:val="19"/>
                <w:rtl/>
              </w:rPr>
              <w:t xml:space="preserve">غير متصلة</w:t>
            </w:r>
            <w:r>
              <w:rPr>
                <w:rFonts w:ascii="Arial" w:cs="Arial" w:eastAsia="Arial" w:hAnsi="Arial"/>
                <w:sz w:val="19"/>
                <w:szCs w:val="19"/>
                <w:rtl/>
              </w:rPr>
              <w:t xml:space="preserve"> إن لم تصل منها رسالة منذ أكثر من 15 ثانية في وضع الاختبار</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SV-06</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يطبّق الفحوص المنطقية (الجدول 3.4) ويُخرج قائمة تنبيهات نصية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SV-07</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يحسب القيم المشتقة (القسم 7) ويخزنها مع الرسالة</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SV-08</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يخزن كل رسالة كما وصلت مع القيم المشتقة في قاعدة بيانات محلية (SQLite)، مع وقت الاستلام ومعرّف العقدة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SV-09</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يقدم واجهات للوحة (القسم 6.2)</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SV-10</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يصدّر البيانات إلى ملف CSV لفترة محددة، مع عمود لكل قيمة وعمود لكل حالة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SV-11</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يعمل على كل واجهات الشبكة (0.0.0.0) على منفذ ثابت (مقترح 5000)، حتى يصل إليه ESP32 من الشبكة المحلية</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SV-12</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يطبع عند التشغيل عناوين IP الخاصة باللابتوب، حتى يعرف المستخدم ما يكتبه في إعدادات ESP32</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SV-13</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فيه </w:t>
            </w:r>
            <w:r>
              <w:rPr>
                <w:rFonts w:ascii="Arial" w:cs="Arial" w:eastAsia="Arial" w:hAnsi="Arial"/>
                <w:b/>
                <w:bCs/>
                <w:sz w:val="19"/>
                <w:szCs w:val="19"/>
                <w:rtl/>
              </w:rPr>
              <w:t xml:space="preserve">وضع محاكاة</w:t>
            </w:r>
            <w:r>
              <w:rPr>
                <w:rFonts w:ascii="Arial" w:cs="Arial" w:eastAsia="Arial" w:hAnsi="Arial"/>
                <w:sz w:val="19"/>
                <w:szCs w:val="19"/>
                <w:rtl/>
              </w:rPr>
              <w:t xml:space="preserve"> يولّد رسائل وهمية واقعية لعقدة أو اثنتين، مع خيار لمحاكاة أعطال (حساس مفقود، أو قراءة خاطئة، أو انقطاع)</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SV-14</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ملف إعدادات واحد فيه: المنفذ، وحدود المدى، ومهلة stale، والقطع المعطلة، وقطر الكرة وانبعاثيتها، وارتفاع مقياس الرياح، ومعاملات المعايرة لكل عقدة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SV-15</w:t>
            </w:r>
          </w:p>
        </w:tc>
        <w:tc>
          <w:tcPr>
            <w:tcW w:type="dxa" w:w="6425"/>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نقطة معايرة:</w:t>
            </w:r>
            <w:r>
              <w:rPr>
                <w:rFonts w:ascii="Arial" w:cs="Arial" w:eastAsia="Arial" w:hAnsi="Arial"/>
                <w:sz w:val="19"/>
                <w:szCs w:val="19"/>
                <w:rtl/>
              </w:rPr>
              <w:t xml:space="preserve"> إمكانية حفظ معاملات K وB لكل عقدة من الخادم وإعادة حساب wind_ms منها، حتى لا نعيد برمجة ESP32 بعد كل معايرة</w:t>
            </w:r>
          </w:p>
        </w:tc>
      </w:tr>
    </w:tbl>
    <w:p>
      <w:pPr>
        <w:spacing w:after="120"/>
      </w:pPr>
    </w:p>
    <w:p>
      <w:pPr>
        <w:pStyle w:val="Heading2"/>
        <w:bidi/>
      </w:pPr>
      <w:r>
        <w:rPr>
          <w:rFonts w:ascii="Arial" w:cs="Arial" w:eastAsia="Arial" w:hAnsi="Arial"/>
          <w:rtl/>
        </w:rPr>
        <w:t xml:space="preserve">6.2 الواجهات (API)</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28"/>
        <w:gridCol w:w="3855"/>
        <w:gridCol w:w="3855"/>
      </w:tblGrid>
      <w:tr>
        <w:trPr>
          <w:cantSplit/>
          <w:tblHeader/>
        </w:trPr>
        <w:tc>
          <w:tcPr>
            <w:tcW w:type="dxa" w:w="192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الطريقة</w:t>
            </w:r>
          </w:p>
        </w:tc>
        <w:tc>
          <w:tcPr>
            <w:tcW w:type="dxa" w:w="38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المسار</w:t>
            </w:r>
          </w:p>
        </w:tc>
        <w:tc>
          <w:tcPr>
            <w:tcW w:type="dxa" w:w="38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الوظيفة</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POST</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/api/readings</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استقبال رسالة من العقدة أو الجسر</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GET</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/api/nodes</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قائمة العقد، وحالة كل واحدة (متصلة أو لا)، وآخر ظهور</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GET</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/api/latest?node=node-01</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آخر رسالة بعد المعالجة: القيم، والحالات، والقيم المشتقة، والتنبيهات</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GET</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/api/history?node=node-01&amp;minutes=15</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سلسلة زمنية للرسوم الصغيرة</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GET</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/api/export.csv?node=node-01&amp;from=…&amp;to=…</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تصدير CSV</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GET</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/api/errors</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آخر 50 رسالة مرفوضة وسبب الرفض</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POST</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/api/calibration</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حفظ معاملات معايرة الرياح ومعامل تصحيح الكرة لعقدة</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GET</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لوحة العرض</w:t>
            </w:r>
          </w:p>
        </w:tc>
      </w:tr>
    </w:tbl>
    <w:p>
      <w:pPr>
        <w:spacing w:after="120"/>
      </w:pPr>
    </w:p>
    <w:p>
      <w:pPr>
        <w:pStyle w:val="Heading1"/>
        <w:bidi/>
      </w:pPr>
      <w:r>
        <w:rPr>
          <w:rFonts w:ascii="Arial" w:cs="Arial" w:eastAsia="Arial" w:hAnsi="Arial"/>
          <w:rtl/>
        </w:rPr>
        <w:t xml:space="preserve">7. الحسابات في الخادم</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124"/>
        <w:gridCol w:w="3267"/>
        <w:gridCol w:w="4247"/>
      </w:tblGrid>
      <w:tr>
        <w:trPr>
          <w:cantSplit/>
          <w:tblHeader/>
        </w:trPr>
        <w:tc>
          <w:tcPr>
            <w:tcW w:type="dxa" w:w="212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326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الحساب</w:t>
            </w:r>
          </w:p>
        </w:tc>
        <w:tc>
          <w:tcPr>
            <w:tcW w:type="dxa" w:w="424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الطريقة</w:t>
            </w:r>
          </w:p>
        </w:tc>
      </w:tr>
      <w:tr>
        <w:trPr>
          <w:cantSplit/>
          <w:tblHeader w:val="false"/>
        </w:trPr>
        <w:tc>
          <w:tcPr>
            <w:tcW w:type="dxa" w:w="21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CA-01</w:t>
            </w:r>
          </w:p>
        </w:tc>
        <w:tc>
          <w:tcPr>
            <w:tcW w:type="dxa" w:w="3267"/>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سرعة الرياح عند 10 م</w:t>
            </w:r>
          </w:p>
        </w:tc>
        <w:tc>
          <w:tcPr>
            <w:tcW w:type="dxa" w:w="424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دالة `scale_wind_speed_log` من `pythermalcomfort.environment`، من ارتفاع الحساس (1.8 م مثلًا) إلى 10 م</w:t>
            </w:r>
          </w:p>
        </w:tc>
      </w:tr>
      <w:tr>
        <w:trPr>
          <w:cantSplit/>
          <w:tblHeader w:val="false"/>
        </w:trPr>
        <w:tc>
          <w:tcPr>
            <w:tcW w:type="dxa" w:w="212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CA-02</w:t>
            </w:r>
          </w:p>
        </w:tc>
        <w:tc>
          <w:tcPr>
            <w:tcW w:type="dxa" w:w="3267"/>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MRT</w:t>
            </w:r>
          </w:p>
        </w:tc>
        <w:tc>
          <w:tcPr>
            <w:tcW w:type="dxa" w:w="424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دالة `mean_radiant_tmp` من `pythermalcomfort.environment`، بالمعطيات: tg، وtdb، وسرعة الرياح عند الكرة، وd = 0.04، وemissivity = 0.95، وstandard = "ISO"</w:t>
            </w:r>
          </w:p>
        </w:tc>
      </w:tr>
      <w:tr>
        <w:trPr>
          <w:cantSplit/>
          <w:tblHeader w:val="false"/>
        </w:trPr>
        <w:tc>
          <w:tcPr>
            <w:tcW w:type="dxa" w:w="21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CA-03</w:t>
            </w:r>
          </w:p>
        </w:tc>
        <w:tc>
          <w:tcPr>
            <w:tcW w:type="dxa" w:w="3267"/>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UTCI وفئة الإجهاد</w:t>
            </w:r>
          </w:p>
        </w:tc>
        <w:tc>
          <w:tcPr>
            <w:tcW w:type="dxa" w:w="424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دالة `utci` من `pythermalcomfort.models` بالمعطيات tdb، وtr = MRT، وv = سرعة الرياح عند 10 م، وrh؛ ترجع `utci` و`stress_category`</w:t>
            </w:r>
          </w:p>
        </w:tc>
      </w:tr>
      <w:tr>
        <w:trPr>
          <w:cantSplit/>
          <w:tblHeader w:val="false"/>
        </w:trPr>
        <w:tc>
          <w:tcPr>
            <w:tcW w:type="dxa" w:w="212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CA-04</w:t>
            </w:r>
          </w:p>
        </w:tc>
        <w:tc>
          <w:tcPr>
            <w:tcW w:type="dxa" w:w="3267"/>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حماية المدى</w:t>
            </w:r>
          </w:p>
        </w:tc>
        <w:tc>
          <w:tcPr>
            <w:tcW w:type="dxa" w:w="424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الدالة ترجع NaN إن كانت الرياح خارج 0.5 إلى 17 م/ث، أو MRT خارج (tdb − 30) إلى (tdb + 70). الخادم يرفع الرياح إلى 0.5 كحد أدنى، ويُظهر علامة «رياح مقيّدة» في اللوحة</w:t>
            </w:r>
          </w:p>
        </w:tc>
      </w:tr>
      <w:tr>
        <w:trPr>
          <w:cantSplit/>
          <w:tblHeader w:val="false"/>
        </w:trPr>
        <w:tc>
          <w:tcPr>
            <w:tcW w:type="dxa" w:w="21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CA-05</w:t>
            </w:r>
          </w:p>
        </w:tc>
        <w:tc>
          <w:tcPr>
            <w:tcW w:type="dxa" w:w="3267"/>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نسبة البطارية</w:t>
            </w:r>
          </w:p>
        </w:tc>
        <w:tc>
          <w:tcPr>
            <w:tcW w:type="dxa" w:w="424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تقريب خطي من الجدول: 4.2V = 100%، و3.7V قرابة 50%، و3.3V قرابة 5%؛ مع تنبيه أنها تقريبية</w:t>
            </w:r>
          </w:p>
        </w:tc>
      </w:tr>
      <w:tr>
        <w:trPr>
          <w:cantSplit/>
          <w:tblHeader w:val="false"/>
        </w:trPr>
        <w:tc>
          <w:tcPr>
            <w:tcW w:type="dxa" w:w="212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CA-06</w:t>
            </w:r>
          </w:p>
        </w:tc>
        <w:tc>
          <w:tcPr>
            <w:tcW w:type="dxa" w:w="3267"/>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تصحيح الكرة</w:t>
            </w:r>
          </w:p>
        </w:tc>
        <w:tc>
          <w:tcPr>
            <w:tcW w:type="dxa" w:w="424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إن وُجد معامل تصحيح محفوظ من المعايرة (الفرق مع DHT22 في الظل)، يُطرح من tg قبل الحساب</w:t>
            </w:r>
          </w:p>
        </w:tc>
      </w:tr>
      <w:tr>
        <w:trPr>
          <w:cantSplit/>
          <w:tblHeader w:val="false"/>
        </w:trPr>
        <w:tc>
          <w:tcPr>
            <w:tcW w:type="dxa" w:w="21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CA-07</w:t>
            </w:r>
          </w:p>
        </w:tc>
        <w:tc>
          <w:tcPr>
            <w:tcW w:type="dxa" w:w="3267"/>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عند غياب قيمة</w:t>
            </w:r>
          </w:p>
        </w:tc>
        <w:tc>
          <w:tcPr>
            <w:tcW w:type="dxa" w:w="424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إن غابت قيمة أساسية (ta أو rh أو tg أو الرياح)، لا يُحسب UTCI، وتُعرض رسالة توضح القيمة الناقصة</w:t>
            </w:r>
          </w:p>
        </w:tc>
      </w:tr>
    </w:tbl>
    <w:p>
      <w:pPr>
        <w:spacing w:after="120"/>
      </w:pPr>
    </w:p>
    <w:p>
      <w:pPr>
        <w:bidi/>
        <w:spacing w:after="120" w:line="300"/>
        <w:jc w:val="start"/>
      </w:pPr>
      <w:r>
        <w:rPr>
          <w:rFonts w:ascii="Arial" w:cs="Arial" w:eastAsia="Arial" w:hAnsi="Arial"/>
          <w:b/>
          <w:bCs/>
          <w:sz w:val="22"/>
          <w:szCs w:val="22"/>
          <w:rtl/>
        </w:rPr>
        <w:t xml:space="preserve">ملاحظة:</w:t>
      </w:r>
      <w:r>
        <w:rPr>
          <w:rFonts w:ascii="Arial" w:cs="Arial" w:eastAsia="Arial" w:hAnsi="Arial"/>
          <w:sz w:val="22"/>
          <w:szCs w:val="22"/>
          <w:rtl/>
        </w:rPr>
        <w:t xml:space="preserve"> الكود يعتمد على الإصدار 3 أو أحدث من pythermalcomfort. يُراجع توثيق الإصدار المثبّت للتأكد من أسماء الدوال وما ترجعه.</w:t>
      </w:r>
    </w:p>
    <w:p>
      <w:pPr>
        <w:pStyle w:val="Heading1"/>
        <w:bidi/>
      </w:pPr>
      <w:r>
        <w:rPr>
          <w:rFonts w:ascii="Arial" w:cs="Arial" w:eastAsia="Arial" w:hAnsi="Arial"/>
          <w:rtl/>
        </w:rPr>
        <w:t xml:space="preserve">8. متطلبات لوحة العرض</w:t>
      </w:r>
    </w:p>
    <w:p>
      <w:pPr>
        <w:pStyle w:val="Heading2"/>
        <w:bidi/>
      </w:pPr>
      <w:r>
        <w:rPr>
          <w:rFonts w:ascii="Arial" w:cs="Arial" w:eastAsia="Arial" w:hAnsi="Arial"/>
          <w:rtl/>
        </w:rPr>
        <w:t xml:space="preserve">8.1 تخطيط الصفحة</w:t>
      </w:r>
    </w:p>
    <w:p>
      <w:pPr>
        <w:bidi/>
        <w:spacing w:after="120" w:line="300"/>
        <w:jc w:val="start"/>
      </w:pPr>
      <w:r>
        <w:rPr>
          <w:rFonts w:ascii="Arial" w:cs="Arial" w:eastAsia="Arial" w:hAnsi="Arial"/>
          <w:sz w:val="22"/>
          <w:szCs w:val="22"/>
          <w:rtl/>
        </w:rPr>
        <w:t xml:space="preserve">الصفحة </w:t>
      </w:r>
      <w:r>
        <w:rPr>
          <w:rFonts w:ascii="Arial" w:cs="Arial" w:eastAsia="Arial" w:hAnsi="Arial"/>
          <w:b/>
          <w:bCs/>
          <w:sz w:val="22"/>
          <w:szCs w:val="22"/>
          <w:rtl/>
        </w:rPr>
        <w:t xml:space="preserve">باللغة العربية ومن اليمين لليسار</w:t>
      </w:r>
      <w:r>
        <w:rPr>
          <w:rFonts w:ascii="Arial" w:cs="Arial" w:eastAsia="Arial" w:hAnsi="Arial"/>
          <w:sz w:val="22"/>
          <w:szCs w:val="22"/>
          <w:rtl/>
        </w:rPr>
        <w:t xml:space="preserve">، ومن الأعلى إلى الأسفل:</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59"/>
        <w:gridCol w:w="3764"/>
        <w:gridCol w:w="3915"/>
      </w:tblGrid>
      <w:tr>
        <w:trPr>
          <w:cantSplit/>
          <w:tblHeader/>
        </w:trPr>
        <w:tc>
          <w:tcPr>
            <w:tcW w:type="dxa" w:w="195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الترتيب</w:t>
            </w:r>
          </w:p>
        </w:tc>
        <w:tc>
          <w:tcPr>
            <w:tcW w:type="dxa" w:w="376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القسم</w:t>
            </w:r>
          </w:p>
        </w:tc>
        <w:tc>
          <w:tcPr>
            <w:tcW w:type="dxa" w:w="391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المحتوى</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3764"/>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شريط العقدة</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اسم العقدة؛ ونقطة ملونة (متصلة أو غير متصلة)؛ وآخر ظهور («منذ 3 ثوانٍ»)؛ وطريقة الاتصال (واي فاي أو USB)؛ وقوة الإشارة بأعمدة؛ والبطارية بالنسبة والجهد؛ ووقت التشغيل؛ وإصدار البرنامج</w:t>
            </w:r>
          </w:p>
        </w:tc>
      </w:tr>
      <w:tr>
        <w:trPr>
          <w:cantSplit/>
          <w:tblHeader w:val="false"/>
        </w:trPr>
        <w:tc>
          <w:tcPr>
            <w:tcW w:type="dxa" w:w="195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w:t>
            </w:r>
          </w:p>
        </w:tc>
        <w:tc>
          <w:tcPr>
            <w:tcW w:type="dxa" w:w="3764"/>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بطاقة UTCI الكبيرة</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القيمة بخط كبير؛ واسم فئة الإجهاد بالعربي؛ ولون الخلفية حسب الفئة (الجدول 8.3)؛ وتحتها MRT، والرياح عند 10 م، وعلامة «رياح مقيّدة» إن وُجدت</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w:t>
            </w:r>
          </w:p>
        </w:tc>
        <w:tc>
          <w:tcPr>
            <w:tcW w:type="dxa" w:w="3764"/>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شبكة بطاقات القطع</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بطاقة لكل قطعة من الجدول 3.1 (القسم 8.2)</w:t>
            </w:r>
          </w:p>
        </w:tc>
      </w:tr>
      <w:tr>
        <w:trPr>
          <w:cantSplit/>
          <w:tblHeader w:val="false"/>
        </w:trPr>
        <w:tc>
          <w:tcPr>
            <w:tcW w:type="dxa" w:w="195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4</w:t>
            </w:r>
          </w:p>
        </w:tc>
        <w:tc>
          <w:tcPr>
            <w:tcW w:type="dxa" w:w="3764"/>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التنبيهات</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قائمة التنبيهات الحالية من الفحوص، مرتبة حسب الخطورة</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5</w:t>
            </w:r>
          </w:p>
        </w:tc>
        <w:tc>
          <w:tcPr>
            <w:tcW w:type="dxa" w:w="3764"/>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الرسوم الصغيرة</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خط زمني لآخر 15 دقيقة لكل من: Ta، وTg، وMRT، وUTCI، وسرعة الرياح، وجهد البطارية</w:t>
            </w:r>
          </w:p>
        </w:tc>
      </w:tr>
      <w:tr>
        <w:trPr>
          <w:cantSplit/>
          <w:tblHeader w:val="false"/>
        </w:trPr>
        <w:tc>
          <w:tcPr>
            <w:tcW w:type="dxa" w:w="195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6</w:t>
            </w:r>
          </w:p>
        </w:tc>
        <w:tc>
          <w:tcPr>
            <w:tcW w:type="dxa" w:w="3764"/>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لوحة التشخيص</w:t>
            </w:r>
            <w:r>
              <w:rPr>
                <w:rFonts w:ascii="Arial" w:cs="Arial" w:eastAsia="Arial" w:hAnsi="Arial"/>
                <w:sz w:val="19"/>
                <w:szCs w:val="19"/>
                <w:rtl/>
              </w:rPr>
              <w:t xml:space="preserve"> (قابلة للطي)</w:t>
            </w:r>
          </w:p>
        </w:tc>
        <w:tc>
          <w:tcPr>
            <w:tcW w:type="dxa" w:w="39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عناوين I2C المكتشفة، وعدد مجسات DS18B20، والذاكرة الحرة، وسبب آخر إعادة تشغيل، وآخر رسالة JSON خام كما وصلت، وآخر الرسائل المرفوضة</w:t>
            </w:r>
          </w:p>
        </w:tc>
      </w:tr>
      <w:tr>
        <w:trPr>
          <w:cantSplit/>
          <w:tblHeader w:val="false"/>
        </w:trPr>
        <w:tc>
          <w:tcPr>
            <w:tcW w:type="dxa" w:w="195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7</w:t>
            </w:r>
          </w:p>
        </w:tc>
        <w:tc>
          <w:tcPr>
            <w:tcW w:type="dxa" w:w="3764"/>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أدوات</w:t>
            </w:r>
          </w:p>
        </w:tc>
        <w:tc>
          <w:tcPr>
            <w:tcW w:type="dxa" w:w="39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زر تصدير CSV؛ وزر إيقاف التحديث مؤقتًا؛ ونموذج إدخال معاملات المعايرة؛ ومفتاح تشغيل وضع المحاكاة</w:t>
            </w:r>
          </w:p>
        </w:tc>
      </w:tr>
    </w:tbl>
    <w:p>
      <w:pPr>
        <w:spacing w:after="120"/>
      </w:pPr>
    </w:p>
    <w:p>
      <w:pPr>
        <w:pStyle w:val="Heading2"/>
        <w:bidi/>
      </w:pPr>
      <w:r>
        <w:rPr>
          <w:rFonts w:ascii="Arial" w:cs="Arial" w:eastAsia="Arial" w:hAnsi="Arial"/>
          <w:rtl/>
        </w:rPr>
        <w:t xml:space="preserve">8.2 بطاقة القطعة</w:t>
      </w:r>
    </w:p>
    <w:p>
      <w:pPr>
        <w:bidi/>
        <w:spacing w:after="120" w:line="300"/>
        <w:jc w:val="start"/>
      </w:pPr>
      <w:r>
        <w:rPr>
          <w:rFonts w:ascii="Arial" w:cs="Arial" w:eastAsia="Arial" w:hAnsi="Arial"/>
          <w:sz w:val="22"/>
          <w:szCs w:val="22"/>
          <w:rtl/>
        </w:rPr>
        <w:t xml:space="preserve">كل بطاقة تحتوي:</w:t>
      </w:r>
    </w:p>
    <w:p>
      <w:pPr>
        <w:pStyle w:val="ListParagraph"/>
        <w:numPr>
          <w:ilvl w:val="0"/>
          <w:numId w:val="3"/>
        </w:numPr>
        <w:bidi/>
        <w:spacing w:after="80"/>
      </w:pPr>
      <w:r>
        <w:rPr>
          <w:rFonts w:ascii="Arial" w:cs="Arial" w:eastAsia="Arial" w:hAnsi="Arial"/>
          <w:b/>
          <w:bCs/>
          <w:sz w:val="22"/>
          <w:szCs w:val="22"/>
          <w:rtl/>
        </w:rPr>
        <w:t xml:space="preserve">اسم القطعة</w:t>
      </w:r>
      <w:r>
        <w:rPr>
          <w:rFonts w:ascii="Arial" w:cs="Arial" w:eastAsia="Arial" w:hAnsi="Arial"/>
          <w:sz w:val="22"/>
          <w:szCs w:val="22"/>
          <w:rtl/>
        </w:rPr>
        <w:t xml:space="preserve"> بالعربي، وتحته اسمها التقني (مثل «حرارة الهواء والرطوبة — DHT22»).</w:t>
      </w:r>
    </w:p>
    <w:p>
      <w:pPr>
        <w:pStyle w:val="ListParagraph"/>
        <w:numPr>
          <w:ilvl w:val="0"/>
          <w:numId w:val="3"/>
        </w:numPr>
        <w:bidi/>
        <w:spacing w:after="80"/>
      </w:pPr>
      <w:r>
        <w:rPr>
          <w:rFonts w:ascii="Arial" w:cs="Arial" w:eastAsia="Arial" w:hAnsi="Arial"/>
          <w:b/>
          <w:bCs/>
          <w:sz w:val="22"/>
          <w:szCs w:val="22"/>
          <w:rtl/>
        </w:rPr>
        <w:t xml:space="preserve">شارة الحالة</w:t>
      </w:r>
      <w:r>
        <w:rPr>
          <w:rFonts w:ascii="Arial" w:cs="Arial" w:eastAsia="Arial" w:hAnsi="Arial"/>
          <w:sz w:val="22"/>
          <w:szCs w:val="22"/>
          <w:rtl/>
        </w:rPr>
        <w:t xml:space="preserve"> بالكلمة واللون (الجدول 3.2).</w:t>
      </w:r>
    </w:p>
    <w:p>
      <w:pPr>
        <w:pStyle w:val="ListParagraph"/>
        <w:numPr>
          <w:ilvl w:val="0"/>
          <w:numId w:val="3"/>
        </w:numPr>
        <w:bidi/>
        <w:spacing w:after="80"/>
      </w:pPr>
      <w:r>
        <w:rPr>
          <w:rFonts w:ascii="Arial" w:cs="Arial" w:eastAsia="Arial" w:hAnsi="Arial"/>
          <w:b/>
          <w:bCs/>
          <w:sz w:val="22"/>
          <w:szCs w:val="22"/>
          <w:rtl/>
        </w:rPr>
        <w:t xml:space="preserve">القيمة أو القيم</w:t>
      </w:r>
      <w:r>
        <w:rPr>
          <w:rFonts w:ascii="Arial" w:cs="Arial" w:eastAsia="Arial" w:hAnsi="Arial"/>
          <w:sz w:val="22"/>
          <w:szCs w:val="22"/>
          <w:rtl/>
        </w:rPr>
        <w:t xml:space="preserve"> بخط واضح مع الوحدة.</w:t>
      </w:r>
    </w:p>
    <w:p>
      <w:pPr>
        <w:pStyle w:val="ListParagraph"/>
        <w:numPr>
          <w:ilvl w:val="0"/>
          <w:numId w:val="3"/>
        </w:numPr>
        <w:bidi/>
        <w:spacing w:after="80"/>
      </w:pPr>
      <w:r>
        <w:rPr>
          <w:rFonts w:ascii="Arial" w:cs="Arial" w:eastAsia="Arial" w:hAnsi="Arial"/>
          <w:b/>
          <w:bCs/>
          <w:sz w:val="22"/>
          <w:szCs w:val="22"/>
          <w:rtl/>
        </w:rPr>
        <w:t xml:space="preserve">آخر تحديث</w:t>
      </w:r>
      <w:r>
        <w:rPr>
          <w:rFonts w:ascii="Arial" w:cs="Arial" w:eastAsia="Arial" w:hAnsi="Arial"/>
          <w:sz w:val="22"/>
          <w:szCs w:val="22"/>
          <w:rtl/>
        </w:rPr>
        <w:t xml:space="preserve"> كوقت نسبي.</w:t>
      </w:r>
    </w:p>
    <w:p>
      <w:pPr>
        <w:pStyle w:val="ListParagraph"/>
        <w:numPr>
          <w:ilvl w:val="0"/>
          <w:numId w:val="3"/>
        </w:numPr>
        <w:bidi/>
        <w:spacing w:after="80"/>
      </w:pPr>
      <w:r>
        <w:rPr>
          <w:rFonts w:ascii="Arial" w:cs="Arial" w:eastAsia="Arial" w:hAnsi="Arial"/>
          <w:b/>
          <w:bCs/>
          <w:sz w:val="22"/>
          <w:szCs w:val="22"/>
          <w:rtl/>
        </w:rPr>
        <w:t xml:space="preserve">منفذ التوصيل</w:t>
      </w:r>
      <w:r>
        <w:rPr>
          <w:rFonts w:ascii="Arial" w:cs="Arial" w:eastAsia="Arial" w:hAnsi="Arial"/>
          <w:sz w:val="22"/>
          <w:szCs w:val="22"/>
          <w:rtl/>
        </w:rPr>
        <w:t xml:space="preserve"> كتذكير (مثل «GPIO 4»).</w:t>
      </w:r>
    </w:p>
    <w:p>
      <w:pPr>
        <w:pStyle w:val="ListParagraph"/>
        <w:numPr>
          <w:ilvl w:val="0"/>
          <w:numId w:val="3"/>
        </w:numPr>
        <w:bidi/>
        <w:spacing w:after="80"/>
      </w:pPr>
      <w:r>
        <w:rPr>
          <w:rFonts w:ascii="Arial" w:cs="Arial" w:eastAsia="Arial" w:hAnsi="Arial"/>
          <w:b/>
          <w:bCs/>
          <w:sz w:val="22"/>
          <w:szCs w:val="22"/>
          <w:rtl/>
        </w:rPr>
        <w:t xml:space="preserve">سطر مساعدة</w:t>
      </w:r>
      <w:r>
        <w:rPr>
          <w:rFonts w:ascii="Arial" w:cs="Arial" w:eastAsia="Arial" w:hAnsi="Arial"/>
          <w:sz w:val="22"/>
          <w:szCs w:val="22"/>
          <w:rtl/>
        </w:rPr>
        <w:t xml:space="preserve"> يظهر فقط عند الخطأ، ويقترح السبب الأرجح (الجدول 8.4).</w:t>
      </w:r>
    </w:p>
    <w:p>
      <w:pPr>
        <w:pStyle w:val="Heading2"/>
        <w:bidi/>
      </w:pPr>
      <w:r>
        <w:rPr>
          <w:rFonts w:ascii="Arial" w:cs="Arial" w:eastAsia="Arial" w:hAnsi="Arial"/>
          <w:rtl/>
        </w:rPr>
        <w:t xml:space="preserve">8.3 ألوان فئات UTCI</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67"/>
        <w:gridCol w:w="4306"/>
        <w:gridCol w:w="2665"/>
      </w:tblGrid>
      <w:tr>
        <w:trPr>
          <w:cantSplit/>
          <w:tblHeader/>
        </w:trPr>
        <w:tc>
          <w:tcPr>
            <w:tcW w:type="dxa" w:w="266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UTCI (°م)</w:t>
            </w:r>
          </w:p>
        </w:tc>
        <w:tc>
          <w:tcPr>
            <w:tcW w:type="dxa" w:w="4306"/>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الفئة بالعربي</w:t>
            </w:r>
          </w:p>
        </w:tc>
        <w:tc>
          <w:tcPr>
            <w:tcW w:type="dxa" w:w="266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اللون المقترح</w:t>
            </w:r>
          </w:p>
        </w:tc>
      </w:tr>
      <w:tr>
        <w:trPr>
          <w:cantSplit/>
          <w:tblHeader w:val="false"/>
        </w:trPr>
        <w:tc>
          <w:tcPr>
            <w:tcW w:type="dxa" w:w="266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أعلى من 46</w:t>
            </w:r>
          </w:p>
        </w:tc>
        <w:tc>
          <w:tcPr>
            <w:tcW w:type="dxa" w:w="430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إجهاد حراري شديد جدًا</w:t>
            </w:r>
          </w:p>
        </w:tc>
        <w:tc>
          <w:tcPr>
            <w:tcW w:type="dxa" w:w="26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أحمر داكن</w:t>
            </w:r>
          </w:p>
        </w:tc>
      </w:tr>
      <w:tr>
        <w:trPr>
          <w:cantSplit/>
          <w:tblHeader w:val="false"/>
        </w:trPr>
        <w:tc>
          <w:tcPr>
            <w:tcW w:type="dxa" w:w="266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38 إلى 46</w:t>
            </w:r>
          </w:p>
        </w:tc>
        <w:tc>
          <w:tcPr>
            <w:tcW w:type="dxa" w:w="430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إجهاد حراري قوي جدًا</w:t>
            </w:r>
          </w:p>
        </w:tc>
        <w:tc>
          <w:tcPr>
            <w:tcW w:type="dxa" w:w="26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أحمر</w:t>
            </w:r>
          </w:p>
        </w:tc>
      </w:tr>
      <w:tr>
        <w:trPr>
          <w:cantSplit/>
          <w:tblHeader w:val="false"/>
        </w:trPr>
        <w:tc>
          <w:tcPr>
            <w:tcW w:type="dxa" w:w="266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32 إلى 38</w:t>
            </w:r>
          </w:p>
        </w:tc>
        <w:tc>
          <w:tcPr>
            <w:tcW w:type="dxa" w:w="430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إجهاد حراري قوي</w:t>
            </w:r>
          </w:p>
        </w:tc>
        <w:tc>
          <w:tcPr>
            <w:tcW w:type="dxa" w:w="26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برتقالي</w:t>
            </w:r>
          </w:p>
        </w:tc>
      </w:tr>
      <w:tr>
        <w:trPr>
          <w:cantSplit/>
          <w:tblHeader w:val="false"/>
        </w:trPr>
        <w:tc>
          <w:tcPr>
            <w:tcW w:type="dxa" w:w="266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26 إلى 32</w:t>
            </w:r>
          </w:p>
        </w:tc>
        <w:tc>
          <w:tcPr>
            <w:tcW w:type="dxa" w:w="430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إجهاد حراري متوسط</w:t>
            </w:r>
          </w:p>
        </w:tc>
        <w:tc>
          <w:tcPr>
            <w:tcW w:type="dxa" w:w="26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أصفر</w:t>
            </w:r>
          </w:p>
        </w:tc>
      </w:tr>
      <w:tr>
        <w:trPr>
          <w:cantSplit/>
          <w:tblHeader w:val="false"/>
        </w:trPr>
        <w:tc>
          <w:tcPr>
            <w:tcW w:type="dxa" w:w="266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9 إلى 26</w:t>
            </w:r>
          </w:p>
        </w:tc>
        <w:tc>
          <w:tcPr>
            <w:tcW w:type="dxa" w:w="430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يوجد إجهاد حراري</w:t>
            </w:r>
          </w:p>
        </w:tc>
        <w:tc>
          <w:tcPr>
            <w:tcW w:type="dxa" w:w="26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أخضر</w:t>
            </w:r>
          </w:p>
        </w:tc>
      </w:tr>
      <w:tr>
        <w:trPr>
          <w:cantSplit/>
          <w:tblHeader w:val="false"/>
        </w:trPr>
        <w:tc>
          <w:tcPr>
            <w:tcW w:type="dxa" w:w="266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 إلى 9</w:t>
            </w:r>
          </w:p>
        </w:tc>
        <w:tc>
          <w:tcPr>
            <w:tcW w:type="dxa" w:w="430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إجهاد بارد خفيف</w:t>
            </w:r>
          </w:p>
        </w:tc>
        <w:tc>
          <w:tcPr>
            <w:tcW w:type="dxa" w:w="26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أزرق فاتح</w:t>
            </w:r>
          </w:p>
        </w:tc>
      </w:tr>
      <w:tr>
        <w:trPr>
          <w:cantSplit/>
          <w:tblHeader w:val="false"/>
        </w:trPr>
        <w:tc>
          <w:tcPr>
            <w:tcW w:type="dxa" w:w="266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−13 إلى 0</w:t>
            </w:r>
          </w:p>
        </w:tc>
        <w:tc>
          <w:tcPr>
            <w:tcW w:type="dxa" w:w="4306"/>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إجهاد بارد متوسط</w:t>
            </w:r>
          </w:p>
        </w:tc>
        <w:tc>
          <w:tcPr>
            <w:tcW w:type="dxa" w:w="26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أزرق</w:t>
            </w:r>
          </w:p>
        </w:tc>
      </w:tr>
      <w:tr>
        <w:trPr>
          <w:cantSplit/>
          <w:tblHeader w:val="false"/>
        </w:trPr>
        <w:tc>
          <w:tcPr>
            <w:tcW w:type="dxa" w:w="266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أقل من −13</w:t>
            </w:r>
          </w:p>
        </w:tc>
        <w:tc>
          <w:tcPr>
            <w:tcW w:type="dxa" w:w="4306"/>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إجهاد بارد قوي أو أشد</w:t>
            </w:r>
          </w:p>
        </w:tc>
        <w:tc>
          <w:tcPr>
            <w:tcW w:type="dxa" w:w="26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أزرق داكن</w:t>
            </w:r>
          </w:p>
        </w:tc>
      </w:tr>
    </w:tbl>
    <w:p>
      <w:pPr>
        <w:spacing w:after="120"/>
      </w:pPr>
    </w:p>
    <w:p>
      <w:pPr>
        <w:pStyle w:val="Heading2"/>
        <w:bidi/>
      </w:pPr>
      <w:r>
        <w:rPr>
          <w:rFonts w:ascii="Arial" w:cs="Arial" w:eastAsia="Arial" w:hAnsi="Arial"/>
          <w:rtl/>
        </w:rPr>
        <w:t xml:space="preserve">8.4 رسائل المساعدة عند الأعطال</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19"/>
        <w:gridCol w:w="4819"/>
      </w:tblGrid>
      <w:tr>
        <w:trPr>
          <w:cantSplit/>
          <w:tblHeader/>
        </w:trPr>
        <w:tc>
          <w:tcPr>
            <w:tcW w:type="dxa" w:w="481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 والحالة</w:t>
            </w:r>
          </w:p>
        </w:tc>
        <w:tc>
          <w:tcPr>
            <w:tcW w:type="dxa" w:w="481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الرسالة المقترحة</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dht22 / read_error</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تحقق من سلك DATA على GPIO 4، ومن مقاومة 10kΩ إن كان الحساس مجردًا، ولا تقرأه أسرع من كل ثانيتين</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ds18b20 / not_found أو read_error</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تحقق من مقاومة 4.7kΩ بين DATA و3V3، ومن ألوان الأسلاك؛ القيمة −127 تعني انقطاعًا</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ads1115 / not_found</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العنوان 0x48 غير موجود: تحقق من SDA وSCL ومن توصيل ADDR بـ GND</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anemometer / out_of_range</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راجع كسب ADS1115، أو اعكس سلكي الموتور إن كانت القيمة سالبة</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mlx90614 / not_found</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العنوان 0x5A غير موجود: تحقق من التغذية ونسخة الجهد</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bh1750 / not_found</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العنوان 0x23 غير موجود: تحقق من توصيل ADDR بـ GND</w:t>
            </w:r>
          </w:p>
        </w:tc>
      </w:tr>
      <w:tr>
        <w:trPr>
          <w:cantSplit/>
          <w:tblHeader w:val="false"/>
        </w:trPr>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battery / out_of_range</w:t>
            </w:r>
          </w:p>
        </w:tc>
        <w:tc>
          <w:tcPr>
            <w:tcW w:type="dxa" w:w="481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تحقق من مقسّم الجهد على A1؛ والجهد المنخفض يعني الحاجة للشحن</w:t>
            </w:r>
          </w:p>
        </w:tc>
      </w:tr>
      <w:tr>
        <w:trPr>
          <w:cantSplit/>
          <w:tblHeader w:val="false"/>
        </w:trPr>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العقدة / غير متصلة</w:t>
            </w:r>
          </w:p>
        </w:tc>
        <w:tc>
          <w:tcPr>
            <w:tcW w:type="dxa" w:w="481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تحقق من الطاقة، ومن الواي فاي 2.4 GHz، ومن عنوان الخادم في إعدادات ESP32، أو استخدم جسر USB</w:t>
            </w:r>
          </w:p>
        </w:tc>
      </w:tr>
    </w:tbl>
    <w:p>
      <w:pPr>
        <w:spacing w:after="120"/>
      </w:pPr>
    </w:p>
    <w:p>
      <w:pPr>
        <w:pStyle w:val="Heading2"/>
        <w:bidi/>
      </w:pPr>
      <w:r>
        <w:rPr>
          <w:rFonts w:ascii="Arial" w:cs="Arial" w:eastAsia="Arial" w:hAnsi="Arial"/>
          <w:rtl/>
        </w:rPr>
        <w:t xml:space="preserve">8.5 متطلبات عامة للوحة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3"/>
        <w:gridCol w:w="6425"/>
      </w:tblGrid>
      <w:tr>
        <w:trPr>
          <w:cantSplit/>
          <w:tblHeader/>
        </w:trPr>
        <w:tc>
          <w:tcPr>
            <w:tcW w:type="dxa" w:w="321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6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المتطلب</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UI-01</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تتحدث كل ثانيتين دون إعادة تحميل الصفحة</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UI-02</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لا تعتمد على أي ملف من الإنترنت</w:t>
            </w:r>
            <w:r>
              <w:rPr>
                <w:rFonts w:ascii="Arial" w:cs="Arial" w:eastAsia="Arial" w:hAnsi="Arial"/>
                <w:sz w:val="19"/>
                <w:szCs w:val="19"/>
                <w:rtl/>
              </w:rPr>
              <w:t xml:space="preserve"> (لا CDN)؛ الخطوط والرسوم والسكربتات كلها محلية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UI-03</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الحالة لا تُعرف باللون وحده: كل شارة فيها كلمة أيضًا، لمن لا يميز الألوان</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UI-04</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تُقرأ من مسافة مترين على شاشة لابتوب: قيمة UTCI بحجم 48 بكسل على الأقل، والقيم الأخرى 20 بكسل على الأقل</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UI-05</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تعمل على متصفح الجوال أيضًا، فيفتحها عضو آخر من الفريق على نفس الشبكة</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UI-06</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إن انقطع الخادم، تظهر رسالة واضحة أعلى الصفحة بدل تجمّد القيم</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UI-07</w:t>
            </w:r>
          </w:p>
        </w:tc>
        <w:tc>
          <w:tcPr>
            <w:tcW w:type="dxa" w:w="6425"/>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وضع العرض:</w:t>
            </w:r>
            <w:r>
              <w:rPr>
                <w:rFonts w:ascii="Arial" w:cs="Arial" w:eastAsia="Arial" w:hAnsi="Arial"/>
                <w:sz w:val="19"/>
                <w:szCs w:val="19"/>
                <w:rtl/>
              </w:rPr>
              <w:t xml:space="preserve"> زر يكبّر بطاقة UTCI والقيم الأساسية فقط، ويخفي التشخيص، لاستخدامه أمام اللجنة</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UI-08</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عند اختيار عقدة من قائمة، تعرض اللوحة بياناتها (للاستعداد لعقدتين أو أكثر)</w:t>
            </w:r>
          </w:p>
        </w:tc>
      </w:tr>
    </w:tbl>
    <w:p>
      <w:pPr>
        <w:spacing w:after="120"/>
      </w:pPr>
    </w:p>
    <w:p>
      <w:pPr>
        <w:pStyle w:val="Heading1"/>
        <w:bidi/>
      </w:pPr>
      <w:r>
        <w:rPr>
          <w:rFonts w:ascii="Arial" w:cs="Arial" w:eastAsia="Arial" w:hAnsi="Arial"/>
          <w:rtl/>
        </w:rPr>
        <w:t xml:space="preserve">9. طرق ربط الحساسات باللابتوب</w:t>
      </w:r>
    </w:p>
    <w:p>
      <w:pPr>
        <w:pStyle w:val="Heading2"/>
        <w:bidi/>
      </w:pPr>
      <w:r>
        <w:rPr>
          <w:rFonts w:ascii="Arial" w:cs="Arial" w:eastAsia="Arial" w:hAnsi="Arial"/>
          <w:rtl/>
        </w:rPr>
        <w:t xml:space="preserve">9.1 الطريقة الأولى: الواي فاي (الأساسية)</w:t>
      </w:r>
    </w:p>
    <w:p>
      <w:pPr>
        <w:bidi/>
        <w:spacing w:after="120" w:line="300"/>
        <w:jc w:val="start"/>
      </w:pPr>
      <w:r>
        <w:rPr>
          <w:rFonts w:ascii="Arial" w:cs="Arial" w:eastAsia="Arial" w:hAnsi="Arial"/>
          <w:b/>
          <w:bCs/>
          <w:sz w:val="22"/>
          <w:szCs w:val="22"/>
          <w:rtl/>
        </w:rPr>
        <w:t xml:space="preserve">المتطلبات:</w:t>
      </w:r>
    </w:p>
    <w:p>
      <w:pPr>
        <w:pStyle w:val="ListParagraph"/>
        <w:numPr>
          <w:ilvl w:val="0"/>
          <w:numId w:val="3"/>
        </w:numPr>
        <w:bidi/>
        <w:spacing w:after="80"/>
      </w:pPr>
      <w:r>
        <w:rPr>
          <w:rFonts w:ascii="Arial" w:cs="Arial" w:eastAsia="Arial" w:hAnsi="Arial"/>
          <w:sz w:val="22"/>
          <w:szCs w:val="22"/>
          <w:rtl/>
        </w:rPr>
        <w:t xml:space="preserve">شبكة واي فاي بتردد </w:t>
      </w:r>
      <w:r>
        <w:rPr>
          <w:rFonts w:ascii="Arial" w:cs="Arial" w:eastAsia="Arial" w:hAnsi="Arial"/>
          <w:b/>
          <w:bCs/>
          <w:sz w:val="22"/>
          <w:szCs w:val="22"/>
          <w:rtl/>
        </w:rPr>
        <w:t xml:space="preserve">2.4 GHz</w:t>
      </w:r>
      <w:r>
        <w:rPr>
          <w:rFonts w:ascii="Arial" w:cs="Arial" w:eastAsia="Arial" w:hAnsi="Arial"/>
          <w:sz w:val="22"/>
          <w:szCs w:val="22"/>
          <w:rtl/>
        </w:rPr>
        <w:t xml:space="preserve">، لأن ESP32 لا يدعم 5 GHz. </w:t>
      </w:r>
      <w:r>
        <w:rPr>
          <w:rFonts w:ascii="Arial" w:cs="Arial" w:eastAsia="Arial" w:hAnsi="Arial"/>
          <w:b/>
          <w:bCs/>
          <w:sz w:val="22"/>
          <w:szCs w:val="22"/>
          <w:rtl/>
        </w:rPr>
        <w:t xml:space="preserve">هوتسبوت الجوال</w:t>
      </w:r>
      <w:r>
        <w:rPr>
          <w:rFonts w:ascii="Arial" w:cs="Arial" w:eastAsia="Arial" w:hAnsi="Arial"/>
          <w:sz w:val="22"/>
          <w:szCs w:val="22"/>
          <w:rtl/>
        </w:rPr>
        <w:t xml:space="preserve"> هو الخيار الأضمن في مكان العرض.</w:t>
      </w:r>
    </w:p>
    <w:p>
      <w:pPr>
        <w:pStyle w:val="ListParagraph"/>
        <w:numPr>
          <w:ilvl w:val="0"/>
          <w:numId w:val="3"/>
        </w:numPr>
        <w:bidi/>
        <w:spacing w:after="80"/>
      </w:pPr>
      <w:r>
        <w:rPr>
          <w:rFonts w:ascii="Arial" w:cs="Arial" w:eastAsia="Arial" w:hAnsi="Arial"/>
          <w:sz w:val="22"/>
          <w:szCs w:val="22"/>
          <w:rtl/>
        </w:rPr>
        <w:t xml:space="preserve">اللابتوب وESP32 على </w:t>
      </w:r>
      <w:r>
        <w:rPr>
          <w:rFonts w:ascii="Arial" w:cs="Arial" w:eastAsia="Arial" w:hAnsi="Arial"/>
          <w:b/>
          <w:bCs/>
          <w:sz w:val="22"/>
          <w:szCs w:val="22"/>
          <w:rtl/>
        </w:rPr>
        <w:t xml:space="preserve">نفس الشبكة</w:t>
      </w:r>
      <w:r>
        <w:rPr>
          <w:rFonts w:ascii="Arial" w:cs="Arial" w:eastAsia="Arial" w:hAnsi="Arial"/>
          <w:sz w:val="22"/>
          <w:szCs w:val="22"/>
          <w:rtl/>
        </w:rPr>
        <w:t xml:space="preserve">.</w:t>
      </w:r>
    </w:p>
    <w:p>
      <w:pPr>
        <w:pStyle w:val="ListParagraph"/>
        <w:numPr>
          <w:ilvl w:val="0"/>
          <w:numId w:val="3"/>
        </w:numPr>
        <w:bidi/>
        <w:spacing w:after="80"/>
      </w:pPr>
      <w:r>
        <w:rPr>
          <w:rFonts w:ascii="Arial" w:cs="Arial" w:eastAsia="Arial" w:hAnsi="Arial"/>
          <w:sz w:val="22"/>
          <w:szCs w:val="22"/>
          <w:rtl/>
        </w:rPr>
        <w:t xml:space="preserve">جدار الحماية في اللابتوب يسمح لـ Python بالاتصالات الواردة على المنفذ 5000.</w:t>
      </w:r>
    </w:p>
    <w:p>
      <w:pPr>
        <w:bidi/>
        <w:spacing w:after="120" w:line="300"/>
        <w:jc w:val="start"/>
      </w:pPr>
      <w:r>
        <w:rPr>
          <w:rFonts w:ascii="Arial" w:cs="Arial" w:eastAsia="Arial" w:hAnsi="Arial"/>
          <w:b/>
          <w:bCs/>
          <w:sz w:val="22"/>
          <w:szCs w:val="22"/>
          <w:rtl/>
        </w:rPr>
        <w:t xml:space="preserve">الخطوات:</w:t>
      </w:r>
    </w:p>
    <w:p>
      <w:pPr>
        <w:pStyle w:val="ListParagraph"/>
        <w:numPr>
          <w:ilvl w:val="0"/>
          <w:numId w:val="5"/>
        </w:numPr>
        <w:bidi/>
        <w:spacing w:after="80"/>
      </w:pPr>
      <w:r>
        <w:rPr>
          <w:rFonts w:ascii="Arial" w:cs="Arial" w:eastAsia="Arial" w:hAnsi="Arial"/>
          <w:sz w:val="22"/>
          <w:szCs w:val="22"/>
          <w:rtl/>
        </w:rPr>
        <w:t xml:space="preserve">شغّل هوتسبوت الجوال، وتأكد أنه على 2.4 GHz (في بعض الجوالات خيار «توسيع التوافق» أو «2.4 GHz»).</w:t>
      </w:r>
    </w:p>
    <w:p>
      <w:pPr>
        <w:pStyle w:val="ListParagraph"/>
        <w:numPr>
          <w:ilvl w:val="0"/>
          <w:numId w:val="5"/>
        </w:numPr>
        <w:bidi/>
        <w:spacing w:after="80"/>
      </w:pPr>
      <w:r>
        <w:rPr>
          <w:rFonts w:ascii="Arial" w:cs="Arial" w:eastAsia="Arial" w:hAnsi="Arial"/>
          <w:sz w:val="22"/>
          <w:szCs w:val="22"/>
          <w:rtl/>
        </w:rPr>
        <w:t xml:space="preserve">وصّل اللابتوب بالهوتسبوت.</w:t>
      </w:r>
    </w:p>
    <w:p>
      <w:pPr>
        <w:pStyle w:val="ListParagraph"/>
        <w:numPr>
          <w:ilvl w:val="0"/>
          <w:numId w:val="5"/>
        </w:numPr>
        <w:bidi/>
        <w:spacing w:after="80"/>
      </w:pPr>
      <w:r>
        <w:rPr>
          <w:rFonts w:ascii="Arial" w:cs="Arial" w:eastAsia="Arial" w:hAnsi="Arial"/>
          <w:sz w:val="22"/>
          <w:szCs w:val="22"/>
          <w:rtl/>
        </w:rPr>
        <w:t xml:space="preserve">شغّل الخادم، وانسخ عنوان IP الذي يطبعه (SV-12)، أو اعرفه بـ `ipconfig` في ويندوز أو من إعدادات الشبكة في ماك.</w:t>
      </w:r>
    </w:p>
    <w:p>
      <w:pPr>
        <w:pStyle w:val="ListParagraph"/>
        <w:numPr>
          <w:ilvl w:val="0"/>
          <w:numId w:val="5"/>
        </w:numPr>
        <w:bidi/>
        <w:spacing w:after="80"/>
      </w:pPr>
      <w:r>
        <w:rPr>
          <w:rFonts w:ascii="Arial" w:cs="Arial" w:eastAsia="Arial" w:hAnsi="Arial"/>
          <w:sz w:val="22"/>
          <w:szCs w:val="22"/>
          <w:rtl/>
        </w:rPr>
        <w:t xml:space="preserve">اكتب اسم الشبكة وكلمتها وعنوان الخادم في إعدادات برنامج ESP32، ثم ارفع البرنامج.</w:t>
      </w:r>
    </w:p>
    <w:p>
      <w:pPr>
        <w:pStyle w:val="ListParagraph"/>
        <w:numPr>
          <w:ilvl w:val="0"/>
          <w:numId w:val="5"/>
        </w:numPr>
        <w:bidi/>
        <w:spacing w:after="80"/>
      </w:pPr>
      <w:r>
        <w:rPr>
          <w:rFonts w:ascii="Arial" w:cs="Arial" w:eastAsia="Arial" w:hAnsi="Arial"/>
          <w:sz w:val="22"/>
          <w:szCs w:val="22"/>
          <w:rtl/>
        </w:rPr>
        <w:t xml:space="preserve">افتح Serial Monitor بسرعة 115200، وتأكد من ظهور: «WiFi connected» وعنوان IP للعقدة، ثم رد الخادم 200.</w:t>
      </w:r>
    </w:p>
    <w:p>
      <w:pPr>
        <w:pStyle w:val="ListParagraph"/>
        <w:numPr>
          <w:ilvl w:val="0"/>
          <w:numId w:val="5"/>
        </w:numPr>
        <w:bidi/>
        <w:spacing w:after="80"/>
      </w:pPr>
      <w:r>
        <w:rPr>
          <w:rFonts w:ascii="Arial" w:cs="Arial" w:eastAsia="Arial" w:hAnsi="Arial"/>
          <w:sz w:val="22"/>
          <w:szCs w:val="22"/>
          <w:rtl/>
        </w:rPr>
        <w:t xml:space="preserve">افتح اللوحة في المتصفح على `http://localhost:5000`.</w:t>
      </w:r>
    </w:p>
    <w:p>
      <w:pPr>
        <w:pStyle w:val="ListParagraph"/>
        <w:numPr>
          <w:ilvl w:val="0"/>
          <w:numId w:val="5"/>
        </w:numPr>
        <w:bidi/>
        <w:spacing w:after="80"/>
      </w:pPr>
      <w:r>
        <w:rPr>
          <w:rFonts w:ascii="Arial" w:cs="Arial" w:eastAsia="Arial" w:hAnsi="Arial"/>
          <w:sz w:val="22"/>
          <w:szCs w:val="22"/>
          <w:rtl/>
        </w:rPr>
        <w:t xml:space="preserve">إن تغيّر عنوان اللابتوب (يحدث عند إعادة الاتصال)، حدّث العنوان في ESP32. الحل الأفضل لاحقًا: تثبيت IP اللابتوب في إعدادات الشبكة، أو استخدام اسم mDNS.</w:t>
      </w:r>
    </w:p>
    <w:p>
      <w:pPr>
        <w:pStyle w:val="Heading2"/>
        <w:bidi/>
      </w:pPr>
      <w:r>
        <w:rPr>
          <w:rFonts w:ascii="Arial" w:cs="Arial" w:eastAsia="Arial" w:hAnsi="Arial"/>
          <w:rtl/>
        </w:rPr>
        <w:t xml:space="preserve">9.2 الطريقة الثانية: سلك USB (البديلة)</w:t>
      </w:r>
    </w:p>
    <w:p>
      <w:pPr>
        <w:bidi/>
        <w:spacing w:after="120" w:line="300"/>
        <w:jc w:val="start"/>
      </w:pPr>
      <w:r>
        <w:rPr>
          <w:rFonts w:ascii="Arial" w:cs="Arial" w:eastAsia="Arial" w:hAnsi="Arial"/>
          <w:sz w:val="22"/>
          <w:szCs w:val="22"/>
          <w:rtl/>
        </w:rPr>
        <w:t xml:space="preserve">تُستخدم إن لم يتوفر الواي فاي، أو لاختبار الحساسات قبل إعداد الشبكة.</w:t>
      </w:r>
    </w:p>
    <w:p>
      <w:pPr>
        <w:bidi/>
        <w:spacing w:after="120" w:line="300"/>
        <w:jc w:val="start"/>
      </w:pPr>
      <w:r>
        <w:rPr>
          <w:rFonts w:ascii="Arial" w:cs="Arial" w:eastAsia="Arial" w:hAnsi="Arial"/>
          <w:b/>
          <w:bCs/>
          <w:sz w:val="22"/>
          <w:szCs w:val="22"/>
          <w:rtl/>
        </w:rPr>
        <w:t xml:space="preserve">المتطلبات:</w:t>
      </w:r>
    </w:p>
    <w:p>
      <w:pPr>
        <w:pStyle w:val="ListParagraph"/>
        <w:numPr>
          <w:ilvl w:val="0"/>
          <w:numId w:val="3"/>
        </w:numPr>
        <w:bidi/>
        <w:spacing w:after="80"/>
      </w:pPr>
      <w:r>
        <w:rPr>
          <w:rFonts w:ascii="Arial" w:cs="Arial" w:eastAsia="Arial" w:hAnsi="Arial"/>
          <w:sz w:val="22"/>
          <w:szCs w:val="22"/>
          <w:rtl/>
        </w:rPr>
        <w:t xml:space="preserve">كابل USB للبيانات (لا للشحن فقط).</w:t>
      </w:r>
    </w:p>
    <w:p>
      <w:pPr>
        <w:pStyle w:val="ListParagraph"/>
        <w:numPr>
          <w:ilvl w:val="0"/>
          <w:numId w:val="3"/>
        </w:numPr>
        <w:bidi/>
        <w:spacing w:after="80"/>
      </w:pPr>
      <w:r>
        <w:rPr>
          <w:rFonts w:ascii="Arial" w:cs="Arial" w:eastAsia="Arial" w:hAnsi="Arial"/>
          <w:sz w:val="22"/>
          <w:szCs w:val="22"/>
          <w:rtl/>
        </w:rPr>
        <w:t xml:space="preserve">تعريف شريحة USB في اللوحة: CP2102 أو CH340.</w:t>
      </w:r>
    </w:p>
    <w:p>
      <w:pPr>
        <w:pStyle w:val="ListParagraph"/>
        <w:numPr>
          <w:ilvl w:val="0"/>
          <w:numId w:val="3"/>
        </w:numPr>
        <w:bidi/>
        <w:spacing w:after="80"/>
      </w:pPr>
      <w:r>
        <w:rPr>
          <w:rFonts w:ascii="Arial" w:cs="Arial" w:eastAsia="Arial" w:hAnsi="Arial"/>
          <w:b/>
          <w:bCs/>
          <w:sz w:val="22"/>
          <w:szCs w:val="22"/>
          <w:rtl/>
        </w:rPr>
        <w:t xml:space="preserve">جسر USB</w:t>
      </w:r>
      <w:r>
        <w:rPr>
          <w:rFonts w:ascii="Arial" w:cs="Arial" w:eastAsia="Arial" w:hAnsi="Arial"/>
          <w:sz w:val="22"/>
          <w:szCs w:val="22"/>
          <w:rtl/>
        </w:rPr>
        <w:t xml:space="preserve"> (برنامج Python صغير على اللابتوب) يقرأ المنفذ التسلسلي بسرعة 115200، ويأخذ فقط الأسطر التي تبدأ بـ `DATA:`، ويرسل ما بعدها إلى الخادم على `/api/readings`، ويضع في الرسالة أن طريقة الاتصال USB.</w:t>
      </w:r>
    </w:p>
    <w:p>
      <w:pPr>
        <w:bidi/>
        <w:spacing w:after="120" w:line="300"/>
        <w:jc w:val="start"/>
      </w:pPr>
      <w:r>
        <w:rPr>
          <w:rFonts w:ascii="Arial" w:cs="Arial" w:eastAsia="Arial" w:hAnsi="Arial"/>
          <w:b/>
          <w:bCs/>
          <w:sz w:val="22"/>
          <w:szCs w:val="22"/>
          <w:rtl/>
        </w:rPr>
        <w:t xml:space="preserve">الخطوات:</w:t>
      </w:r>
    </w:p>
    <w:p>
      <w:pPr>
        <w:pStyle w:val="ListParagraph"/>
        <w:numPr>
          <w:ilvl w:val="0"/>
          <w:numId w:val="6"/>
        </w:numPr>
        <w:bidi/>
        <w:spacing w:after="80"/>
      </w:pPr>
      <w:r>
        <w:rPr>
          <w:rFonts w:ascii="Arial" w:cs="Arial" w:eastAsia="Arial" w:hAnsi="Arial"/>
          <w:sz w:val="22"/>
          <w:szCs w:val="22"/>
          <w:rtl/>
        </w:rPr>
        <w:t xml:space="preserve">وصّل ESP32 باللابتوب بالكابل.</w:t>
      </w:r>
    </w:p>
    <w:p>
      <w:pPr>
        <w:pStyle w:val="ListParagraph"/>
        <w:numPr>
          <w:ilvl w:val="0"/>
          <w:numId w:val="6"/>
        </w:numPr>
        <w:bidi/>
        <w:spacing w:after="80"/>
      </w:pPr>
      <w:r>
        <w:rPr>
          <w:rFonts w:ascii="Arial" w:cs="Arial" w:eastAsia="Arial" w:hAnsi="Arial"/>
          <w:sz w:val="22"/>
          <w:szCs w:val="22"/>
          <w:rtl/>
        </w:rPr>
        <w:t xml:space="preserve">اعرف اسم المنفذ: `COM3` مثلًا في ويندوز (من Device Manager)، أو `/dev/cu.usbserial-…` في ماك.</w:t>
      </w:r>
    </w:p>
    <w:p>
      <w:pPr>
        <w:pStyle w:val="ListParagraph"/>
        <w:numPr>
          <w:ilvl w:val="0"/>
          <w:numId w:val="6"/>
        </w:numPr>
        <w:bidi/>
        <w:spacing w:after="80"/>
      </w:pPr>
      <w:r>
        <w:rPr>
          <w:rFonts w:ascii="Arial" w:cs="Arial" w:eastAsia="Arial" w:hAnsi="Arial"/>
          <w:b/>
          <w:bCs/>
          <w:sz w:val="22"/>
          <w:szCs w:val="22"/>
          <w:rtl/>
        </w:rPr>
        <w:t xml:space="preserve">أغلق Serial Monitor</w:t>
      </w:r>
      <w:r>
        <w:rPr>
          <w:rFonts w:ascii="Arial" w:cs="Arial" w:eastAsia="Arial" w:hAnsi="Arial"/>
          <w:sz w:val="22"/>
          <w:szCs w:val="22"/>
          <w:rtl/>
        </w:rPr>
        <w:t xml:space="preserve"> في Arduino IDE، لأن المنفذ لا يُفتح من برنامجين في الوقت نفسه.</w:t>
      </w:r>
    </w:p>
    <w:p>
      <w:pPr>
        <w:pStyle w:val="ListParagraph"/>
        <w:numPr>
          <w:ilvl w:val="0"/>
          <w:numId w:val="6"/>
        </w:numPr>
        <w:bidi/>
        <w:spacing w:after="80"/>
      </w:pPr>
      <w:r>
        <w:rPr>
          <w:rFonts w:ascii="Arial" w:cs="Arial" w:eastAsia="Arial" w:hAnsi="Arial"/>
          <w:sz w:val="22"/>
          <w:szCs w:val="22"/>
          <w:rtl/>
        </w:rPr>
        <w:t xml:space="preserve">شغّل الخادم، ثم الجسر مع اسم المنفذ.</w:t>
      </w:r>
    </w:p>
    <w:p>
      <w:pPr>
        <w:pStyle w:val="ListParagraph"/>
        <w:numPr>
          <w:ilvl w:val="0"/>
          <w:numId w:val="6"/>
        </w:numPr>
        <w:bidi/>
        <w:spacing w:after="80"/>
      </w:pPr>
      <w:r>
        <w:rPr>
          <w:rFonts w:ascii="Arial" w:cs="Arial" w:eastAsia="Arial" w:hAnsi="Arial"/>
          <w:sz w:val="22"/>
          <w:szCs w:val="22"/>
          <w:rtl/>
        </w:rPr>
        <w:t xml:space="preserve">افتح اللوحة. يجب أن تظهر طريقة الاتصال «USB».</w:t>
      </w:r>
    </w:p>
    <w:p>
      <w:pPr>
        <w:bidi/>
        <w:spacing w:after="120" w:line="300"/>
        <w:jc w:val="start"/>
      </w:pPr>
      <w:r>
        <w:rPr>
          <w:rFonts w:ascii="Arial" w:cs="Arial" w:eastAsia="Arial" w:hAnsi="Arial"/>
          <w:b/>
          <w:bCs/>
          <w:sz w:val="22"/>
          <w:szCs w:val="22"/>
          <w:rtl/>
        </w:rPr>
        <w:t xml:space="preserve">متطلبات الجسر:</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3"/>
        <w:gridCol w:w="6425"/>
      </w:tblGrid>
      <w:tr>
        <w:trPr>
          <w:cantSplit/>
          <w:tblHeader/>
        </w:trPr>
        <w:tc>
          <w:tcPr>
            <w:tcW w:type="dxa" w:w="321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6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المتطلب</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BR-01</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يعيد محاولة فتح المنفذ تلقائيًا إن انفصل الكابل، دون أن يتوقف</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BR-02</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يتجاهل أي سطر لا يبدأ بـ `DATA:`، ويطبع الأسطر الأخرى للتشخيص</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BR-03</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يتجاهل السطر المعطوب ويستمر</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BR-04</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يقبل اسم المنفذ والسرعة وعنوان الخادم كمعطيات عند التشغيل</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BR-05</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يعرض قائمة المنافذ المتاحة إن لم يُحدَّد منفذ</w:t>
            </w:r>
          </w:p>
        </w:tc>
      </w:tr>
    </w:tbl>
    <w:p>
      <w:pPr>
        <w:spacing w:after="120"/>
      </w:pPr>
    </w:p>
    <w:p>
      <w:pPr>
        <w:pStyle w:val="Heading2"/>
        <w:bidi/>
      </w:pPr>
      <w:r>
        <w:rPr>
          <w:rFonts w:ascii="Arial" w:cs="Arial" w:eastAsia="Arial" w:hAnsi="Arial"/>
          <w:rtl/>
        </w:rPr>
        <w:t xml:space="preserve">9.3 مقارنة الطريقتين</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28"/>
        <w:gridCol w:w="3855"/>
        <w:gridCol w:w="3855"/>
      </w:tblGrid>
      <w:tr>
        <w:trPr>
          <w:cantSplit/>
          <w:tblHeader/>
        </w:trPr>
        <w:tc>
          <w:tcPr>
            <w:tcW w:type="dxa" w:w="1928"/>
            <w:shd w:fill="1F4E79" w:color="auto" w:val="clear"/>
            <w:tcMar>
              <w:top w:type="dxa" w:w="80"/>
              <w:left w:type="dxa" w:w="100"/>
              <w:bottom w:type="dxa" w:w="80"/>
              <w:right w:type="dxa" w:w="100"/>
            </w:tcMar>
            <w:vAlign w:val="center"/>
          </w:tcPr>
          <w:p>
            <w:pPr>
              <w:bidi/>
              <w:spacing w:after="0" w:line="276"/>
            </w:pPr>
          </w:p>
        </w:tc>
        <w:tc>
          <w:tcPr>
            <w:tcW w:type="dxa" w:w="38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الواي فاي</w:t>
            </w:r>
          </w:p>
        </w:tc>
        <w:tc>
          <w:tcPr>
            <w:tcW w:type="dxa" w:w="38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USB</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الحركة</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العمود حر في مكانه</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العمود قرب اللابتوب</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الإعداد</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شبكة، وعنوان IP، وجدار الحماية</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كابل واسم منفذ</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الطاقة</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 بطارية العمود أو المحول</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 اللابتوب عبر USB</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مناسب لـ</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العرض النهائي</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التجميع الأول، والطوارئ في العرض</w:t>
            </w:r>
          </w:p>
        </w:tc>
      </w:tr>
    </w:tbl>
    <w:p>
      <w:pPr>
        <w:spacing w:after="120"/>
      </w:pPr>
    </w:p>
    <w:p>
      <w:pPr>
        <w:pStyle w:val="Heading1"/>
        <w:bidi/>
      </w:pPr>
      <w:r>
        <w:rPr>
          <w:rFonts w:ascii="Arial" w:cs="Arial" w:eastAsia="Arial" w:hAnsi="Arial"/>
          <w:rtl/>
        </w:rPr>
        <w:t xml:space="preserve">10. خطة الاختبار المرحلية</w:t>
      </w:r>
    </w:p>
    <w:p>
      <w:pPr>
        <w:bidi/>
        <w:spacing w:after="120" w:line="300"/>
        <w:jc w:val="start"/>
      </w:pPr>
      <w:r>
        <w:rPr>
          <w:rFonts w:ascii="Arial" w:cs="Arial" w:eastAsia="Arial" w:hAnsi="Arial"/>
          <w:sz w:val="22"/>
          <w:szCs w:val="22"/>
          <w:rtl/>
        </w:rPr>
        <w:t xml:space="preserve">ابنِ واختبر بهذا الترتيب، ولا تنتقل لمرحلة قبل نجاح سابقتها:</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28"/>
        <w:gridCol w:w="3855"/>
        <w:gridCol w:w="3855"/>
      </w:tblGrid>
      <w:tr>
        <w:trPr>
          <w:cantSplit/>
          <w:tblHeader/>
        </w:trPr>
        <w:tc>
          <w:tcPr>
            <w:tcW w:type="dxa" w:w="192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المرحلة</w:t>
            </w:r>
          </w:p>
        </w:tc>
        <w:tc>
          <w:tcPr>
            <w:tcW w:type="dxa" w:w="38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ما يُختبر</w:t>
            </w:r>
          </w:p>
        </w:tc>
        <w:tc>
          <w:tcPr>
            <w:tcW w:type="dxa" w:w="38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معيار النجاح</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الخادم واللوحة في وضع المحاكاة</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تظهر كل البطاقات بالحالات الصحيحة، ومحاكاة الأعطال تغيّر الحالات والرسائل</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ESP32 وحده عبر USB</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الجسر يمرر رسائل، والعقدة تظهر متصلة، وكل الحساسات not_found</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إضافة DHT22</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بطاقته خضراء، وقيمه منطقية</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إضافة DS18B20 مع المقاومة</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العدد 1، وقراءته قريبة من DHT22 في الظل</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4</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إضافة ADS1115 والموتور</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العنوان 0x48 يظهر، وwind_v يرتفع عند تدوير الكؤوس بيدك</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5</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إضافة MLX90614 وBH1750</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العنوانان 0x5A و0x23 يظهران</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6</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إضافة الشاشة</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تعرض القيم</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7</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الانتقال للواي فاي</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نفس النتائج دون كابل، وطريقة الاتصال «واي فاي»</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8</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دائرة الطاقة والبطارية</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bat_v منطقي، وفصل المحول لا يسبب إعادة تشغيل (uptime لا يعود للصفر)</w:t>
            </w:r>
          </w:p>
        </w:tc>
      </w:tr>
      <w:tr>
        <w:trPr>
          <w:cantSplit/>
          <w:tblHeader w:val="false"/>
        </w:trPr>
        <w:tc>
          <w:tcPr>
            <w:tcW w:type="dxa" w:w="192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9</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اختبار الأعطال</w:t>
            </w:r>
          </w:p>
        </w:tc>
        <w:tc>
          <w:tcPr>
            <w:tcW w:type="dxa" w:w="38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فصل كل حساس يغيّر بطاقته إلى الحالة الصحيحة خلال 10 ثوانٍ، وإعادته تعيدها خضراء</w:t>
            </w:r>
          </w:p>
        </w:tc>
      </w:tr>
      <w:tr>
        <w:trPr>
          <w:cantSplit/>
          <w:tblHeader w:val="false"/>
        </w:trPr>
        <w:tc>
          <w:tcPr>
            <w:tcW w:type="dxa" w:w="192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10</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اختبار العرض</w:t>
            </w:r>
          </w:p>
        </w:tc>
        <w:tc>
          <w:tcPr>
            <w:tcW w:type="dxa" w:w="38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المصباح يرفع Tg وUTCI، والمروحة ترفع الرياح وتخفض UTCI، والتغيير ظاهر في الرسوم</w:t>
            </w:r>
          </w:p>
        </w:tc>
      </w:tr>
    </w:tbl>
    <w:p>
      <w:pPr>
        <w:spacing w:after="120"/>
      </w:pPr>
    </w:p>
    <w:p>
      <w:pPr>
        <w:pStyle w:val="Heading1"/>
        <w:bidi/>
      </w:pPr>
      <w:r>
        <w:rPr>
          <w:rFonts w:ascii="Arial" w:cs="Arial" w:eastAsia="Arial" w:hAnsi="Arial"/>
          <w:rtl/>
        </w:rPr>
        <w:t xml:space="preserve">11. المتطلبات غير الوظيفية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13"/>
        <w:gridCol w:w="6425"/>
      </w:tblGrid>
      <w:tr>
        <w:trPr>
          <w:cantSplit/>
          <w:tblHeader/>
        </w:trPr>
        <w:tc>
          <w:tcPr>
            <w:tcW w:type="dxa" w:w="321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6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المتطلب</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NF-01</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يعمل الموقع كاملًا </w:t>
            </w:r>
            <w:r>
              <w:rPr>
                <w:rFonts w:ascii="Arial" w:cs="Arial" w:eastAsia="Arial" w:hAnsi="Arial"/>
                <w:b/>
                <w:bCs/>
                <w:sz w:val="19"/>
                <w:szCs w:val="19"/>
                <w:rtl/>
              </w:rPr>
              <w:t xml:space="preserve">بلا إنترنت</w:t>
            </w:r>
            <w:r>
              <w:rPr>
                <w:rFonts w:ascii="Arial" w:cs="Arial" w:eastAsia="Arial" w:hAnsi="Arial"/>
                <w:sz w:val="19"/>
                <w:szCs w:val="19"/>
                <w:rtl/>
              </w:rPr>
              <w:t xml:space="preserve">، على شبكة محلية أو بسلك USB</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NF-02</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يعمل على ويندوز وماك، بتثبيت أدوات Python المطلوبة فقط</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NF-03</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التأخير من القياس إلى ظهوره في اللوحة أقل من 3 ثوانٍ في وضع الاختبار</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NF-04</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يتحمل تشغيلًا متواصلًا 12 ساعة دون توقف أو تضخم ملحوظ في الذاكرة</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NF-05</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ملف README يشرح التثبيت والتشغيل في أقل من 10 خطوات</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NF-06</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هيكل ملفات واضح: مجلد للعقدة، ومجلد للخادم، ومجلد للواجهة، وملف إعدادات واحد</w:t>
            </w:r>
          </w:p>
        </w:tc>
      </w:tr>
      <w:tr>
        <w:trPr>
          <w:cantSplit/>
          <w:tblHeader w:val="false"/>
        </w:trPr>
        <w:tc>
          <w:tcPr>
            <w:tcW w:type="dxa" w:w="321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NF-07</w:t>
            </w:r>
          </w:p>
        </w:tc>
        <w:tc>
          <w:tcPr>
            <w:tcW w:type="dxa" w:w="6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الرسائل للمستخدم بالعربي، وأسماء الحقول والمتغيرات بالإنجليزي</w:t>
            </w:r>
          </w:p>
        </w:tc>
      </w:tr>
      <w:tr>
        <w:trPr>
          <w:cantSplit/>
          <w:tblHeader w:val="false"/>
        </w:trPr>
        <w:tc>
          <w:tcPr>
            <w:tcW w:type="dxa" w:w="321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NF-08</w:t>
            </w:r>
          </w:p>
        </w:tc>
        <w:tc>
          <w:tcPr>
            <w:tcW w:type="dxa" w:w="6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البيانات الخام لا تُعدّل بعد تخزينها؛ القيم المشتقة تُحسب وتُخزن بجانبها</w:t>
            </w:r>
          </w:p>
        </w:tc>
      </w:tr>
    </w:tbl>
    <w:p>
      <w:pPr>
        <w:spacing w:after="120"/>
      </w:pPr>
    </w:p>
    <w:p>
      <w:pPr>
        <w:pStyle w:val="Heading1"/>
        <w:bidi/>
      </w:pPr>
      <w:r>
        <w:rPr>
          <w:rFonts w:ascii="Arial" w:cs="Arial" w:eastAsia="Arial" w:hAnsi="Arial"/>
          <w:rtl/>
        </w:rPr>
        <w:t xml:space="preserve">12. معايير القبول</w:t>
      </w:r>
    </w:p>
    <w:p>
      <w:pPr>
        <w:bidi/>
        <w:spacing w:after="120" w:line="300"/>
        <w:jc w:val="start"/>
      </w:pPr>
      <w:r>
        <w:rPr>
          <w:rFonts w:ascii="Arial" w:cs="Arial" w:eastAsia="Arial" w:hAnsi="Arial"/>
          <w:sz w:val="22"/>
          <w:szCs w:val="22"/>
          <w:rtl/>
        </w:rPr>
        <w:t xml:space="preserve">الموقع مقبول عندما:</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تظهر بطاقة لكل قطعة من الجدول 3.1، بحالتها الصحيحة.</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فصل أي حساس أثناء التشغيل يحوّل بطاقته إلى حالة خطأ مع رسالة مساعدة خلال 10 ثوانٍ.</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إطفاء العقدة يجعل شريطها «غير متصلة» خلال 15 ثانية.</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يُحسب UTCI وفئته، ويظهر لون الفئة، وتظهر علامة «رياح مقيّدة» عند الحاجة.</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تعمل الطريقتان: الواي فاي وUSB.</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يعمل وضع المحاكاة دون أي عتاد.</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يُصدَّر ملف CSV يُفتح في الإكسل بأعمدة واضحة.</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يعمل كل شيء بلا إنترنت.</w:t>
      </w:r>
    </w:p>
    <w:p>
      <w:pPr>
        <w:pStyle w:val="Heading1"/>
        <w:bidi/>
      </w:pPr>
      <w:r>
        <w:rPr>
          <w:rFonts w:ascii="Arial" w:cs="Arial" w:eastAsia="Arial" w:hAnsi="Arial"/>
          <w:rtl/>
        </w:rPr>
        <w:t xml:space="preserve">13. نص جاهز لبدء المحادثة الجديدة</w:t>
      </w:r>
    </w:p>
    <w:p>
      <w:pPr>
        <w:bidi/>
        <w:spacing w:after="120" w:line="300"/>
        <w:jc w:val="start"/>
      </w:pPr>
      <w:r>
        <w:rPr>
          <w:rFonts w:ascii="Arial" w:cs="Arial" w:eastAsia="Arial" w:hAnsi="Arial"/>
          <w:sz w:val="22"/>
          <w:szCs w:val="22"/>
          <w:rtl/>
        </w:rPr>
        <w:t xml:space="preserve">انسخ هذا النص وأرفق معه هذا الملف و«دليل بناء عقدة الاستشعار»:</w:t>
      </w:r>
    </w:p>
    <w:p>
      <w:pPr>
        <w:pBdr>
          <w:right w:val="single" w:color="BF8F00" w:sz="24" w:space="8"/>
        </w:pBdr>
        <w:shd w:fill="FFF2CC" w:color="auto" w:val="clear"/>
        <w:bidi/>
        <w:spacing w:after="160" w:before="80" w:line="300"/>
        <w:ind w:left="200" w:right="200"/>
      </w:pPr>
      <w:r>
        <w:rPr>
          <w:rFonts w:ascii="Arial" w:cs="Arial" w:eastAsia="Arial" w:hAnsi="Arial"/>
          <w:sz w:val="22"/>
          <w:szCs w:val="22"/>
          <w:rtl/>
        </w:rPr>
        <w:t xml:space="preserve">أريد بناء موقع اختبار لعقدة استشعار ESP32 لمشروع الراحة الحرارية. أرفقت ملف متطلبات كاملًا فيه البنية، وعقد البيانات (JSON schema 2)، وحالات القطع، والحسابات بمكتبة pythermalcomfort، وتخطيط اللوحة، وطرق الربط بالواي فاي وUSB، وخطة الاختبار. وأرفقت دليل البناء الذي فيه توصيل كل قطعة ومنافذها. ابنِ المشروع على مراحل حسب القسم 10 من الملف: ابدأ بالخادم ولوحة العرض مع وضع المحاكاة (المرحلة 0)، ثم جسر USB، ثم برنامج ESP32. التزم بالمعرّفات (FR وDS وSV وCA وUI وBR) وأخبرني بعد كل مرحلة بما نُفذ منها. اللوحة عربية من اليمين لليسار، وتعمل بلا إنترنت. أنا أستخدم [ويندوز / ماك] وArduino IDE 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start"/>
    </w:pPr>
    <w:r>
      <w:rPr>
        <w:rFonts w:ascii="Arial" w:cs="Arial" w:eastAsia="Arial" w:hAnsi="Arial"/>
        <w:color w:val="595959"/>
        <w:sz w:val="16"/>
        <w:szCs w:val="16"/>
        <w:rtl/>
      </w:rPr>
      <w:t xml:space="preserve">متطلبات موقع اختبار الحساسات والقطع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44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متطلبات موقع اختبار الحساسات والقطع</dc:title>
  <dc:creator>فريق المشروع</dc:creator>
  <cp:lastModifiedBy>Un-named</cp:lastModifiedBy>
  <cp:revision>1</cp:revision>
  <dcterms:created xsi:type="dcterms:W3CDTF">2026-10-04T09:55:43.934Z</dcterms:created>
  <dcterms:modified xsi:type="dcterms:W3CDTF">2026-10-04T09:55:43.937Z</dcterms:modified>
</cp:coreProperties>
</file>

<file path=docProps/custom.xml><?xml version="1.0" encoding="utf-8"?>
<Properties xmlns="http://schemas.openxmlformats.org/officeDocument/2006/custom-properties" xmlns:vt="http://schemas.openxmlformats.org/officeDocument/2006/docPropsVTypes"/>
</file>