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EEB7A6">
      <w:pPr>
        <w:spacing w:after="164" w:line="259" w:lineRule="auto"/>
        <w:ind w:left="245"/>
        <w:jc w:val="left"/>
      </w:pPr>
      <w:bookmarkStart w:id="0" w:name="_GoBack"/>
      <w:bookmarkEnd w:id="0"/>
      <w:r>
        <w:rPr>
          <w:b/>
          <w:sz w:val="56"/>
        </w:rPr>
        <w:t xml:space="preserve">Project Documentation – Milestone 1             </w:t>
      </w:r>
    </w:p>
    <w:p w14:paraId="7A0851EA">
      <w:pPr>
        <w:spacing w:after="204" w:line="259" w:lineRule="auto"/>
        <w:ind w:left="1835"/>
        <w:jc w:val="left"/>
      </w:pPr>
      <w:r>
        <w:rPr>
          <w:b/>
          <w:sz w:val="56"/>
        </w:rPr>
        <w:t xml:space="preserve">Advanced Excel &amp; SQL </w:t>
      </w:r>
    </w:p>
    <w:p w14:paraId="2C3B6C87">
      <w:pPr>
        <w:spacing w:after="205" w:line="259" w:lineRule="auto"/>
        <w:ind w:left="4682" w:firstLine="0"/>
        <w:jc w:val="left"/>
      </w:pPr>
      <w:r>
        <w:rPr>
          <w:b/>
          <w:sz w:val="56"/>
        </w:rPr>
        <w:t xml:space="preserve"> </w:t>
      </w:r>
    </w:p>
    <w:p w14:paraId="7EBF4DE2">
      <w:pPr>
        <w:spacing w:after="0" w:line="259" w:lineRule="auto"/>
        <w:ind w:left="4682" w:firstLine="0"/>
        <w:jc w:val="left"/>
      </w:pPr>
      <w:r>
        <w:rPr>
          <w:b/>
          <w:sz w:val="56"/>
        </w:rPr>
        <w:t xml:space="preserve"> </w:t>
      </w:r>
    </w:p>
    <w:tbl>
      <w:tblPr>
        <w:tblStyle w:val="4"/>
        <w:tblW w:w="9263" w:type="dxa"/>
        <w:tblInd w:w="5" w:type="dxa"/>
        <w:tblLayout w:type="autofit"/>
        <w:tblCellMar>
          <w:top w:w="90" w:type="dxa"/>
          <w:left w:w="542" w:type="dxa"/>
          <w:bottom w:w="0" w:type="dxa"/>
          <w:right w:w="439" w:type="dxa"/>
        </w:tblCellMar>
      </w:tblPr>
      <w:tblGrid>
        <w:gridCol w:w="4185"/>
        <w:gridCol w:w="5078"/>
      </w:tblGrid>
      <w:tr w14:paraId="057997A6">
        <w:tblPrEx>
          <w:tblCellMar>
            <w:top w:w="90" w:type="dxa"/>
            <w:left w:w="542" w:type="dxa"/>
            <w:bottom w:w="0" w:type="dxa"/>
            <w:right w:w="439" w:type="dxa"/>
          </w:tblCellMar>
        </w:tblPrEx>
        <w:trPr>
          <w:trHeight w:val="1925" w:hRule="atLeast"/>
        </w:trPr>
        <w:tc>
          <w:tcPr>
            <w:tcW w:w="4629" w:type="dxa"/>
            <w:tcBorders>
              <w:top w:val="single" w:color="000000" w:sz="4" w:space="0"/>
              <w:left w:val="single" w:color="000000" w:sz="4" w:space="0"/>
              <w:bottom w:val="single" w:color="000000" w:sz="4" w:space="0"/>
              <w:right w:val="single" w:color="000000" w:sz="4" w:space="0"/>
            </w:tcBorders>
          </w:tcPr>
          <w:p w14:paraId="0C1BC4F3">
            <w:pPr>
              <w:spacing w:after="0" w:line="259" w:lineRule="auto"/>
              <w:ind w:left="0" w:right="103" w:firstLine="0"/>
              <w:jc w:val="center"/>
            </w:pPr>
            <w:r>
              <w:rPr>
                <w:b/>
                <w:sz w:val="44"/>
              </w:rPr>
              <w:t xml:space="preserve">TITLE </w:t>
            </w:r>
          </w:p>
        </w:tc>
        <w:tc>
          <w:tcPr>
            <w:tcW w:w="4633" w:type="dxa"/>
            <w:tcBorders>
              <w:top w:val="single" w:color="000000" w:sz="4" w:space="0"/>
              <w:left w:val="single" w:color="000000" w:sz="4" w:space="0"/>
              <w:bottom w:val="single" w:color="000000" w:sz="4" w:space="0"/>
              <w:right w:val="single" w:color="000000" w:sz="4" w:space="0"/>
            </w:tcBorders>
          </w:tcPr>
          <w:p w14:paraId="205F5CD8">
            <w:pPr>
              <w:spacing w:after="0" w:line="259" w:lineRule="auto"/>
              <w:ind w:left="0" w:right="93" w:firstLine="0"/>
              <w:jc w:val="center"/>
            </w:pPr>
            <w:r>
              <w:rPr>
                <w:sz w:val="44"/>
              </w:rPr>
              <w:t>SALARY SURVEY 2021 DATASET ANALYSIS</w:t>
            </w:r>
          </w:p>
        </w:tc>
      </w:tr>
      <w:tr w14:paraId="6DA736E0">
        <w:tblPrEx>
          <w:tblCellMar>
            <w:top w:w="90" w:type="dxa"/>
            <w:left w:w="542" w:type="dxa"/>
            <w:bottom w:w="0" w:type="dxa"/>
            <w:right w:w="439" w:type="dxa"/>
          </w:tblCellMar>
        </w:tblPrEx>
        <w:trPr>
          <w:trHeight w:val="1556" w:hRule="atLeast"/>
        </w:trPr>
        <w:tc>
          <w:tcPr>
            <w:tcW w:w="4629" w:type="dxa"/>
            <w:tcBorders>
              <w:top w:val="single" w:color="000000" w:sz="4" w:space="0"/>
              <w:left w:val="single" w:color="000000" w:sz="4" w:space="0"/>
              <w:bottom w:val="single" w:color="000000" w:sz="4" w:space="0"/>
              <w:right w:val="single" w:color="000000" w:sz="4" w:space="0"/>
            </w:tcBorders>
          </w:tcPr>
          <w:p w14:paraId="24BB723B">
            <w:pPr>
              <w:spacing w:after="0" w:line="259" w:lineRule="auto"/>
              <w:ind w:left="0" w:right="105" w:firstLine="0"/>
              <w:jc w:val="center"/>
            </w:pPr>
            <w:r>
              <w:rPr>
                <w:b/>
                <w:sz w:val="44"/>
              </w:rPr>
              <w:t xml:space="preserve">Name  </w:t>
            </w:r>
          </w:p>
        </w:tc>
        <w:tc>
          <w:tcPr>
            <w:tcW w:w="4633" w:type="dxa"/>
            <w:tcBorders>
              <w:top w:val="single" w:color="000000" w:sz="4" w:space="0"/>
              <w:left w:val="single" w:color="000000" w:sz="4" w:space="0"/>
              <w:bottom w:val="single" w:color="000000" w:sz="4" w:space="0"/>
              <w:right w:val="single" w:color="000000" w:sz="4" w:space="0"/>
            </w:tcBorders>
          </w:tcPr>
          <w:p w14:paraId="4619FA61">
            <w:pPr>
              <w:spacing w:after="0" w:line="259" w:lineRule="auto"/>
              <w:ind w:left="0" w:right="117" w:firstLine="0"/>
            </w:pPr>
            <w:r>
              <w:rPr>
                <w:sz w:val="44"/>
              </w:rPr>
              <w:t xml:space="preserve">PARTHASARATHI.A </w:t>
            </w:r>
          </w:p>
        </w:tc>
      </w:tr>
      <w:tr w14:paraId="1A92299A">
        <w:tblPrEx>
          <w:tblCellMar>
            <w:top w:w="90" w:type="dxa"/>
            <w:left w:w="542" w:type="dxa"/>
            <w:bottom w:w="0" w:type="dxa"/>
            <w:right w:w="439" w:type="dxa"/>
          </w:tblCellMar>
        </w:tblPrEx>
        <w:trPr>
          <w:trHeight w:val="1508" w:hRule="atLeast"/>
        </w:trPr>
        <w:tc>
          <w:tcPr>
            <w:tcW w:w="4629" w:type="dxa"/>
            <w:tcBorders>
              <w:top w:val="single" w:color="000000" w:sz="4" w:space="0"/>
              <w:left w:val="single" w:color="000000" w:sz="4" w:space="0"/>
              <w:bottom w:val="single" w:color="000000" w:sz="4" w:space="0"/>
              <w:right w:val="single" w:color="000000" w:sz="4" w:space="0"/>
            </w:tcBorders>
          </w:tcPr>
          <w:p w14:paraId="42F10ED5">
            <w:pPr>
              <w:spacing w:after="0" w:line="259" w:lineRule="auto"/>
              <w:ind w:left="0" w:right="102" w:firstLine="0"/>
              <w:jc w:val="center"/>
            </w:pPr>
            <w:r>
              <w:rPr>
                <w:b/>
                <w:sz w:val="44"/>
              </w:rPr>
              <w:t xml:space="preserve">Course </w:t>
            </w:r>
          </w:p>
        </w:tc>
        <w:tc>
          <w:tcPr>
            <w:tcW w:w="4633" w:type="dxa"/>
            <w:tcBorders>
              <w:top w:val="single" w:color="000000" w:sz="4" w:space="0"/>
              <w:left w:val="single" w:color="000000" w:sz="4" w:space="0"/>
              <w:bottom w:val="single" w:color="000000" w:sz="4" w:space="0"/>
              <w:right w:val="single" w:color="000000" w:sz="4" w:space="0"/>
            </w:tcBorders>
          </w:tcPr>
          <w:p w14:paraId="34D2EB1B">
            <w:pPr>
              <w:spacing w:after="0" w:line="259" w:lineRule="auto"/>
              <w:ind w:left="0" w:right="113" w:firstLine="0"/>
              <w:jc w:val="center"/>
            </w:pPr>
            <w:r>
              <w:rPr>
                <w:sz w:val="44"/>
              </w:rPr>
              <w:t xml:space="preserve">DADS </w:t>
            </w:r>
          </w:p>
        </w:tc>
      </w:tr>
      <w:tr w14:paraId="56DF29A5">
        <w:tblPrEx>
          <w:tblCellMar>
            <w:top w:w="90" w:type="dxa"/>
            <w:left w:w="542" w:type="dxa"/>
            <w:bottom w:w="0" w:type="dxa"/>
            <w:right w:w="439" w:type="dxa"/>
          </w:tblCellMar>
        </w:tblPrEx>
        <w:trPr>
          <w:trHeight w:val="1508" w:hRule="atLeast"/>
        </w:trPr>
        <w:tc>
          <w:tcPr>
            <w:tcW w:w="4629" w:type="dxa"/>
            <w:tcBorders>
              <w:top w:val="single" w:color="000000" w:sz="4" w:space="0"/>
              <w:left w:val="single" w:color="000000" w:sz="4" w:space="0"/>
              <w:bottom w:val="single" w:color="000000" w:sz="4" w:space="0"/>
              <w:right w:val="single" w:color="000000" w:sz="4" w:space="0"/>
            </w:tcBorders>
          </w:tcPr>
          <w:p w14:paraId="7452B4A9">
            <w:pPr>
              <w:spacing w:after="0" w:line="259" w:lineRule="auto"/>
              <w:ind w:left="0" w:right="95" w:firstLine="0"/>
              <w:jc w:val="center"/>
            </w:pPr>
            <w:r>
              <w:rPr>
                <w:b/>
                <w:sz w:val="44"/>
              </w:rPr>
              <w:t xml:space="preserve">Batch </w:t>
            </w:r>
          </w:p>
        </w:tc>
        <w:tc>
          <w:tcPr>
            <w:tcW w:w="4633" w:type="dxa"/>
            <w:tcBorders>
              <w:top w:val="single" w:color="000000" w:sz="4" w:space="0"/>
              <w:left w:val="single" w:color="000000" w:sz="4" w:space="0"/>
              <w:bottom w:val="single" w:color="000000" w:sz="4" w:space="0"/>
              <w:right w:val="single" w:color="000000" w:sz="4" w:space="0"/>
            </w:tcBorders>
          </w:tcPr>
          <w:p w14:paraId="23E9AEAF">
            <w:pPr>
              <w:spacing w:after="0" w:line="259" w:lineRule="auto"/>
              <w:ind w:left="0" w:right="114" w:firstLine="0"/>
              <w:jc w:val="center"/>
            </w:pPr>
            <w:r>
              <w:rPr>
                <w:sz w:val="44"/>
              </w:rPr>
              <w:t xml:space="preserve">MAY/OFFLINE </w:t>
            </w:r>
          </w:p>
        </w:tc>
      </w:tr>
    </w:tbl>
    <w:p w14:paraId="4A4D7003">
      <w:pPr>
        <w:spacing w:after="192" w:line="259" w:lineRule="auto"/>
        <w:ind w:left="4682" w:firstLine="0"/>
        <w:jc w:val="left"/>
      </w:pPr>
      <w:r>
        <w:rPr>
          <w:b/>
          <w:sz w:val="44"/>
        </w:rPr>
        <w:t xml:space="preserve"> </w:t>
      </w:r>
    </w:p>
    <w:p w14:paraId="17CF1176">
      <w:pPr>
        <w:spacing w:after="0" w:line="259" w:lineRule="auto"/>
        <w:ind w:left="0" w:firstLine="0"/>
        <w:jc w:val="left"/>
      </w:pPr>
      <w:r>
        <w:rPr>
          <w:b/>
          <w:sz w:val="44"/>
        </w:rPr>
        <w:t xml:space="preserve"> </w:t>
      </w:r>
      <w:r>
        <w:rPr>
          <w:b/>
          <w:sz w:val="44"/>
        </w:rPr>
        <w:tab/>
      </w:r>
      <w:r>
        <w:rPr>
          <w:b/>
          <w:sz w:val="44"/>
        </w:rPr>
        <w:t xml:space="preserve"> </w:t>
      </w:r>
    </w:p>
    <w:p w14:paraId="356FE512">
      <w:pPr>
        <w:spacing w:after="192" w:line="259" w:lineRule="auto"/>
        <w:ind w:left="0" w:right="2557" w:firstLine="0"/>
        <w:jc w:val="right"/>
        <w:rPr>
          <w:b/>
          <w:sz w:val="44"/>
        </w:rPr>
      </w:pPr>
    </w:p>
    <w:p w14:paraId="26955088">
      <w:pPr>
        <w:spacing w:after="192" w:line="259" w:lineRule="auto"/>
        <w:ind w:left="0" w:right="2557" w:firstLine="0"/>
        <w:jc w:val="right"/>
        <w:rPr>
          <w:b/>
          <w:sz w:val="44"/>
        </w:rPr>
      </w:pPr>
    </w:p>
    <w:p w14:paraId="16BEA08B">
      <w:pPr>
        <w:spacing w:after="192" w:line="259" w:lineRule="auto"/>
        <w:ind w:left="0" w:right="2557" w:firstLine="0"/>
        <w:jc w:val="right"/>
        <w:rPr>
          <w:b/>
          <w:sz w:val="44"/>
        </w:rPr>
      </w:pPr>
    </w:p>
    <w:p w14:paraId="7DDDA4B2">
      <w:pPr>
        <w:spacing w:after="192" w:line="259" w:lineRule="auto"/>
        <w:ind w:left="0" w:right="2557" w:firstLine="0"/>
        <w:jc w:val="right"/>
      </w:pPr>
      <w:r>
        <w:rPr>
          <w:b/>
          <w:sz w:val="44"/>
        </w:rPr>
        <w:t xml:space="preserve">TABLE OF CONTENT </w:t>
      </w:r>
    </w:p>
    <w:p w14:paraId="3B042FC9">
      <w:pPr>
        <w:spacing w:after="0" w:line="259" w:lineRule="auto"/>
        <w:ind w:left="11" w:firstLine="0"/>
        <w:jc w:val="center"/>
      </w:pPr>
      <w:r>
        <w:rPr>
          <w:b/>
          <w:sz w:val="44"/>
        </w:rPr>
        <w:t xml:space="preserve"> </w:t>
      </w:r>
    </w:p>
    <w:tbl>
      <w:tblPr>
        <w:tblStyle w:val="4"/>
        <w:tblW w:w="9186" w:type="dxa"/>
        <w:tblInd w:w="5" w:type="dxa"/>
        <w:tblLayout w:type="autofit"/>
        <w:tblCellMar>
          <w:top w:w="75" w:type="dxa"/>
          <w:left w:w="106" w:type="dxa"/>
          <w:bottom w:w="0" w:type="dxa"/>
          <w:right w:w="77" w:type="dxa"/>
        </w:tblCellMar>
      </w:tblPr>
      <w:tblGrid>
        <w:gridCol w:w="1541"/>
        <w:gridCol w:w="4581"/>
        <w:gridCol w:w="3064"/>
      </w:tblGrid>
      <w:tr w14:paraId="7BB31602">
        <w:tblPrEx>
          <w:tblCellMar>
            <w:top w:w="75" w:type="dxa"/>
            <w:left w:w="106" w:type="dxa"/>
            <w:bottom w:w="0" w:type="dxa"/>
            <w:right w:w="77" w:type="dxa"/>
          </w:tblCellMar>
        </w:tblPrEx>
        <w:trPr>
          <w:trHeight w:val="1412" w:hRule="atLeast"/>
        </w:trPr>
        <w:tc>
          <w:tcPr>
            <w:tcW w:w="1541" w:type="dxa"/>
            <w:tcBorders>
              <w:top w:val="single" w:color="000000" w:sz="4" w:space="0"/>
              <w:left w:val="single" w:color="000000" w:sz="4" w:space="0"/>
              <w:bottom w:val="single" w:color="000000" w:sz="4" w:space="0"/>
              <w:right w:val="single" w:color="000000" w:sz="4" w:space="0"/>
            </w:tcBorders>
          </w:tcPr>
          <w:p w14:paraId="2AA9F3E2">
            <w:pPr>
              <w:spacing w:after="0" w:line="259" w:lineRule="auto"/>
              <w:ind w:left="158" w:firstLine="0"/>
              <w:jc w:val="left"/>
            </w:pPr>
            <w:r>
              <w:rPr>
                <w:b/>
                <w:sz w:val="44"/>
              </w:rPr>
              <w:t xml:space="preserve">S.NO </w:t>
            </w:r>
          </w:p>
        </w:tc>
        <w:tc>
          <w:tcPr>
            <w:tcW w:w="4581" w:type="dxa"/>
            <w:tcBorders>
              <w:top w:val="single" w:color="000000" w:sz="4" w:space="0"/>
              <w:left w:val="single" w:color="000000" w:sz="4" w:space="0"/>
              <w:bottom w:val="single" w:color="000000" w:sz="4" w:space="0"/>
              <w:right w:val="single" w:color="000000" w:sz="4" w:space="0"/>
            </w:tcBorders>
          </w:tcPr>
          <w:p w14:paraId="54FDF1FA">
            <w:pPr>
              <w:spacing w:after="0" w:line="259" w:lineRule="auto"/>
              <w:ind w:left="0" w:right="27" w:firstLine="0"/>
              <w:jc w:val="center"/>
            </w:pPr>
            <w:r>
              <w:rPr>
                <w:b/>
                <w:sz w:val="44"/>
              </w:rPr>
              <w:t xml:space="preserve">TITLE  </w:t>
            </w:r>
          </w:p>
        </w:tc>
        <w:tc>
          <w:tcPr>
            <w:tcW w:w="3063" w:type="dxa"/>
            <w:tcBorders>
              <w:top w:val="single" w:color="000000" w:sz="4" w:space="0"/>
              <w:left w:val="single" w:color="000000" w:sz="4" w:space="0"/>
              <w:bottom w:val="single" w:color="000000" w:sz="4" w:space="0"/>
              <w:right w:val="single" w:color="000000" w:sz="4" w:space="0"/>
            </w:tcBorders>
          </w:tcPr>
          <w:p w14:paraId="2D38EB99">
            <w:pPr>
              <w:spacing w:after="0" w:line="259" w:lineRule="auto"/>
              <w:ind w:left="0" w:right="27" w:firstLine="0"/>
              <w:jc w:val="center"/>
            </w:pPr>
            <w:r>
              <w:rPr>
                <w:b/>
                <w:sz w:val="44"/>
              </w:rPr>
              <w:t xml:space="preserve">PAGE NO </w:t>
            </w:r>
          </w:p>
        </w:tc>
      </w:tr>
      <w:tr w14:paraId="183A4CF4">
        <w:tblPrEx>
          <w:tblCellMar>
            <w:top w:w="75" w:type="dxa"/>
            <w:left w:w="106" w:type="dxa"/>
            <w:bottom w:w="0" w:type="dxa"/>
            <w:right w:w="77" w:type="dxa"/>
          </w:tblCellMar>
        </w:tblPrEx>
        <w:trPr>
          <w:trHeight w:val="1455" w:hRule="atLeast"/>
        </w:trPr>
        <w:tc>
          <w:tcPr>
            <w:tcW w:w="1541" w:type="dxa"/>
            <w:tcBorders>
              <w:top w:val="single" w:color="000000" w:sz="4" w:space="0"/>
              <w:left w:val="single" w:color="000000" w:sz="4" w:space="0"/>
              <w:bottom w:val="single" w:color="000000" w:sz="4" w:space="0"/>
              <w:right w:val="single" w:color="000000" w:sz="4" w:space="0"/>
            </w:tcBorders>
          </w:tcPr>
          <w:p w14:paraId="20604B3B">
            <w:pPr>
              <w:spacing w:after="0" w:line="259" w:lineRule="auto"/>
              <w:ind w:left="0" w:right="28" w:firstLine="0"/>
              <w:jc w:val="center"/>
            </w:pPr>
            <w:r>
              <w:rPr>
                <w:sz w:val="44"/>
              </w:rPr>
              <w:t xml:space="preserve">1. </w:t>
            </w:r>
          </w:p>
        </w:tc>
        <w:tc>
          <w:tcPr>
            <w:tcW w:w="4581" w:type="dxa"/>
            <w:tcBorders>
              <w:top w:val="single" w:color="000000" w:sz="4" w:space="0"/>
              <w:left w:val="single" w:color="000000" w:sz="4" w:space="0"/>
              <w:bottom w:val="single" w:color="000000" w:sz="4" w:space="0"/>
              <w:right w:val="single" w:color="000000" w:sz="4" w:space="0"/>
            </w:tcBorders>
          </w:tcPr>
          <w:p w14:paraId="2932DDB1">
            <w:pPr>
              <w:spacing w:after="0" w:line="259" w:lineRule="auto"/>
              <w:ind w:left="0" w:firstLine="0"/>
            </w:pPr>
            <w:r>
              <w:rPr>
                <w:sz w:val="44"/>
              </w:rPr>
              <w:t xml:space="preserve">Objective Of the Project </w:t>
            </w:r>
          </w:p>
        </w:tc>
        <w:tc>
          <w:tcPr>
            <w:tcW w:w="3063" w:type="dxa"/>
            <w:tcBorders>
              <w:top w:val="single" w:color="000000" w:sz="4" w:space="0"/>
              <w:left w:val="single" w:color="000000" w:sz="4" w:space="0"/>
              <w:bottom w:val="single" w:color="000000" w:sz="4" w:space="0"/>
              <w:right w:val="single" w:color="000000" w:sz="4" w:space="0"/>
            </w:tcBorders>
          </w:tcPr>
          <w:p w14:paraId="1F6F9F2D">
            <w:pPr>
              <w:spacing w:after="0" w:line="259" w:lineRule="auto"/>
              <w:ind w:left="0" w:right="29" w:firstLine="0"/>
              <w:jc w:val="center"/>
            </w:pPr>
            <w:r>
              <w:rPr>
                <w:b/>
                <w:sz w:val="44"/>
              </w:rPr>
              <w:t xml:space="preserve">3 </w:t>
            </w:r>
          </w:p>
        </w:tc>
      </w:tr>
      <w:tr w14:paraId="754938C6">
        <w:tblPrEx>
          <w:tblCellMar>
            <w:top w:w="75" w:type="dxa"/>
            <w:left w:w="106" w:type="dxa"/>
            <w:bottom w:w="0" w:type="dxa"/>
            <w:right w:w="77" w:type="dxa"/>
          </w:tblCellMar>
        </w:tblPrEx>
        <w:trPr>
          <w:trHeight w:val="1411" w:hRule="atLeast"/>
        </w:trPr>
        <w:tc>
          <w:tcPr>
            <w:tcW w:w="1541" w:type="dxa"/>
            <w:tcBorders>
              <w:top w:val="single" w:color="000000" w:sz="4" w:space="0"/>
              <w:left w:val="single" w:color="000000" w:sz="4" w:space="0"/>
              <w:bottom w:val="single" w:color="000000" w:sz="4" w:space="0"/>
              <w:right w:val="single" w:color="000000" w:sz="4" w:space="0"/>
            </w:tcBorders>
          </w:tcPr>
          <w:p w14:paraId="0FA6EAAF">
            <w:pPr>
              <w:spacing w:after="0" w:line="259" w:lineRule="auto"/>
              <w:ind w:left="0" w:right="28" w:firstLine="0"/>
              <w:jc w:val="center"/>
            </w:pPr>
            <w:r>
              <w:rPr>
                <w:sz w:val="44"/>
              </w:rPr>
              <w:t xml:space="preserve">2. </w:t>
            </w:r>
          </w:p>
        </w:tc>
        <w:tc>
          <w:tcPr>
            <w:tcW w:w="4581" w:type="dxa"/>
            <w:tcBorders>
              <w:top w:val="single" w:color="000000" w:sz="4" w:space="0"/>
              <w:left w:val="single" w:color="000000" w:sz="4" w:space="0"/>
              <w:bottom w:val="single" w:color="000000" w:sz="4" w:space="0"/>
              <w:right w:val="single" w:color="000000" w:sz="4" w:space="0"/>
            </w:tcBorders>
          </w:tcPr>
          <w:p w14:paraId="1185FE57">
            <w:pPr>
              <w:spacing w:after="0" w:line="259" w:lineRule="auto"/>
              <w:ind w:left="0" w:right="33" w:firstLine="0"/>
              <w:jc w:val="center"/>
            </w:pPr>
            <w:r>
              <w:rPr>
                <w:sz w:val="44"/>
              </w:rPr>
              <w:t xml:space="preserve">Dataset Description </w:t>
            </w:r>
          </w:p>
        </w:tc>
        <w:tc>
          <w:tcPr>
            <w:tcW w:w="3063" w:type="dxa"/>
            <w:tcBorders>
              <w:top w:val="single" w:color="000000" w:sz="4" w:space="0"/>
              <w:left w:val="single" w:color="000000" w:sz="4" w:space="0"/>
              <w:bottom w:val="single" w:color="000000" w:sz="4" w:space="0"/>
              <w:right w:val="single" w:color="000000" w:sz="4" w:space="0"/>
            </w:tcBorders>
          </w:tcPr>
          <w:p w14:paraId="5C7AFD03">
            <w:pPr>
              <w:spacing w:after="0" w:line="259" w:lineRule="auto"/>
              <w:ind w:left="0" w:right="29" w:firstLine="0"/>
              <w:jc w:val="center"/>
            </w:pPr>
            <w:r>
              <w:rPr>
                <w:b/>
                <w:sz w:val="44"/>
              </w:rPr>
              <w:t xml:space="preserve">4 </w:t>
            </w:r>
          </w:p>
        </w:tc>
      </w:tr>
      <w:tr w14:paraId="566C1006">
        <w:tblPrEx>
          <w:tblCellMar>
            <w:top w:w="75" w:type="dxa"/>
            <w:left w:w="106" w:type="dxa"/>
            <w:bottom w:w="0" w:type="dxa"/>
            <w:right w:w="77" w:type="dxa"/>
          </w:tblCellMar>
        </w:tblPrEx>
        <w:trPr>
          <w:trHeight w:val="1455" w:hRule="atLeast"/>
        </w:trPr>
        <w:tc>
          <w:tcPr>
            <w:tcW w:w="1541" w:type="dxa"/>
            <w:tcBorders>
              <w:top w:val="single" w:color="000000" w:sz="4" w:space="0"/>
              <w:left w:val="single" w:color="000000" w:sz="4" w:space="0"/>
              <w:bottom w:val="single" w:color="000000" w:sz="4" w:space="0"/>
              <w:right w:val="single" w:color="000000" w:sz="4" w:space="0"/>
            </w:tcBorders>
          </w:tcPr>
          <w:p w14:paraId="1513F839">
            <w:pPr>
              <w:spacing w:after="0" w:line="259" w:lineRule="auto"/>
              <w:ind w:left="0" w:right="28" w:firstLine="0"/>
              <w:jc w:val="center"/>
            </w:pPr>
            <w:r>
              <w:rPr>
                <w:sz w:val="44"/>
              </w:rPr>
              <w:t xml:space="preserve">3. </w:t>
            </w:r>
          </w:p>
        </w:tc>
        <w:tc>
          <w:tcPr>
            <w:tcW w:w="4581" w:type="dxa"/>
            <w:tcBorders>
              <w:top w:val="single" w:color="000000" w:sz="4" w:space="0"/>
              <w:left w:val="single" w:color="000000" w:sz="4" w:space="0"/>
              <w:bottom w:val="single" w:color="000000" w:sz="4" w:space="0"/>
              <w:right w:val="single" w:color="000000" w:sz="4" w:space="0"/>
            </w:tcBorders>
          </w:tcPr>
          <w:p w14:paraId="3A265296">
            <w:pPr>
              <w:spacing w:after="0" w:line="259" w:lineRule="auto"/>
              <w:ind w:left="0" w:right="36" w:firstLine="0"/>
              <w:jc w:val="center"/>
            </w:pPr>
            <w:r>
              <w:rPr>
                <w:sz w:val="44"/>
              </w:rPr>
              <w:t xml:space="preserve">Steps Involved  </w:t>
            </w:r>
          </w:p>
        </w:tc>
        <w:tc>
          <w:tcPr>
            <w:tcW w:w="3063" w:type="dxa"/>
            <w:tcBorders>
              <w:top w:val="single" w:color="000000" w:sz="4" w:space="0"/>
              <w:left w:val="single" w:color="000000" w:sz="4" w:space="0"/>
              <w:bottom w:val="single" w:color="000000" w:sz="4" w:space="0"/>
              <w:right w:val="single" w:color="000000" w:sz="4" w:space="0"/>
            </w:tcBorders>
          </w:tcPr>
          <w:p w14:paraId="6B3B20F4">
            <w:pPr>
              <w:spacing w:after="0" w:line="259" w:lineRule="auto"/>
              <w:ind w:left="0" w:right="29" w:firstLine="0"/>
              <w:jc w:val="center"/>
            </w:pPr>
            <w:r>
              <w:rPr>
                <w:b/>
                <w:sz w:val="44"/>
              </w:rPr>
              <w:t xml:space="preserve">6 </w:t>
            </w:r>
          </w:p>
        </w:tc>
      </w:tr>
      <w:tr w14:paraId="296AEBA0">
        <w:tblPrEx>
          <w:tblCellMar>
            <w:top w:w="75" w:type="dxa"/>
            <w:left w:w="106" w:type="dxa"/>
            <w:bottom w:w="0" w:type="dxa"/>
            <w:right w:w="77" w:type="dxa"/>
          </w:tblCellMar>
        </w:tblPrEx>
        <w:trPr>
          <w:trHeight w:val="1416" w:hRule="atLeast"/>
        </w:trPr>
        <w:tc>
          <w:tcPr>
            <w:tcW w:w="1541" w:type="dxa"/>
            <w:tcBorders>
              <w:top w:val="single" w:color="000000" w:sz="4" w:space="0"/>
              <w:left w:val="single" w:color="000000" w:sz="4" w:space="0"/>
              <w:bottom w:val="single" w:color="000000" w:sz="4" w:space="0"/>
              <w:right w:val="single" w:color="000000" w:sz="4" w:space="0"/>
            </w:tcBorders>
          </w:tcPr>
          <w:p w14:paraId="0AAF98DD">
            <w:pPr>
              <w:spacing w:after="0" w:line="259" w:lineRule="auto"/>
              <w:ind w:left="0" w:right="28" w:firstLine="0"/>
              <w:jc w:val="center"/>
            </w:pPr>
            <w:r>
              <w:rPr>
                <w:sz w:val="44"/>
              </w:rPr>
              <w:t xml:space="preserve">4. </w:t>
            </w:r>
          </w:p>
        </w:tc>
        <w:tc>
          <w:tcPr>
            <w:tcW w:w="4581" w:type="dxa"/>
            <w:tcBorders>
              <w:top w:val="single" w:color="000000" w:sz="4" w:space="0"/>
              <w:left w:val="single" w:color="000000" w:sz="4" w:space="0"/>
              <w:bottom w:val="single" w:color="000000" w:sz="4" w:space="0"/>
              <w:right w:val="single" w:color="000000" w:sz="4" w:space="0"/>
            </w:tcBorders>
          </w:tcPr>
          <w:p w14:paraId="0D88123B">
            <w:pPr>
              <w:spacing w:after="0" w:line="259" w:lineRule="auto"/>
              <w:ind w:left="0" w:firstLine="0"/>
              <w:jc w:val="center"/>
            </w:pPr>
            <w:r>
              <w:rPr>
                <w:sz w:val="44"/>
              </w:rPr>
              <w:t xml:space="preserve">Key insights of the Project  </w:t>
            </w:r>
          </w:p>
        </w:tc>
        <w:tc>
          <w:tcPr>
            <w:tcW w:w="3063" w:type="dxa"/>
            <w:tcBorders>
              <w:top w:val="single" w:color="000000" w:sz="4" w:space="0"/>
              <w:left w:val="single" w:color="000000" w:sz="4" w:space="0"/>
              <w:bottom w:val="single" w:color="000000" w:sz="4" w:space="0"/>
              <w:right w:val="single" w:color="000000" w:sz="4" w:space="0"/>
            </w:tcBorders>
          </w:tcPr>
          <w:p w14:paraId="383020E6">
            <w:pPr>
              <w:spacing w:after="0" w:line="259" w:lineRule="auto"/>
              <w:ind w:left="0" w:right="29" w:firstLine="0"/>
              <w:jc w:val="center"/>
            </w:pPr>
            <w:r>
              <w:rPr>
                <w:b/>
                <w:sz w:val="44"/>
              </w:rPr>
              <w:t xml:space="preserve">9 </w:t>
            </w:r>
          </w:p>
        </w:tc>
      </w:tr>
      <w:tr w14:paraId="50823DBE">
        <w:tblPrEx>
          <w:tblCellMar>
            <w:top w:w="75" w:type="dxa"/>
            <w:left w:w="106" w:type="dxa"/>
            <w:bottom w:w="0" w:type="dxa"/>
            <w:right w:w="77" w:type="dxa"/>
          </w:tblCellMar>
        </w:tblPrEx>
        <w:trPr>
          <w:trHeight w:val="1412" w:hRule="atLeast"/>
        </w:trPr>
        <w:tc>
          <w:tcPr>
            <w:tcW w:w="1541" w:type="dxa"/>
            <w:tcBorders>
              <w:top w:val="single" w:color="000000" w:sz="4" w:space="0"/>
              <w:left w:val="single" w:color="000000" w:sz="4" w:space="0"/>
              <w:bottom w:val="single" w:color="000000" w:sz="4" w:space="0"/>
              <w:right w:val="single" w:color="000000" w:sz="4" w:space="0"/>
            </w:tcBorders>
          </w:tcPr>
          <w:p w14:paraId="05DE2B53">
            <w:pPr>
              <w:spacing w:after="0" w:line="259" w:lineRule="auto"/>
              <w:ind w:left="0" w:right="28" w:firstLine="0"/>
              <w:jc w:val="center"/>
            </w:pPr>
            <w:r>
              <w:rPr>
                <w:sz w:val="44"/>
              </w:rPr>
              <w:t xml:space="preserve">5. </w:t>
            </w:r>
          </w:p>
        </w:tc>
        <w:tc>
          <w:tcPr>
            <w:tcW w:w="4581" w:type="dxa"/>
            <w:tcBorders>
              <w:top w:val="single" w:color="000000" w:sz="4" w:space="0"/>
              <w:left w:val="single" w:color="000000" w:sz="4" w:space="0"/>
              <w:bottom w:val="single" w:color="000000" w:sz="4" w:space="0"/>
              <w:right w:val="single" w:color="000000" w:sz="4" w:space="0"/>
            </w:tcBorders>
          </w:tcPr>
          <w:p w14:paraId="3730CC98">
            <w:pPr>
              <w:spacing w:after="0" w:line="259" w:lineRule="auto"/>
              <w:ind w:left="0" w:right="26" w:firstLine="0"/>
              <w:jc w:val="center"/>
            </w:pPr>
            <w:r>
              <w:rPr>
                <w:sz w:val="44"/>
              </w:rPr>
              <w:t xml:space="preserve">Conclusion </w:t>
            </w:r>
          </w:p>
        </w:tc>
        <w:tc>
          <w:tcPr>
            <w:tcW w:w="3063" w:type="dxa"/>
            <w:tcBorders>
              <w:top w:val="single" w:color="000000" w:sz="4" w:space="0"/>
              <w:left w:val="single" w:color="000000" w:sz="4" w:space="0"/>
              <w:bottom w:val="single" w:color="000000" w:sz="4" w:space="0"/>
              <w:right w:val="single" w:color="000000" w:sz="4" w:space="0"/>
            </w:tcBorders>
          </w:tcPr>
          <w:p w14:paraId="6625BAF5">
            <w:pPr>
              <w:spacing w:after="0" w:line="259" w:lineRule="auto"/>
              <w:ind w:left="0" w:right="29" w:firstLine="0"/>
              <w:jc w:val="center"/>
            </w:pPr>
            <w:r>
              <w:rPr>
                <w:b/>
                <w:sz w:val="44"/>
              </w:rPr>
              <w:t xml:space="preserve">10 </w:t>
            </w:r>
          </w:p>
        </w:tc>
      </w:tr>
    </w:tbl>
    <w:p w14:paraId="2F877BB7">
      <w:pPr>
        <w:spacing w:after="192" w:line="259" w:lineRule="auto"/>
        <w:ind w:left="11" w:firstLine="0"/>
        <w:jc w:val="center"/>
      </w:pPr>
      <w:r>
        <w:rPr>
          <w:b/>
          <w:sz w:val="44"/>
        </w:rPr>
        <w:t xml:space="preserve"> </w:t>
      </w:r>
    </w:p>
    <w:p w14:paraId="7BA1DF36">
      <w:pPr>
        <w:spacing w:after="0" w:line="259" w:lineRule="auto"/>
        <w:ind w:left="0" w:firstLine="0"/>
        <w:jc w:val="left"/>
      </w:pPr>
      <w:r>
        <w:rPr>
          <w:b/>
          <w:sz w:val="44"/>
        </w:rPr>
        <w:t xml:space="preserve"> </w:t>
      </w:r>
      <w:r>
        <w:rPr>
          <w:b/>
          <w:sz w:val="44"/>
        </w:rPr>
        <w:tab/>
      </w:r>
      <w:r>
        <w:rPr>
          <w:b/>
          <w:sz w:val="44"/>
        </w:rPr>
        <w:t xml:space="preserve"> </w:t>
      </w:r>
    </w:p>
    <w:tbl>
      <w:tblPr>
        <w:tblStyle w:val="4"/>
        <w:tblW w:w="9354" w:type="dxa"/>
        <w:tblInd w:w="5" w:type="dxa"/>
        <w:tblLayout w:type="autofit"/>
        <w:tblCellMar>
          <w:top w:w="90" w:type="dxa"/>
          <w:left w:w="115" w:type="dxa"/>
          <w:bottom w:w="10" w:type="dxa"/>
          <w:right w:w="115" w:type="dxa"/>
        </w:tblCellMar>
      </w:tblPr>
      <w:tblGrid>
        <w:gridCol w:w="1076"/>
        <w:gridCol w:w="8278"/>
      </w:tblGrid>
      <w:tr w14:paraId="05A78A43">
        <w:tblPrEx>
          <w:tblCellMar>
            <w:top w:w="90" w:type="dxa"/>
            <w:left w:w="115" w:type="dxa"/>
            <w:bottom w:w="10" w:type="dxa"/>
            <w:right w:w="115" w:type="dxa"/>
          </w:tblCellMar>
        </w:tblPrEx>
        <w:trPr>
          <w:trHeight w:val="518" w:hRule="atLeast"/>
        </w:trPr>
        <w:tc>
          <w:tcPr>
            <w:tcW w:w="1076" w:type="dxa"/>
            <w:tcBorders>
              <w:top w:val="single" w:color="000000" w:sz="4" w:space="0"/>
              <w:left w:val="single" w:color="000000" w:sz="4" w:space="0"/>
              <w:bottom w:val="single" w:color="000000" w:sz="4" w:space="0"/>
              <w:right w:val="single" w:color="000000" w:sz="4" w:space="0"/>
            </w:tcBorders>
          </w:tcPr>
          <w:p w14:paraId="0BFD229E">
            <w:pPr>
              <w:spacing w:after="0" w:line="259" w:lineRule="auto"/>
              <w:ind w:left="4" w:firstLine="0"/>
              <w:jc w:val="center"/>
            </w:pPr>
            <w:r>
              <w:rPr>
                <w:b/>
                <w:sz w:val="44"/>
              </w:rPr>
              <w:t xml:space="preserve">1. </w:t>
            </w:r>
          </w:p>
        </w:tc>
        <w:tc>
          <w:tcPr>
            <w:tcW w:w="8278" w:type="dxa"/>
            <w:tcBorders>
              <w:top w:val="single" w:color="000000" w:sz="4" w:space="0"/>
              <w:left w:val="single" w:color="000000" w:sz="4" w:space="0"/>
              <w:bottom w:val="single" w:color="000000" w:sz="4" w:space="0"/>
              <w:right w:val="single" w:color="000000" w:sz="4" w:space="0"/>
            </w:tcBorders>
            <w:vAlign w:val="bottom"/>
          </w:tcPr>
          <w:p w14:paraId="0925AE97">
            <w:pPr>
              <w:spacing w:after="0" w:line="259" w:lineRule="auto"/>
              <w:ind w:left="0" w:right="2" w:firstLine="0"/>
              <w:jc w:val="center"/>
            </w:pPr>
            <w:r>
              <w:rPr>
                <w:b/>
                <w:sz w:val="44"/>
              </w:rPr>
              <w:t xml:space="preserve">OBJECTIVE OF THE PROJECT  </w:t>
            </w:r>
          </w:p>
        </w:tc>
      </w:tr>
    </w:tbl>
    <w:p w14:paraId="076FD0AF">
      <w:pPr>
        <w:spacing w:after="282" w:line="259" w:lineRule="auto"/>
        <w:ind w:left="0" w:firstLine="0"/>
        <w:jc w:val="left"/>
      </w:pPr>
      <w:r>
        <w:rPr>
          <w:b/>
          <w:sz w:val="44"/>
        </w:rPr>
        <w:t xml:space="preserve"> </w:t>
      </w:r>
    </w:p>
    <w:p w14:paraId="67A580B8">
      <w:pPr>
        <w:spacing w:after="273" w:line="259" w:lineRule="auto"/>
        <w:ind w:left="-5"/>
        <w:jc w:val="left"/>
      </w:pPr>
      <w:r>
        <w:rPr>
          <w:b/>
          <w:sz w:val="44"/>
        </w:rPr>
        <w:t xml:space="preserve">Project Title: </w:t>
      </w:r>
    </w:p>
    <w:p w14:paraId="5348070F">
      <w:pPr>
        <w:spacing w:after="0"/>
        <w:ind w:left="731" w:right="86"/>
      </w:pPr>
      <w:r>
        <w:rPr>
          <w:sz w:val="44"/>
        </w:rPr>
        <w:t xml:space="preserve">       An Analysis of Salary Survey data  </w:t>
      </w:r>
    </w:p>
    <w:p w14:paraId="0D4399BA">
      <w:pPr>
        <w:spacing w:after="191" w:line="259" w:lineRule="auto"/>
        <w:ind w:left="721" w:firstLine="0"/>
        <w:jc w:val="left"/>
      </w:pPr>
      <w:r>
        <w:rPr>
          <w:sz w:val="44"/>
        </w:rPr>
        <w:t xml:space="preserve"> </w:t>
      </w:r>
    </w:p>
    <w:p w14:paraId="756D2EC9">
      <w:pPr>
        <w:spacing w:after="89"/>
        <w:ind w:left="-5" w:right="86"/>
      </w:pPr>
      <w:r>
        <w:rPr>
          <w:sz w:val="44"/>
        </w:rPr>
        <w:t xml:space="preserve">The aim of this project is to explore and analyze global salary patterns using data from a large-scale salary survey. </w:t>
      </w:r>
    </w:p>
    <w:p w14:paraId="78A8DA64">
      <w:pPr>
        <w:spacing w:after="89"/>
        <w:ind w:left="-5" w:right="86"/>
      </w:pPr>
      <w:r>
        <w:rPr>
          <w:sz w:val="44"/>
        </w:rPr>
        <w:t xml:space="preserve">By processing the dataset in MySQL and visualizing in Excel dashboards, the project focuses on: </w:t>
      </w:r>
    </w:p>
    <w:p w14:paraId="00CF1476">
      <w:pPr>
        <w:spacing w:after="89"/>
        <w:ind w:left="-5" w:right="86"/>
      </w:pPr>
      <w:r>
        <w:rPr>
          <w:sz w:val="44"/>
        </w:rPr>
        <w:t xml:space="preserve">Understanding how salary varies across industries, genders, and education levels. </w:t>
      </w:r>
    </w:p>
    <w:p w14:paraId="23509629">
      <w:pPr>
        <w:spacing w:after="89"/>
        <w:ind w:left="-5" w:right="86"/>
      </w:pPr>
      <w:r>
        <w:rPr>
          <w:sz w:val="44"/>
        </w:rPr>
        <w:t xml:space="preserve">Identifying top-paying roles and how they differ by country and experience. </w:t>
      </w:r>
    </w:p>
    <w:p w14:paraId="659D6B93">
      <w:pPr>
        <w:spacing w:after="89"/>
        <w:ind w:left="-5" w:right="86"/>
      </w:pPr>
      <w:r>
        <w:rPr>
          <w:sz w:val="44"/>
        </w:rPr>
        <w:t xml:space="preserve">Highlighting salary gaps and patterns that can help employers, job seekers, and policymakers. </w:t>
      </w:r>
    </w:p>
    <w:p w14:paraId="6334D316">
      <w:pPr>
        <w:spacing w:after="277" w:line="259" w:lineRule="auto"/>
        <w:ind w:left="0" w:firstLine="0"/>
        <w:jc w:val="left"/>
        <w:rPr>
          <w:sz w:val="44"/>
        </w:rPr>
      </w:pPr>
      <w:r>
        <w:rPr>
          <w:sz w:val="44"/>
        </w:rPr>
        <w:t xml:space="preserve"> </w:t>
      </w:r>
    </w:p>
    <w:p w14:paraId="69430D3B">
      <w:pPr>
        <w:spacing w:after="277" w:line="259" w:lineRule="auto"/>
        <w:ind w:left="0" w:firstLine="0"/>
        <w:jc w:val="left"/>
        <w:rPr>
          <w:sz w:val="44"/>
        </w:rPr>
      </w:pPr>
    </w:p>
    <w:p w14:paraId="04D2E1B7">
      <w:pPr>
        <w:spacing w:after="277" w:line="259" w:lineRule="auto"/>
        <w:ind w:left="0" w:firstLine="0"/>
        <w:jc w:val="left"/>
      </w:pPr>
    </w:p>
    <w:p w14:paraId="7C92CBB4">
      <w:pPr>
        <w:spacing w:after="0" w:line="259" w:lineRule="auto"/>
        <w:ind w:left="0" w:firstLine="0"/>
        <w:jc w:val="left"/>
      </w:pPr>
      <w:r>
        <w:rPr>
          <w:sz w:val="44"/>
        </w:rPr>
        <w:t xml:space="preserve">                                          </w:t>
      </w:r>
    </w:p>
    <w:tbl>
      <w:tblPr>
        <w:tblStyle w:val="4"/>
        <w:tblW w:w="9354" w:type="dxa"/>
        <w:tblInd w:w="5" w:type="dxa"/>
        <w:tblLayout w:type="autofit"/>
        <w:tblCellMar>
          <w:top w:w="90" w:type="dxa"/>
          <w:left w:w="115" w:type="dxa"/>
          <w:bottom w:w="5" w:type="dxa"/>
          <w:right w:w="115" w:type="dxa"/>
        </w:tblCellMar>
      </w:tblPr>
      <w:tblGrid>
        <w:gridCol w:w="1167"/>
        <w:gridCol w:w="8187"/>
      </w:tblGrid>
      <w:tr w14:paraId="132AD098">
        <w:tblPrEx>
          <w:tblCellMar>
            <w:top w:w="90" w:type="dxa"/>
            <w:left w:w="115" w:type="dxa"/>
            <w:bottom w:w="5" w:type="dxa"/>
            <w:right w:w="115" w:type="dxa"/>
          </w:tblCellMar>
        </w:tblPrEx>
        <w:trPr>
          <w:trHeight w:val="514" w:hRule="atLeast"/>
        </w:trPr>
        <w:tc>
          <w:tcPr>
            <w:tcW w:w="1167" w:type="dxa"/>
            <w:tcBorders>
              <w:top w:val="single" w:color="000000" w:sz="4" w:space="0"/>
              <w:left w:val="single" w:color="000000" w:sz="4" w:space="0"/>
              <w:bottom w:val="single" w:color="000000" w:sz="4" w:space="0"/>
              <w:right w:val="single" w:color="000000" w:sz="4" w:space="0"/>
            </w:tcBorders>
          </w:tcPr>
          <w:p w14:paraId="269DBAFE">
            <w:pPr>
              <w:spacing w:after="0" w:line="259" w:lineRule="auto"/>
              <w:ind w:left="0" w:firstLine="0"/>
              <w:jc w:val="center"/>
            </w:pPr>
            <w:r>
              <w:rPr>
                <w:b/>
                <w:sz w:val="44"/>
              </w:rPr>
              <w:t xml:space="preserve">2. </w:t>
            </w:r>
          </w:p>
        </w:tc>
        <w:tc>
          <w:tcPr>
            <w:tcW w:w="8187" w:type="dxa"/>
            <w:tcBorders>
              <w:top w:val="single" w:color="000000" w:sz="4" w:space="0"/>
              <w:left w:val="single" w:color="000000" w:sz="4" w:space="0"/>
              <w:bottom w:val="single" w:color="000000" w:sz="4" w:space="0"/>
              <w:right w:val="single" w:color="000000" w:sz="4" w:space="0"/>
            </w:tcBorders>
            <w:vAlign w:val="bottom"/>
          </w:tcPr>
          <w:p w14:paraId="0C1B6CD5">
            <w:pPr>
              <w:spacing w:after="0" w:line="259" w:lineRule="auto"/>
              <w:ind w:left="0" w:right="11" w:firstLine="0"/>
              <w:jc w:val="center"/>
            </w:pPr>
            <w:r>
              <w:rPr>
                <w:b/>
                <w:sz w:val="44"/>
              </w:rPr>
              <w:t xml:space="preserve">DATASET DESCRIPTION </w:t>
            </w:r>
          </w:p>
        </w:tc>
      </w:tr>
    </w:tbl>
    <w:p w14:paraId="12C466CE">
      <w:pPr>
        <w:spacing w:after="196" w:line="259" w:lineRule="auto"/>
        <w:ind w:left="0" w:firstLine="0"/>
        <w:jc w:val="left"/>
      </w:pPr>
      <w:r>
        <w:rPr>
          <w:sz w:val="44"/>
        </w:rPr>
        <w:t xml:space="preserve">  </w:t>
      </w:r>
    </w:p>
    <w:p w14:paraId="13A8AE1A">
      <w:pPr>
        <w:spacing w:after="247"/>
        <w:ind w:left="-5" w:right="91"/>
      </w:pPr>
      <w:r>
        <w:t>The Salary Survey 2021 dataset contains detailed information about professionals from various industries and countries</w:t>
      </w:r>
      <w:r>
        <w:rPr>
          <w:sz w:val="44"/>
        </w:rPr>
        <w:t xml:space="preserve">. </w:t>
      </w:r>
    </w:p>
    <w:p w14:paraId="492BD6F0">
      <w:pPr>
        <w:spacing w:after="230"/>
        <w:ind w:left="-5" w:right="91"/>
      </w:pPr>
      <w:r>
        <w:rPr>
          <w:b/>
          <w:sz w:val="44"/>
        </w:rPr>
        <w:t>Size</w:t>
      </w:r>
      <w:r>
        <w:t>: Thousands of records with 17 attributes</w:t>
      </w:r>
      <w:r>
        <w:rPr>
          <w:sz w:val="44"/>
        </w:rPr>
        <w:t xml:space="preserve"> </w:t>
      </w:r>
    </w:p>
    <w:p w14:paraId="31E19792">
      <w:pPr>
        <w:spacing w:after="186" w:line="259" w:lineRule="auto"/>
        <w:ind w:left="-5"/>
        <w:jc w:val="left"/>
      </w:pPr>
      <w:r>
        <w:rPr>
          <w:b/>
          <w:sz w:val="44"/>
        </w:rPr>
        <w:t xml:space="preserve">Key Attributes &amp; Their Meaning:  </w:t>
      </w:r>
    </w:p>
    <w:p w14:paraId="36808279">
      <w:pPr>
        <w:numPr>
          <w:ilvl w:val="0"/>
          <w:numId w:val="1"/>
        </w:numPr>
        <w:spacing w:after="190"/>
        <w:ind w:right="91" w:hanging="541"/>
      </w:pPr>
      <w:r>
        <w:rPr>
          <w:b/>
        </w:rPr>
        <w:t>Age Range</w:t>
      </w:r>
      <w:r>
        <w:t xml:space="preserve"> – Categorized age group of each participant. </w:t>
      </w:r>
    </w:p>
    <w:p w14:paraId="7B1A2BE7">
      <w:pPr>
        <w:numPr>
          <w:ilvl w:val="0"/>
          <w:numId w:val="1"/>
        </w:numPr>
        <w:spacing w:after="0" w:line="407" w:lineRule="auto"/>
        <w:ind w:right="91" w:hanging="541"/>
      </w:pPr>
      <w:r>
        <w:rPr>
          <w:b/>
        </w:rPr>
        <w:t>Industry</w:t>
      </w:r>
      <w:r>
        <w:t xml:space="preserve"> – The sector or field (e.g., IT,  Healthcare, Finance). </w:t>
      </w:r>
    </w:p>
    <w:p w14:paraId="361335DA">
      <w:pPr>
        <w:numPr>
          <w:ilvl w:val="0"/>
          <w:numId w:val="1"/>
        </w:numPr>
        <w:spacing w:after="178"/>
        <w:ind w:right="91" w:hanging="541"/>
      </w:pPr>
      <w:r>
        <w:rPr>
          <w:b/>
        </w:rPr>
        <w:t>Job Title</w:t>
      </w:r>
      <w:r>
        <w:t xml:space="preserve"> – Official designation (e.g., Data Analyst, Manager).  </w:t>
      </w:r>
    </w:p>
    <w:p w14:paraId="1A05CCA1">
      <w:pPr>
        <w:numPr>
          <w:ilvl w:val="0"/>
          <w:numId w:val="1"/>
        </w:numPr>
        <w:spacing w:after="196"/>
        <w:ind w:right="91" w:hanging="541"/>
      </w:pPr>
      <w:r>
        <w:rPr>
          <w:b/>
        </w:rPr>
        <w:t>Clarification of Job Title</w:t>
      </w:r>
      <w:r>
        <w:t xml:space="preserve"> – Additional details about the role. </w:t>
      </w:r>
    </w:p>
    <w:p w14:paraId="6B880D8F">
      <w:pPr>
        <w:numPr>
          <w:ilvl w:val="0"/>
          <w:numId w:val="1"/>
        </w:numPr>
        <w:spacing w:after="123"/>
        <w:ind w:right="91" w:hanging="541"/>
      </w:pPr>
      <w:r>
        <w:rPr>
          <w:b/>
        </w:rPr>
        <w:t>Annual Salary</w:t>
      </w:r>
      <w:r>
        <w:t xml:space="preserve"> – Yearly base salary. </w:t>
      </w:r>
    </w:p>
    <w:p w14:paraId="5D7D1551">
      <w:pPr>
        <w:numPr>
          <w:ilvl w:val="0"/>
          <w:numId w:val="1"/>
        </w:numPr>
        <w:spacing w:after="176"/>
        <w:ind w:right="91" w:hanging="541"/>
      </w:pPr>
      <w:r>
        <w:rPr>
          <w:b/>
        </w:rPr>
        <w:t>Additional Monetary Compensation</w:t>
      </w:r>
      <w:r>
        <w:t xml:space="preserve"> – Bonuses, commissions, stock options, etc.  </w:t>
      </w:r>
    </w:p>
    <w:p w14:paraId="22A7B3B2">
      <w:pPr>
        <w:numPr>
          <w:ilvl w:val="0"/>
          <w:numId w:val="1"/>
        </w:numPr>
        <w:spacing w:after="191"/>
        <w:ind w:right="91" w:hanging="541"/>
      </w:pPr>
      <w:r>
        <w:rPr>
          <w:b/>
        </w:rPr>
        <w:t>Currency</w:t>
      </w:r>
      <w:r>
        <w:t xml:space="preserve"> – Currency in which salary is reported. </w:t>
      </w:r>
    </w:p>
    <w:p w14:paraId="16A58364">
      <w:pPr>
        <w:numPr>
          <w:ilvl w:val="0"/>
          <w:numId w:val="1"/>
        </w:numPr>
        <w:spacing w:after="121"/>
        <w:ind w:right="91" w:hanging="541"/>
      </w:pPr>
      <w:r>
        <w:rPr>
          <w:b/>
        </w:rPr>
        <w:t>Other Currency</w:t>
      </w:r>
      <w:r>
        <w:t xml:space="preserve"> – Custom entry if not in the standard list. </w:t>
      </w:r>
    </w:p>
    <w:p w14:paraId="0E0A7BC0">
      <w:pPr>
        <w:numPr>
          <w:ilvl w:val="0"/>
          <w:numId w:val="1"/>
        </w:numPr>
        <w:ind w:right="91" w:hanging="541"/>
      </w:pPr>
      <w:r>
        <w:rPr>
          <w:b/>
        </w:rPr>
        <w:t>Income Clarification</w:t>
      </w:r>
      <w:r>
        <w:t xml:space="preserve"> – Notes about salary type (e.g., commission-based).  </w:t>
      </w:r>
    </w:p>
    <w:p w14:paraId="433A2933">
      <w:pPr>
        <w:numPr>
          <w:ilvl w:val="0"/>
          <w:numId w:val="1"/>
        </w:numPr>
        <w:spacing w:after="181" w:line="259" w:lineRule="auto"/>
        <w:ind w:right="91" w:hanging="541"/>
      </w:pPr>
      <w:r>
        <w:rPr>
          <w:b/>
        </w:rPr>
        <w:t>Country, State, City</w:t>
      </w:r>
      <w:r>
        <w:t xml:space="preserve"> – Location of work.  </w:t>
      </w:r>
    </w:p>
    <w:p w14:paraId="294B6910">
      <w:pPr>
        <w:numPr>
          <w:ilvl w:val="0"/>
          <w:numId w:val="1"/>
        </w:numPr>
        <w:spacing w:after="181" w:line="259" w:lineRule="auto"/>
        <w:ind w:right="91" w:hanging="541"/>
      </w:pPr>
      <w:r>
        <w:rPr>
          <w:b/>
        </w:rPr>
        <w:t>Years of Professional Experience Overall</w:t>
      </w:r>
      <w:r>
        <w:t xml:space="preserve"> – Total career length.  </w:t>
      </w:r>
    </w:p>
    <w:p w14:paraId="4D0A54FE">
      <w:pPr>
        <w:numPr>
          <w:ilvl w:val="0"/>
          <w:numId w:val="1"/>
        </w:numPr>
        <w:spacing w:after="181" w:line="259" w:lineRule="auto"/>
        <w:ind w:right="91" w:hanging="541"/>
      </w:pPr>
      <w:r>
        <w:rPr>
          <w:b/>
        </w:rPr>
        <w:t>Years of Professional Experience in Field</w:t>
      </w:r>
      <w:r>
        <w:t xml:space="preserve"> – Years in current specialty. </w:t>
      </w:r>
    </w:p>
    <w:p w14:paraId="206B675F">
      <w:pPr>
        <w:numPr>
          <w:ilvl w:val="0"/>
          <w:numId w:val="1"/>
        </w:numPr>
        <w:spacing w:after="318" w:line="259" w:lineRule="auto"/>
        <w:ind w:right="91" w:hanging="541"/>
      </w:pPr>
      <w:r>
        <w:rPr>
          <w:b/>
        </w:rPr>
        <w:t xml:space="preserve">Highest Level of Education Completed </w:t>
      </w:r>
      <w:r>
        <w:t xml:space="preserve">– Academic qualification.  </w:t>
      </w:r>
    </w:p>
    <w:p w14:paraId="53696BD8">
      <w:pPr>
        <w:numPr>
          <w:ilvl w:val="0"/>
          <w:numId w:val="1"/>
        </w:numPr>
        <w:spacing w:after="93"/>
        <w:ind w:right="91" w:hanging="541"/>
      </w:pPr>
      <w:r>
        <w:rPr>
          <w:b/>
        </w:rPr>
        <w:t>Gender</w:t>
      </w:r>
      <w:r>
        <w:t xml:space="preserve"> – Gender identity of the individual</w:t>
      </w:r>
      <w:r>
        <w:rPr>
          <w:sz w:val="40"/>
        </w:rPr>
        <w:t xml:space="preserve">. </w:t>
      </w:r>
    </w:p>
    <w:p w14:paraId="0E5B307D">
      <w:pPr>
        <w:spacing w:after="217" w:line="259" w:lineRule="auto"/>
        <w:ind w:left="0" w:firstLine="0"/>
        <w:jc w:val="left"/>
      </w:pPr>
      <w:r>
        <w:t xml:space="preserve"> </w:t>
      </w:r>
    </w:p>
    <w:p w14:paraId="5B5FD7EB">
      <w:pPr>
        <w:spacing w:after="0" w:line="307" w:lineRule="auto"/>
        <w:ind w:left="0" w:firstLine="0"/>
        <w:jc w:val="left"/>
      </w:pPr>
      <w:r>
        <w:drawing>
          <wp:inline distT="0" distB="0" distL="0" distR="0">
            <wp:extent cx="5942965" cy="320611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2"/>
                    <a:stretch>
                      <a:fillRect/>
                    </a:stretch>
                  </pic:blipFill>
                  <pic:spPr>
                    <a:xfrm>
                      <a:off x="0" y="0"/>
                      <a:ext cx="5943219" cy="3206115"/>
                    </a:xfrm>
                    <a:prstGeom prst="rect">
                      <a:avLst/>
                    </a:prstGeom>
                  </pic:spPr>
                </pic:pic>
              </a:graphicData>
            </a:graphic>
          </wp:inline>
        </w:drawing>
      </w:r>
      <w:r>
        <w:rPr>
          <w:sz w:val="40"/>
        </w:rPr>
        <w:t xml:space="preserve">  </w:t>
      </w:r>
    </w:p>
    <w:p w14:paraId="06EB282B">
      <w:pPr>
        <w:spacing w:after="0" w:line="259" w:lineRule="auto"/>
        <w:ind w:left="0" w:firstLine="0"/>
        <w:jc w:val="left"/>
        <w:rPr>
          <w:sz w:val="40"/>
        </w:rPr>
      </w:pPr>
      <w:r>
        <w:rPr>
          <w:sz w:val="40"/>
        </w:rPr>
        <w:t xml:space="preserve"> </w:t>
      </w:r>
    </w:p>
    <w:p w14:paraId="079667A8">
      <w:pPr>
        <w:spacing w:after="0" w:line="259" w:lineRule="auto"/>
        <w:ind w:left="0" w:firstLine="0"/>
        <w:jc w:val="left"/>
        <w:rPr>
          <w:sz w:val="40"/>
        </w:rPr>
      </w:pPr>
    </w:p>
    <w:p w14:paraId="706F7E72">
      <w:pPr>
        <w:spacing w:after="0" w:line="259" w:lineRule="auto"/>
        <w:ind w:left="0" w:firstLine="0"/>
        <w:jc w:val="left"/>
      </w:pPr>
    </w:p>
    <w:tbl>
      <w:tblPr>
        <w:tblStyle w:val="4"/>
        <w:tblW w:w="9354" w:type="dxa"/>
        <w:tblInd w:w="5" w:type="dxa"/>
        <w:tblLayout w:type="autofit"/>
        <w:tblCellMar>
          <w:top w:w="89" w:type="dxa"/>
          <w:left w:w="115" w:type="dxa"/>
          <w:bottom w:w="5" w:type="dxa"/>
          <w:right w:w="115" w:type="dxa"/>
        </w:tblCellMar>
      </w:tblPr>
      <w:tblGrid>
        <w:gridCol w:w="1345"/>
        <w:gridCol w:w="8009"/>
      </w:tblGrid>
      <w:tr w14:paraId="79B85DB4">
        <w:tblPrEx>
          <w:tblCellMar>
            <w:top w:w="89" w:type="dxa"/>
            <w:left w:w="115" w:type="dxa"/>
            <w:bottom w:w="5" w:type="dxa"/>
            <w:right w:w="115" w:type="dxa"/>
          </w:tblCellMar>
        </w:tblPrEx>
        <w:trPr>
          <w:trHeight w:val="471" w:hRule="atLeast"/>
        </w:trPr>
        <w:tc>
          <w:tcPr>
            <w:tcW w:w="1345" w:type="dxa"/>
            <w:tcBorders>
              <w:top w:val="single" w:color="000000" w:sz="4" w:space="0"/>
              <w:left w:val="single" w:color="000000" w:sz="4" w:space="0"/>
              <w:bottom w:val="single" w:color="000000" w:sz="4" w:space="0"/>
              <w:right w:val="single" w:color="000000" w:sz="4" w:space="0"/>
            </w:tcBorders>
          </w:tcPr>
          <w:p w14:paraId="0670AC47">
            <w:pPr>
              <w:spacing w:after="0" w:line="259" w:lineRule="auto"/>
              <w:ind w:left="4" w:firstLine="0"/>
              <w:jc w:val="center"/>
            </w:pPr>
            <w:r>
              <w:rPr>
                <w:b/>
                <w:sz w:val="40"/>
              </w:rPr>
              <w:t xml:space="preserve">3. </w:t>
            </w:r>
          </w:p>
        </w:tc>
        <w:tc>
          <w:tcPr>
            <w:tcW w:w="8009" w:type="dxa"/>
            <w:tcBorders>
              <w:top w:val="single" w:color="000000" w:sz="4" w:space="0"/>
              <w:left w:val="single" w:color="000000" w:sz="4" w:space="0"/>
              <w:bottom w:val="single" w:color="000000" w:sz="4" w:space="0"/>
              <w:right w:val="single" w:color="000000" w:sz="4" w:space="0"/>
            </w:tcBorders>
            <w:vAlign w:val="bottom"/>
          </w:tcPr>
          <w:p w14:paraId="2B8DCB2E">
            <w:pPr>
              <w:spacing w:after="0" w:line="259" w:lineRule="auto"/>
              <w:ind w:left="0" w:right="2" w:firstLine="0"/>
              <w:jc w:val="center"/>
            </w:pPr>
            <w:r>
              <w:rPr>
                <w:b/>
                <w:sz w:val="40"/>
              </w:rPr>
              <w:t xml:space="preserve">STEPS INVOLVED </w:t>
            </w:r>
          </w:p>
        </w:tc>
      </w:tr>
    </w:tbl>
    <w:p w14:paraId="30EFB2DC">
      <w:pPr>
        <w:spacing w:after="245" w:line="259" w:lineRule="auto"/>
        <w:ind w:left="0" w:firstLine="0"/>
        <w:jc w:val="left"/>
      </w:pPr>
      <w:r>
        <w:rPr>
          <w:sz w:val="40"/>
        </w:rPr>
        <w:t xml:space="preserve"> </w:t>
      </w:r>
    </w:p>
    <w:p w14:paraId="76AD6E1F">
      <w:pPr>
        <w:spacing w:after="249" w:line="259" w:lineRule="auto"/>
        <w:ind w:left="-5" w:right="12"/>
        <w:jc w:val="left"/>
      </w:pPr>
      <w:r>
        <w:rPr>
          <w:b/>
        </w:rPr>
        <w:t xml:space="preserve">Step 1 – Data Cleaning &amp; PreProcessing :  </w:t>
      </w:r>
    </w:p>
    <w:p w14:paraId="7666910C">
      <w:pPr>
        <w:spacing w:after="118"/>
        <w:ind w:left="-5" w:right="91"/>
      </w:pPr>
      <w:r>
        <w:t xml:space="preserve">Missing values handled using median for numerical data and  </w:t>
      </w:r>
    </w:p>
    <w:p w14:paraId="57D767E1">
      <w:pPr>
        <w:spacing w:after="105"/>
        <w:ind w:left="-5" w:right="91"/>
      </w:pPr>
      <w:r>
        <w:t xml:space="preserve">'Unknown' for Categorical : Standardized job titles and location names. - Detected and treated salary  </w:t>
      </w:r>
    </w:p>
    <w:p w14:paraId="7DB8F994">
      <w:pPr>
        <w:spacing w:after="99"/>
        <w:ind w:left="-5" w:right="91"/>
      </w:pPr>
      <w:r>
        <w:t xml:space="preserve">Outliers using IQR method. - Produced a clean dataset for analysis.  </w:t>
      </w:r>
    </w:p>
    <w:p w14:paraId="3C4B909C">
      <w:pPr>
        <w:spacing w:after="107" w:line="259" w:lineRule="auto"/>
        <w:ind w:left="0" w:right="643" w:firstLine="0"/>
        <w:jc w:val="right"/>
      </w:pPr>
      <w:r>
        <w:drawing>
          <wp:inline distT="0" distB="0" distL="0" distR="0">
            <wp:extent cx="5534025" cy="231457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3"/>
                    <a:stretch>
                      <a:fillRect/>
                    </a:stretch>
                  </pic:blipFill>
                  <pic:spPr>
                    <a:xfrm>
                      <a:off x="0" y="0"/>
                      <a:ext cx="5534025" cy="2314575"/>
                    </a:xfrm>
                    <a:prstGeom prst="rect">
                      <a:avLst/>
                    </a:prstGeom>
                  </pic:spPr>
                </pic:pic>
              </a:graphicData>
            </a:graphic>
          </wp:inline>
        </w:drawing>
      </w:r>
      <w:r>
        <w:t xml:space="preserve"> </w:t>
      </w:r>
    </w:p>
    <w:p w14:paraId="39F7959A">
      <w:pPr>
        <w:spacing w:after="179" w:line="259" w:lineRule="auto"/>
        <w:ind w:left="0" w:firstLine="0"/>
        <w:jc w:val="left"/>
      </w:pPr>
      <w:r>
        <w:t xml:space="preserve"> </w:t>
      </w:r>
    </w:p>
    <w:p w14:paraId="6A33021F">
      <w:pPr>
        <w:tabs>
          <w:tab w:val="right" w:pos="9463"/>
        </w:tabs>
        <w:spacing w:after="0" w:line="259" w:lineRule="auto"/>
        <w:ind w:left="0" w:firstLine="0"/>
        <w:jc w:val="left"/>
      </w:pPr>
      <w:r>
        <w:drawing>
          <wp:inline distT="0" distB="0" distL="0" distR="0">
            <wp:extent cx="5476875" cy="151511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4"/>
                    <a:stretch>
                      <a:fillRect/>
                    </a:stretch>
                  </pic:blipFill>
                  <pic:spPr>
                    <a:xfrm>
                      <a:off x="0" y="0"/>
                      <a:ext cx="5476875" cy="1515110"/>
                    </a:xfrm>
                    <a:prstGeom prst="rect">
                      <a:avLst/>
                    </a:prstGeom>
                  </pic:spPr>
                </pic:pic>
              </a:graphicData>
            </a:graphic>
          </wp:inline>
        </w:drawing>
      </w:r>
      <w:r>
        <w:tab/>
      </w:r>
      <w:r>
        <w:t xml:space="preserve"> </w:t>
      </w:r>
    </w:p>
    <w:p w14:paraId="41E53C8C">
      <w:pPr>
        <w:spacing w:after="273" w:line="259" w:lineRule="auto"/>
        <w:ind w:left="0" w:firstLine="0"/>
        <w:jc w:val="left"/>
      </w:pPr>
      <w:r>
        <w:t xml:space="preserve"> </w:t>
      </w:r>
    </w:p>
    <w:p w14:paraId="1250A62C">
      <w:pPr>
        <w:spacing w:after="181" w:line="259" w:lineRule="auto"/>
        <w:ind w:left="-5" w:right="12"/>
        <w:jc w:val="left"/>
      </w:pPr>
      <w:r>
        <w:rPr>
          <w:b/>
        </w:rPr>
        <w:t>Step 2 – Import into MySQL:</w:t>
      </w:r>
      <w:r>
        <w:t xml:space="preserve">  </w:t>
      </w:r>
    </w:p>
    <w:p w14:paraId="3B039B42">
      <w:pPr>
        <w:ind w:left="-5" w:right="91"/>
      </w:pPr>
      <w:r>
        <w:t xml:space="preserve">Created 'milestone' database. - Designed 'salarysurey' table with correct data types. Imported cleaned dataset into MySQL.  </w:t>
      </w:r>
    </w:p>
    <w:p w14:paraId="14681270">
      <w:pPr>
        <w:spacing w:after="0" w:line="259" w:lineRule="auto"/>
        <w:ind w:left="-261" w:right="-274" w:firstLine="0"/>
        <w:jc w:val="left"/>
      </w:pPr>
      <w:r>
        <w:drawing>
          <wp:inline distT="0" distB="0" distL="0" distR="0">
            <wp:extent cx="6351905" cy="2782570"/>
            <wp:effectExtent l="0" t="0" r="0" b="0"/>
            <wp:docPr id="6455" name="Picture 6455"/>
            <wp:cNvGraphicFramePr/>
            <a:graphic xmlns:a="http://schemas.openxmlformats.org/drawingml/2006/main">
              <a:graphicData uri="http://schemas.openxmlformats.org/drawingml/2006/picture">
                <pic:pic xmlns:pic="http://schemas.openxmlformats.org/drawingml/2006/picture">
                  <pic:nvPicPr>
                    <pic:cNvPr id="6455" name="Picture 6455"/>
                    <pic:cNvPicPr/>
                  </pic:nvPicPr>
                  <pic:blipFill>
                    <a:blip r:embed="rId15"/>
                    <a:stretch>
                      <a:fillRect/>
                    </a:stretch>
                  </pic:blipFill>
                  <pic:spPr>
                    <a:xfrm>
                      <a:off x="0" y="0"/>
                      <a:ext cx="6352033" cy="2782824"/>
                    </a:xfrm>
                    <a:prstGeom prst="rect">
                      <a:avLst/>
                    </a:prstGeom>
                  </pic:spPr>
                </pic:pic>
              </a:graphicData>
            </a:graphic>
          </wp:inline>
        </w:drawing>
      </w:r>
    </w:p>
    <w:p w14:paraId="779815E5">
      <w:pPr>
        <w:spacing w:after="264" w:line="259" w:lineRule="auto"/>
        <w:ind w:left="0" w:firstLine="0"/>
        <w:jc w:val="left"/>
      </w:pPr>
      <w:r>
        <w:rPr>
          <w:b/>
        </w:rPr>
        <w:t xml:space="preserve"> </w:t>
      </w:r>
    </w:p>
    <w:p w14:paraId="208CEFC6">
      <w:pPr>
        <w:spacing w:after="181" w:line="259" w:lineRule="auto"/>
        <w:ind w:left="-5" w:right="12"/>
        <w:jc w:val="left"/>
      </w:pPr>
      <w:r>
        <w:rPr>
          <w:b/>
        </w:rPr>
        <w:t>Step 3 – SQL Query Execution:</w:t>
      </w:r>
      <w:r>
        <w:t xml:space="preserve">  </w:t>
      </w:r>
    </w:p>
    <w:p w14:paraId="59D742E3">
      <w:pPr>
        <w:spacing w:after="115"/>
        <w:ind w:left="-5" w:right="91"/>
      </w:pPr>
      <w:r>
        <w:t xml:space="preserve">Run 10 queries to answer salary-related questions by industry, gender, education, and location.  </w:t>
      </w:r>
    </w:p>
    <w:p w14:paraId="322DF501">
      <w:pPr>
        <w:spacing w:after="169" w:line="259" w:lineRule="auto"/>
        <w:ind w:left="0" w:firstLine="0"/>
        <w:jc w:val="left"/>
      </w:pPr>
      <w:r>
        <w:rPr>
          <w:b/>
        </w:rPr>
        <w:t xml:space="preserve"> </w:t>
      </w:r>
    </w:p>
    <w:p w14:paraId="281CE87A">
      <w:pPr>
        <w:spacing w:after="0" w:line="259" w:lineRule="auto"/>
        <w:ind w:left="0" w:right="643" w:firstLine="0"/>
        <w:jc w:val="right"/>
      </w:pPr>
      <w:r>
        <w:drawing>
          <wp:inline distT="0" distB="0" distL="0" distR="0">
            <wp:extent cx="5537200" cy="164719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6"/>
                    <a:stretch>
                      <a:fillRect/>
                    </a:stretch>
                  </pic:blipFill>
                  <pic:spPr>
                    <a:xfrm>
                      <a:off x="0" y="0"/>
                      <a:ext cx="5537708" cy="1647190"/>
                    </a:xfrm>
                    <a:prstGeom prst="rect">
                      <a:avLst/>
                    </a:prstGeom>
                  </pic:spPr>
                </pic:pic>
              </a:graphicData>
            </a:graphic>
          </wp:inline>
        </w:drawing>
      </w:r>
      <w:r>
        <w:rPr>
          <w:b/>
        </w:rPr>
        <w:t xml:space="preserve"> </w:t>
      </w:r>
    </w:p>
    <w:p w14:paraId="780F643D">
      <w:pPr>
        <w:spacing w:after="181" w:line="259" w:lineRule="auto"/>
        <w:ind w:left="0" w:firstLine="0"/>
        <w:jc w:val="left"/>
      </w:pPr>
      <w:r>
        <w:rPr>
          <w:b/>
        </w:rPr>
        <w:t xml:space="preserve"> </w:t>
      </w:r>
    </w:p>
    <w:p w14:paraId="018562CA">
      <w:pPr>
        <w:spacing w:after="104"/>
        <w:ind w:left="-5" w:right="91"/>
      </w:pPr>
      <w:r>
        <w:rPr>
          <w:b/>
        </w:rPr>
        <w:t>Step 4 – Export to Excel:</w:t>
      </w:r>
      <w:r>
        <w:t xml:space="preserve"> Exported query results to CSV. - Imported into Excel with separate sheets.  </w:t>
      </w:r>
    </w:p>
    <w:p w14:paraId="752B7EC6">
      <w:pPr>
        <w:spacing w:after="184" w:line="259" w:lineRule="auto"/>
        <w:ind w:left="0" w:firstLine="0"/>
        <w:jc w:val="left"/>
      </w:pPr>
      <w:r>
        <w:t xml:space="preserve"> </w:t>
      </w:r>
    </w:p>
    <w:p w14:paraId="20AB7642">
      <w:pPr>
        <w:spacing w:after="100" w:line="259" w:lineRule="auto"/>
        <w:ind w:left="0" w:right="10" w:firstLine="0"/>
        <w:jc w:val="right"/>
      </w:pPr>
      <w:r>
        <w:drawing>
          <wp:inline distT="0" distB="0" distL="0" distR="0">
            <wp:extent cx="5943600" cy="188531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7"/>
                    <a:stretch>
                      <a:fillRect/>
                    </a:stretch>
                  </pic:blipFill>
                  <pic:spPr>
                    <a:xfrm>
                      <a:off x="0" y="0"/>
                      <a:ext cx="5943600" cy="1885315"/>
                    </a:xfrm>
                    <a:prstGeom prst="rect">
                      <a:avLst/>
                    </a:prstGeom>
                  </pic:spPr>
                </pic:pic>
              </a:graphicData>
            </a:graphic>
          </wp:inline>
        </w:drawing>
      </w:r>
      <w:r>
        <w:t xml:space="preserve"> </w:t>
      </w:r>
    </w:p>
    <w:p w14:paraId="6CE47872">
      <w:pPr>
        <w:spacing w:after="99"/>
        <w:ind w:left="-5" w:right="91"/>
      </w:pPr>
      <w:r>
        <w:rPr>
          <w:b/>
        </w:rPr>
        <w:t>Step 5 – Dashboard Creation:</w:t>
      </w:r>
      <w:r>
        <w:t xml:space="preserve"> Created pivot tables and charts. - Added slicers for interactive filtering. </w:t>
      </w:r>
    </w:p>
    <w:p w14:paraId="78E3B594">
      <w:pPr>
        <w:spacing w:after="99"/>
        <w:ind w:left="-5" w:right="91"/>
      </w:pPr>
    </w:p>
    <w:p w14:paraId="0D8C165D">
      <w:pPr>
        <w:spacing w:after="99"/>
        <w:ind w:left="-5" w:right="91"/>
      </w:pPr>
      <w:r>
        <w:drawing>
          <wp:inline distT="0" distB="0" distL="0" distR="0">
            <wp:extent cx="5986780" cy="2861945"/>
            <wp:effectExtent l="0" t="0" r="0" b="0"/>
            <wp:docPr id="11367744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74414"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006466" cy="2871091"/>
                    </a:xfrm>
                    <a:prstGeom prst="rect">
                      <a:avLst/>
                    </a:prstGeom>
                    <a:noFill/>
                  </pic:spPr>
                </pic:pic>
              </a:graphicData>
            </a:graphic>
          </wp:inline>
        </w:drawing>
      </w:r>
      <w:r>
        <mc:AlternateContent>
          <mc:Choice Requires="wps">
            <w:drawing>
              <wp:inline distT="0" distB="0" distL="0" distR="0">
                <wp:extent cx="302260" cy="302260"/>
                <wp:effectExtent l="0" t="0" r="0" b="0"/>
                <wp:docPr id="247701539"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5" o:spid="_x0000_s1026" o:spt="1"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nxKiDTAAAAAwEAAA8AAAAAAAAAAQAgAAAAIgAAAGRycy9k&#10;b3ducmV2LnhtbFBLAQIUABQAAAAIAIdO4kAPehb1BwIAABsEAAAOAAAAAAAAAAEAIAAAACIBAABk&#10;cnMvZTJvRG9jLnhtbFBLBQYAAAAABgAGAFkBAACbBQAAAAA=&#10;">
                <v:fill on="f" focussize="0,0"/>
                <v:stroke on="f"/>
                <v:imagedata o:title=""/>
                <o:lock v:ext="edit" aspectratio="t"/>
                <w10:wrap type="none"/>
                <w10:anchorlock/>
              </v:rect>
            </w:pict>
          </mc:Fallback>
        </mc:AlternateContent>
      </w:r>
    </w:p>
    <w:p w14:paraId="3ADD6BC1">
      <w:pPr>
        <w:spacing w:after="0" w:line="259" w:lineRule="auto"/>
        <w:ind w:left="0" w:right="10" w:firstLine="0"/>
        <w:jc w:val="right"/>
      </w:pPr>
    </w:p>
    <w:p w14:paraId="62D30B8F">
      <w:pPr>
        <w:spacing w:after="0" w:line="259" w:lineRule="auto"/>
        <w:ind w:left="0" w:right="10" w:firstLine="0"/>
      </w:pPr>
    </w:p>
    <w:p w14:paraId="77F50D89">
      <w:pPr>
        <w:spacing w:after="0" w:line="259" w:lineRule="auto"/>
        <w:ind w:left="0" w:firstLine="0"/>
        <w:jc w:val="left"/>
      </w:pPr>
    </w:p>
    <w:tbl>
      <w:tblPr>
        <w:tblStyle w:val="4"/>
        <w:tblW w:w="9354" w:type="dxa"/>
        <w:tblInd w:w="5" w:type="dxa"/>
        <w:tblLayout w:type="autofit"/>
        <w:tblCellMar>
          <w:top w:w="78" w:type="dxa"/>
          <w:left w:w="115" w:type="dxa"/>
          <w:bottom w:w="0" w:type="dxa"/>
          <w:right w:w="115" w:type="dxa"/>
        </w:tblCellMar>
      </w:tblPr>
      <w:tblGrid>
        <w:gridCol w:w="898"/>
        <w:gridCol w:w="8456"/>
      </w:tblGrid>
      <w:tr w14:paraId="1288F610">
        <w:tblPrEx>
          <w:tblCellMar>
            <w:top w:w="78" w:type="dxa"/>
            <w:left w:w="115" w:type="dxa"/>
            <w:bottom w:w="0" w:type="dxa"/>
            <w:right w:w="115" w:type="dxa"/>
          </w:tblCellMar>
        </w:tblPrEx>
        <w:trPr>
          <w:trHeight w:val="428" w:hRule="atLeast"/>
        </w:trPr>
        <w:tc>
          <w:tcPr>
            <w:tcW w:w="898" w:type="dxa"/>
            <w:tcBorders>
              <w:top w:val="single" w:color="000000" w:sz="4" w:space="0"/>
              <w:left w:val="single" w:color="000000" w:sz="4" w:space="0"/>
              <w:bottom w:val="single" w:color="000000" w:sz="4" w:space="0"/>
              <w:right w:val="single" w:color="000000" w:sz="4" w:space="0"/>
            </w:tcBorders>
          </w:tcPr>
          <w:p w14:paraId="34F46EB8">
            <w:pPr>
              <w:spacing w:after="0" w:line="259" w:lineRule="auto"/>
              <w:ind w:left="0" w:right="2" w:firstLine="0"/>
              <w:jc w:val="center"/>
            </w:pPr>
            <w:r>
              <w:rPr>
                <w:b/>
              </w:rPr>
              <w:t xml:space="preserve">4. </w:t>
            </w:r>
          </w:p>
        </w:tc>
        <w:tc>
          <w:tcPr>
            <w:tcW w:w="8456" w:type="dxa"/>
            <w:tcBorders>
              <w:top w:val="single" w:color="000000" w:sz="4" w:space="0"/>
              <w:left w:val="single" w:color="000000" w:sz="4" w:space="0"/>
              <w:bottom w:val="single" w:color="000000" w:sz="4" w:space="0"/>
              <w:right w:val="single" w:color="000000" w:sz="4" w:space="0"/>
            </w:tcBorders>
          </w:tcPr>
          <w:p w14:paraId="204858F2">
            <w:pPr>
              <w:spacing w:after="0" w:line="259" w:lineRule="auto"/>
              <w:ind w:left="0" w:right="6" w:firstLine="0"/>
              <w:jc w:val="center"/>
            </w:pPr>
            <w:r>
              <w:rPr>
                <w:b/>
              </w:rPr>
              <w:t xml:space="preserve">KEY INSIGHTS OF THIS PROJECT </w:t>
            </w:r>
          </w:p>
        </w:tc>
      </w:tr>
    </w:tbl>
    <w:p w14:paraId="2B54757E">
      <w:pPr>
        <w:spacing w:after="188" w:line="259" w:lineRule="auto"/>
        <w:ind w:left="0" w:firstLine="0"/>
        <w:jc w:val="left"/>
      </w:pPr>
      <w:r>
        <w:t xml:space="preserve"> </w:t>
      </w:r>
    </w:p>
    <w:p w14:paraId="622C26A8">
      <w:pPr>
        <w:spacing w:after="265" w:line="259" w:lineRule="auto"/>
        <w:ind w:left="0" w:firstLine="0"/>
        <w:jc w:val="left"/>
      </w:pPr>
      <w:r>
        <w:t xml:space="preserve"> </w:t>
      </w:r>
    </w:p>
    <w:p w14:paraId="52D3EA99">
      <w:pPr>
        <w:numPr>
          <w:ilvl w:val="0"/>
          <w:numId w:val="2"/>
        </w:numPr>
        <w:ind w:right="91" w:hanging="361"/>
      </w:pPr>
      <w:r>
        <w:rPr>
          <w:b/>
        </w:rPr>
        <w:t>Industry Influence</w:t>
      </w:r>
      <w:r>
        <w:t xml:space="preserve"> – Average salaries vary widely across industries, with technology and finance sectors leading. </w:t>
      </w:r>
    </w:p>
    <w:p w14:paraId="26DBDB2E">
      <w:pPr>
        <w:numPr>
          <w:ilvl w:val="0"/>
          <w:numId w:val="2"/>
        </w:numPr>
        <w:ind w:right="91" w:hanging="361"/>
      </w:pPr>
      <w:r>
        <w:rPr>
          <w:b/>
        </w:rPr>
        <w:t>Gender Pay Gap</w:t>
      </w:r>
      <w:r>
        <w:t xml:space="preserve"> – Males generally earn more than females in several industries, both in base salary and additional compensation. </w:t>
      </w:r>
    </w:p>
    <w:p w14:paraId="5B744741">
      <w:pPr>
        <w:numPr>
          <w:ilvl w:val="0"/>
          <w:numId w:val="2"/>
        </w:numPr>
        <w:ind w:right="91" w:hanging="361"/>
      </w:pPr>
      <w:r>
        <w:rPr>
          <w:b/>
        </w:rPr>
        <w:t>Education Impact</w:t>
      </w:r>
      <w:r>
        <w:t xml:space="preserve"> – Higher education levels (Master’s, PhD) are linked to higher average salaries. </w:t>
      </w:r>
    </w:p>
    <w:p w14:paraId="16DE76C3">
      <w:pPr>
        <w:numPr>
          <w:ilvl w:val="0"/>
          <w:numId w:val="2"/>
        </w:numPr>
        <w:ind w:right="91" w:hanging="361"/>
      </w:pPr>
      <w:r>
        <w:rPr>
          <w:b/>
        </w:rPr>
        <w:t>Experience Effect</w:t>
      </w:r>
      <w:r>
        <w:t xml:space="preserve"> – Professionals with more years of experience typically earn more, especially in leadership roles. </w:t>
      </w:r>
    </w:p>
    <w:p w14:paraId="6F7ECAC3">
      <w:pPr>
        <w:numPr>
          <w:ilvl w:val="0"/>
          <w:numId w:val="2"/>
        </w:numPr>
        <w:ind w:right="91" w:hanging="361"/>
      </w:pPr>
      <w:r>
        <w:rPr>
          <w:b/>
        </w:rPr>
        <w:t>Top-Paying Roles</w:t>
      </w:r>
      <w:r>
        <w:t xml:space="preserve"> – Senior management and technical specialist positions dominate the highest total compensation rankings. </w:t>
      </w:r>
    </w:p>
    <w:p w14:paraId="6E359652">
      <w:pPr>
        <w:numPr>
          <w:ilvl w:val="0"/>
          <w:numId w:val="2"/>
        </w:numPr>
        <w:ind w:right="91" w:hanging="361"/>
      </w:pPr>
      <w:r>
        <w:rPr>
          <w:b/>
        </w:rPr>
        <w:t>Bonus Distribution</w:t>
      </w:r>
      <w:r>
        <w:t xml:space="preserve"> – A higher percentage of males receive additional monetary compensation compared to females. </w:t>
      </w:r>
    </w:p>
    <w:p w14:paraId="670AB952">
      <w:pPr>
        <w:numPr>
          <w:ilvl w:val="0"/>
          <w:numId w:val="2"/>
        </w:numPr>
        <w:ind w:right="91" w:hanging="361"/>
      </w:pPr>
      <w:r>
        <w:rPr>
          <w:b/>
        </w:rPr>
        <w:t>Geographical Differences</w:t>
      </w:r>
      <w:r>
        <w:t xml:space="preserve"> – Salaries differ significantly across countries and cities, influenced by cost of living and local demand. </w:t>
      </w:r>
    </w:p>
    <w:p w14:paraId="520B5B48">
      <w:pPr>
        <w:ind w:right="91"/>
      </w:pPr>
    </w:p>
    <w:p w14:paraId="745C6266">
      <w:pPr>
        <w:ind w:left="360" w:right="91" w:firstLine="0"/>
      </w:pPr>
    </w:p>
    <w:tbl>
      <w:tblPr>
        <w:tblStyle w:val="4"/>
        <w:tblW w:w="9354" w:type="dxa"/>
        <w:tblInd w:w="5" w:type="dxa"/>
        <w:tblLayout w:type="autofit"/>
        <w:tblCellMar>
          <w:top w:w="64" w:type="dxa"/>
          <w:left w:w="110" w:type="dxa"/>
          <w:bottom w:w="0" w:type="dxa"/>
          <w:right w:w="115" w:type="dxa"/>
        </w:tblCellMar>
      </w:tblPr>
      <w:tblGrid>
        <w:gridCol w:w="985"/>
        <w:gridCol w:w="8369"/>
      </w:tblGrid>
      <w:tr w14:paraId="0738FF10">
        <w:tblPrEx>
          <w:tblCellMar>
            <w:top w:w="64" w:type="dxa"/>
            <w:left w:w="110" w:type="dxa"/>
            <w:bottom w:w="0" w:type="dxa"/>
            <w:right w:w="115" w:type="dxa"/>
          </w:tblCellMar>
        </w:tblPrEx>
        <w:trPr>
          <w:trHeight w:val="428" w:hRule="atLeast"/>
        </w:trPr>
        <w:tc>
          <w:tcPr>
            <w:tcW w:w="985" w:type="dxa"/>
            <w:tcBorders>
              <w:top w:val="single" w:color="000000" w:sz="4" w:space="0"/>
              <w:left w:val="single" w:color="000000" w:sz="4" w:space="0"/>
              <w:bottom w:val="single" w:color="000000" w:sz="4" w:space="0"/>
              <w:right w:val="single" w:color="000000" w:sz="4" w:space="0"/>
            </w:tcBorders>
          </w:tcPr>
          <w:p w14:paraId="21746B4A">
            <w:pPr>
              <w:spacing w:after="0" w:line="259" w:lineRule="auto"/>
              <w:ind w:left="0" w:firstLine="0"/>
              <w:jc w:val="left"/>
            </w:pPr>
            <w:r>
              <w:t xml:space="preserve">5. </w:t>
            </w:r>
          </w:p>
        </w:tc>
        <w:tc>
          <w:tcPr>
            <w:tcW w:w="8369" w:type="dxa"/>
            <w:tcBorders>
              <w:top w:val="single" w:color="000000" w:sz="4" w:space="0"/>
              <w:left w:val="single" w:color="000000" w:sz="4" w:space="0"/>
              <w:bottom w:val="single" w:color="000000" w:sz="4" w:space="0"/>
              <w:right w:val="single" w:color="000000" w:sz="4" w:space="0"/>
            </w:tcBorders>
          </w:tcPr>
          <w:p w14:paraId="0A44A9F6">
            <w:pPr>
              <w:spacing w:after="0" w:line="259" w:lineRule="auto"/>
              <w:ind w:left="5" w:firstLine="0"/>
              <w:jc w:val="center"/>
            </w:pPr>
            <w:r>
              <w:rPr>
                <w:b/>
              </w:rPr>
              <w:t xml:space="preserve">CONCLUSION </w:t>
            </w:r>
          </w:p>
        </w:tc>
      </w:tr>
    </w:tbl>
    <w:p w14:paraId="309DC13C">
      <w:pPr>
        <w:spacing w:after="188" w:line="259" w:lineRule="auto"/>
        <w:ind w:left="0" w:firstLine="0"/>
        <w:jc w:val="left"/>
      </w:pPr>
      <w:r>
        <w:t xml:space="preserve"> </w:t>
      </w:r>
    </w:p>
    <w:p w14:paraId="2F0AEC05">
      <w:pPr>
        <w:spacing w:after="188" w:line="259" w:lineRule="auto"/>
        <w:ind w:left="0" w:firstLine="0"/>
        <w:jc w:val="left"/>
      </w:pPr>
      <w:r>
        <w:t xml:space="preserve"> </w:t>
      </w:r>
    </w:p>
    <w:p w14:paraId="510D51C2">
      <w:pPr>
        <w:spacing w:after="154" w:line="282" w:lineRule="auto"/>
        <w:ind w:left="0" w:firstLine="0"/>
        <w:jc w:val="left"/>
      </w:pPr>
      <w:r>
        <w:t xml:space="preserve">The analysis shows that salary patterns are shaped by multiple factors, and looking at one factor in isolation can be misleading. Total compensation, which includes bonuses and perks, provides a clearer picture of real earnings. While advanced education and experience open the path to higher salaries, there is still room for improvement in closing gender pay gaps. Geographic salary variations highlight the importance of adjusting pay scales for local market conditions. </w:t>
      </w:r>
    </w:p>
    <w:p w14:paraId="0706666F">
      <w:pPr>
        <w:spacing w:after="188" w:line="259" w:lineRule="auto"/>
        <w:ind w:left="0" w:firstLine="0"/>
        <w:jc w:val="left"/>
      </w:pPr>
      <w:r>
        <w:t xml:space="preserve"> </w:t>
      </w:r>
    </w:p>
    <w:p w14:paraId="1B945378">
      <w:pPr>
        <w:spacing w:after="0" w:line="259" w:lineRule="auto"/>
        <w:ind w:left="0" w:firstLine="0"/>
        <w:jc w:val="left"/>
      </w:pPr>
      <w: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1446" w:right="1337" w:bottom="1689" w:left="1440" w:header="480" w:footer="47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43B226">
    <w:pPr>
      <w:spacing w:after="4" w:line="259" w:lineRule="auto"/>
      <w:ind w:left="0" w:right="32" w:firstLine="0"/>
      <w:jc w:val="center"/>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9749790</wp:posOffset>
              </wp:positionV>
              <wp:extent cx="7165340" cy="6350"/>
              <wp:effectExtent l="0" t="0" r="0" b="0"/>
              <wp:wrapSquare wrapText="bothSides"/>
              <wp:docPr id="6493" name="Group 649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16" name="Shape 6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 name="Shape 681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8" name="Shape 681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7pt;height:0.5pt;width:564.2pt;mso-position-horizontal-relative:page;mso-position-vertical-relative:page;mso-wrap-distance-bottom:0pt;mso-wrap-distance-left:9pt;mso-wrap-distance-right:9pt;mso-wrap-distance-top:0pt;z-index:251666432;mso-width-relative:page;mso-height-relative:page;" coordsize="7165594,6096" o:gfxdata="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ZvIlRdoAAAANAQAADwAAAAAAAAABACAAAAAiAAAAZHJzL2Rvd25yZXYu&#10;eG1sUEsBAhQAFAAAAAgAh07iQFyVtj3dAgAAbwsAAA4AAAAAAAAAAQAgAAAAKQEAAGRycy9lMm9E&#10;b2MueG1sUEsFBgAAAAAGAAYAWQEAAHgGAAAAAA==&#10;">
              <o:lock v:ext="edit" aspectratio="f"/>
              <v:shape id="Shape 6816" o:spid="_x0000_s1026" o:spt="100" style="position:absolute;left:0;top:0;height:9144;width:9144;" fillcolor="#000000" filled="t" stroked="f" coordsize="9144,9144" o:gfxdata="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KpJv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817" o:spid="_x0000_s1026" o:spt="100" style="position:absolute;left:6096;top:0;height:9144;width:7153402;" fillcolor="#000000" filled="t" stroked="f" coordsize="7153402,9144" o:gfxdata="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E2bb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18" o:spid="_x0000_s1026" o:spt="100" style="position:absolute;left:7159498;top:0;height:9144;width:9144;" fillcolor="#000000" filled="t" stroked="f" coordsize="9144,9144" o:gfxdata="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j5o4a5AAAA3QAA&#10;AA8AAAAAAAAAAQAgAAAAIgAAAGRycy9kb3ducmV2LnhtbFBLAQIUABQAAAAIAIdO4kAzLwWeOwAA&#10;ADkAAAAQAAAAAAAAAAEAIAAAAAgBAABkcnMvc2hhcGV4bWwueG1sUEsFBgAAAAAGAAYAWwEAALID&#10;AAAAAA==&#10;" path="m0,0l9144,0,9144,9144,0,9144,0,0e">
                <v:fill on="t" focussize="0,0"/>
                <v:stroke on="f" weight="0pt" miterlimit="1" joinstyle="miter"/>
                <v:imagedata o:title=""/>
                <o:lock v:ext="edit" aspectratio="f"/>
              </v:shape>
              <w10:wrap type="square"/>
            </v:group>
          </w:pict>
        </mc:Fallback>
      </mc:AlternateContent>
    </w:r>
    <w:r>
      <w:rPr>
        <w:rFonts w:ascii="Arial" w:hAnsi="Arial" w:eastAsia="Arial" w:cs="Arial"/>
        <w:sz w:val="24"/>
      </w:rPr>
      <w:t xml:space="preserve"> </w:t>
    </w:r>
  </w:p>
  <w:p w14:paraId="11160385">
    <w:pPr>
      <w:spacing w:after="0" w:line="259" w:lineRule="auto"/>
      <w:ind w:left="0" w:right="100" w:firstLine="0"/>
      <w:jc w:val="center"/>
    </w:pPr>
    <w:r>
      <w:fldChar w:fldCharType="begin"/>
    </w:r>
    <w:r>
      <w:instrText xml:space="preserve"> PAGE   \* MERGEFORMAT </w:instrText>
    </w:r>
    <w:r>
      <w:fldChar w:fldCharType="separate"/>
    </w:r>
    <w:r>
      <w:rPr>
        <w:rFonts w:ascii="Arial" w:hAnsi="Arial" w:eastAsia="Arial" w:cs="Arial"/>
        <w:sz w:val="24"/>
      </w:rPr>
      <w:t>2</w:t>
    </w:r>
    <w:r>
      <w:rPr>
        <w:rFonts w:ascii="Arial" w:hAnsi="Arial" w:eastAsia="Arial" w:cs="Arial"/>
        <w:sz w:val="24"/>
      </w:rPr>
      <w:fldChar w:fldCharType="end"/>
    </w:r>
    <w:r>
      <w:rPr>
        <w:rFonts w:ascii="Arial" w:hAnsi="Arial" w:eastAsia="Arial" w:cs="Arial"/>
        <w:sz w:val="24"/>
      </w:rPr>
      <w:t xml:space="preserve"> </w:t>
    </w:r>
  </w:p>
  <w:p w14:paraId="1491C323">
    <w:pPr>
      <w:spacing w:after="0" w:line="259" w:lineRule="auto"/>
      <w:ind w:left="0" w:firstLine="0"/>
      <w:jc w:val="left"/>
    </w:pPr>
    <w:r>
      <w:rPr>
        <w:rFonts w:ascii="Arial" w:hAnsi="Arial" w:eastAsia="Arial" w:cs="Arial"/>
        <w:color w:val="156082"/>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D4943">
    <w:pPr>
      <w:spacing w:after="4" w:line="259" w:lineRule="auto"/>
      <w:ind w:left="0" w:right="32" w:firstLine="0"/>
      <w:jc w:val="center"/>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9749790</wp:posOffset>
              </wp:positionV>
              <wp:extent cx="7165340" cy="6350"/>
              <wp:effectExtent l="0" t="0" r="0" b="0"/>
              <wp:wrapSquare wrapText="bothSides"/>
              <wp:docPr id="6521" name="Group 652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22" name="Shape 6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3" name="Shape 682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4" name="Shape 682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7pt;height:0.5pt;width:564.2pt;mso-position-horizontal-relative:page;mso-position-vertical-relative:page;mso-wrap-distance-bottom:0pt;mso-wrap-distance-left:9pt;mso-wrap-distance-right:9pt;mso-wrap-distance-top:0pt;z-index:251665408;mso-width-relative:page;mso-height-relative:page;" coordsize="7165594,6096" o:gfxdata="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m8iVF2gAAAA0BAAAPAAAAAAAAAAEAIAAAACIAAABkcnMvZG93bnJldi54&#10;bWxQSwECFAAUAAAACACHTuJAnBs+L9wCAABvCwAADgAAAAAAAAABACAAAAApAQAAZHJzL2Uyb0Rv&#10;Yy54bWxQSwUGAAAAAAYABgBZAQAAdwYAAAAA&#10;">
              <o:lock v:ext="edit" aspectratio="f"/>
              <v:shape id="Shape 6822" o:spid="_x0000_s1026" o:spt="100" style="position:absolute;left:0;top:0;height:9144;width:9144;" fillcolor="#000000" filled="t" stroked="f" coordsize="9144,9144" o:gfxdata="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fV7R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823" o:spid="_x0000_s1026" o:spt="100" style="position:absolute;left:6096;top:0;height:9144;width:7153402;" fillcolor="#000000" filled="t" stroked="f" coordsize="7153402,9144" o:gfxdata="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b607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24" o:spid="_x0000_s1026" o:spt="100" style="position:absolute;left:7159498;top:0;height:9144;width:9144;" fillcolor="#000000" filled="t" stroked="f" coordsize="9144,9144" o:gfxdata="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2GM+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r>
      <w:rPr>
        <w:rFonts w:ascii="Arial" w:hAnsi="Arial" w:eastAsia="Arial" w:cs="Arial"/>
        <w:sz w:val="24"/>
      </w:rPr>
      <w:t xml:space="preserve"> </w:t>
    </w:r>
  </w:p>
  <w:p w14:paraId="34E054B9">
    <w:pPr>
      <w:spacing w:after="0" w:line="259" w:lineRule="auto"/>
      <w:ind w:left="0" w:right="100" w:firstLine="0"/>
      <w:jc w:val="center"/>
    </w:pPr>
    <w:r>
      <w:fldChar w:fldCharType="begin"/>
    </w:r>
    <w:r>
      <w:instrText xml:space="preserve"> PAGE   \* MERGEFORMAT </w:instrText>
    </w:r>
    <w:r>
      <w:fldChar w:fldCharType="separate"/>
    </w:r>
    <w:r>
      <w:rPr>
        <w:rFonts w:ascii="Arial" w:hAnsi="Arial" w:eastAsia="Arial" w:cs="Arial"/>
        <w:sz w:val="24"/>
      </w:rPr>
      <w:t>2</w:t>
    </w:r>
    <w:r>
      <w:rPr>
        <w:rFonts w:ascii="Arial" w:hAnsi="Arial" w:eastAsia="Arial" w:cs="Arial"/>
        <w:sz w:val="24"/>
      </w:rPr>
      <w:fldChar w:fldCharType="end"/>
    </w:r>
    <w:r>
      <w:rPr>
        <w:rFonts w:ascii="Arial" w:hAnsi="Arial" w:eastAsia="Arial" w:cs="Arial"/>
        <w:sz w:val="24"/>
      </w:rPr>
      <w:t xml:space="preserve"> </w:t>
    </w:r>
  </w:p>
  <w:p w14:paraId="1D1F1EB1">
    <w:pPr>
      <w:spacing w:after="0" w:line="259" w:lineRule="auto"/>
      <w:ind w:left="0" w:firstLine="0"/>
      <w:jc w:val="left"/>
    </w:pPr>
    <w:r>
      <w:rPr>
        <w:rFonts w:ascii="Arial" w:hAnsi="Arial" w:eastAsia="Arial" w:cs="Arial"/>
        <w:color w:val="156082"/>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132E08">
    <w:pPr>
      <w:spacing w:after="0" w:line="259" w:lineRule="auto"/>
      <w:ind w:left="-1440" w:right="10903" w:firstLine="0"/>
      <w:jc w:val="left"/>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9749790</wp:posOffset>
              </wp:positionV>
              <wp:extent cx="7165340" cy="6350"/>
              <wp:effectExtent l="0" t="0" r="0" b="0"/>
              <wp:wrapSquare wrapText="bothSides"/>
              <wp:docPr id="6472" name="Group 647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10" name="Shape 68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 name="Shape 681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 name="Shape 681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7pt;height:0.5pt;width:564.2pt;mso-position-horizontal-relative:page;mso-position-vertical-relative:page;mso-wrap-distance-bottom:0pt;mso-wrap-distance-left:9pt;mso-wrap-distance-right:9pt;mso-wrap-distance-top:0pt;z-index:251667456;mso-width-relative:page;mso-height-relative:page;" coordsize="7165594,6096" o:gfxdata="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vIlRdoAAAANAQAADwAAAAAAAAABACAAAAAiAAAAZHJzL2Rvd25yZXYueG1s&#10;UEsBAhQAFAAAAAgAh07iQDlSWSPaAgAAbwsAAA4AAAAAAAAAAQAgAAAAKQEAAGRycy9lMm9Eb2Mu&#10;eG1sUEsFBgAAAAAGAAYAWQEAAHUGAAAAAA==&#10;">
              <o:lock v:ext="edit" aspectratio="f"/>
              <v:shape id="Shape 6810" o:spid="_x0000_s1026" o:spt="100" style="position:absolute;left:0;top:0;height:9144;width:9144;" fillcolor="#000000" filled="t" stroked="f" coordsize="9144,9144" o:gfxdata="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Pr4C5AAAA3QAA&#10;AA8AAAAAAAAAAQAgAAAAIgAAAGRycy9kb3ducmV2LnhtbFBLAQIUABQAAAAIAIdO4kAzLwWeOwAA&#10;ADkAAAAQAAAAAAAAAAEAIAAAAAgBAABkcnMvc2hhcGV4bWwueG1sUEsFBgAAAAAGAAYAWwEAALID&#10;AAAAAA==&#10;" path="m0,0l9144,0,9144,9144,0,9144,0,0e">
                <v:fill on="t" focussize="0,0"/>
                <v:stroke on="f" weight="0pt" miterlimit="1" joinstyle="miter"/>
                <v:imagedata o:title=""/>
                <o:lock v:ext="edit" aspectratio="f"/>
              </v:shape>
              <v:shape id="Shape 6811" o:spid="_x0000_s1026" o:spt="100" style="position:absolute;left:6096;top:0;height:9144;width:7153402;" fillcolor="#000000" filled="t" stroked="f" coordsize="7153402,9144" o:gfxdata="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QLgr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12" o:spid="_x0000_s1026" o:spt="100" style="position:absolute;left:7159498;top:0;height:9144;width:9144;" fillcolor="#000000" filled="t" stroked="f" coordsize="9144,9144" o:gfxdata="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EZRs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6" w:lineRule="auto"/>
      </w:pPr>
      <w:r>
        <w:separator/>
      </w:r>
    </w:p>
  </w:footnote>
  <w:footnote w:type="continuationSeparator" w:id="1">
    <w:p>
      <w:pPr>
        <w:spacing w:before="0" w:after="0" w:line="30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74DBB2">
    <w:pPr>
      <w:spacing w:after="0" w:line="259" w:lineRule="auto"/>
      <w:ind w:left="-1440" w:right="10903"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5340" cy="6350"/>
              <wp:effectExtent l="0" t="0" r="0" b="0"/>
              <wp:wrapSquare wrapText="bothSides"/>
              <wp:docPr id="6480" name="Group 648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790" name="Shape 67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 name="Shape 679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2" name="Shape 679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2pt;mso-position-horizontal-relative:page;mso-position-vertical-relative:page;mso-wrap-distance-bottom:0pt;mso-wrap-distance-left:9pt;mso-wrap-distance-right:9pt;mso-wrap-distance-top:0pt;z-index:251661312;mso-width-relative:page;mso-height-relative:page;" coordsize="7165594,6096" o:gfxdata="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oS+wK9gAAAAJAQAADwAAAAAAAAABACAAAAAiAAAAZHJzL2Rvd25yZXYueG1s&#10;UEsBAhQAFAAAAAgAh07iQLt4PXTcAgAAbwsAAA4AAAAAAAAAAQAgAAAAJwEAAGRycy9lMm9Eb2Mu&#10;eG1sUEsFBgAAAAAGAAYAWQEAAHUGAAAAAA==&#10;">
              <o:lock v:ext="edit" aspectratio="f"/>
              <v:shape id="Shape 6790" o:spid="_x0000_s1026" o:spt="100" style="position:absolute;left:0;top:0;height:9144;width:9144;" fillcolor="#000000" filled="t" stroked="f" coordsize="9144,9144" o:gfxdata="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6DiM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791" o:spid="_x0000_s1026" o:spt="100" style="position:absolute;left:6096;top:0;height:9144;width:7153402;" fillcolor="#000000" filled="t" stroked="f" coordsize="7153402,9144" o:gfxdata="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Ocjr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792" o:spid="_x0000_s1026" o:spt="100" style="position:absolute;left:7159498;top:0;height:9144;width:9144;" fillcolor="#000000" filled="t" stroked="f" coordsize="9144,9144" o:gfxdata="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nYDY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14:paraId="7E1D295B">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7165340" cy="9439275"/>
              <wp:effectExtent l="0" t="0" r="0" b="0"/>
              <wp:wrapNone/>
              <wp:docPr id="6484" name="Group 6484"/>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6796" name="Shape 679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 name="Shape 679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25pt;width:564.2pt;mso-position-horizontal-relative:page;mso-position-vertical-relative:page;z-index:-251654144;mso-width-relative:page;mso-height-relative:page;" coordsize="7165594,9439402" o:gfxdata="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GKV+X2wAAAAsBAAAPAAAA&#10;AAAAAAEAIAAAACIAAABkcnMvZG93bnJldi54bWxQSwECFAAUAAAACACHTuJAinIBOoQCAAC6CAAA&#10;DgAAAAAAAAABACAAAAAqAQAAZHJzL2Uyb0RvYy54bWxQSwUGAAAAAAYABgBZAQAAIAYAAAAA&#10;">
              <o:lock v:ext="edit" aspectratio="f"/>
              <v:shape id="Shape 6796" o:spid="_x0000_s1026" o:spt="100" style="position:absolute;left:0;top:0;height:9439402;width:9144;" fillcolor="#000000" filled="t" stroked="f" coordsize="9144,9439402" o:gfxdata="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mr/W/&#10;AAAA3QAAAA8AAAAAAAAAAQAgAAAAIgAAAGRycy9kb3ducmV2LnhtbFBLAQIUABQAAAAIAIdO4kAz&#10;LwWeOwAAADkAAAAQAAAAAAAAAAEAIAAAAA4BAABkcnMvc2hhcGV4bWwueG1sUEsFBgAAAAAGAAYA&#10;WwEAALgDAAAAAA==&#10;" path="m0,0l9144,0,9144,9439402,0,9439402,0,0e">
                <v:fill on="t" focussize="0,0"/>
                <v:stroke on="f" weight="0pt" miterlimit="1" joinstyle="miter"/>
                <v:imagedata o:title=""/>
                <o:lock v:ext="edit" aspectratio="f"/>
              </v:shape>
              <v:shape id="Shape 6797" o:spid="_x0000_s1026" o:spt="100" style="position:absolute;left:7159498;top:0;height:9439402;width:9144;" fillcolor="#000000" filled="t" stroked="f" coordsize="9144,9439402" o:gfxdata="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qCm6/&#10;AAAA3QAAAA8AAAAAAAAAAQAgAAAAIgAAAGRycy9kb3ducmV2LnhtbFBLAQIUABQAAAAIAIdO4kAz&#10;LwWeOwAAADkAAAAQAAAAAAAAAAEAIAAAAA4BAABkcnMvc2hhcGV4bWwueG1sUEsFBgAAAAAGAAYA&#10;WwEAALgDAAAAAA==&#10;" path="m0,0l9144,0,9144,9439402,0,9439402,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D84571">
    <w:pPr>
      <w:spacing w:after="0" w:line="259" w:lineRule="auto"/>
      <w:ind w:left="-1440" w:right="10903"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5340" cy="6350"/>
              <wp:effectExtent l="0" t="0" r="0" b="0"/>
              <wp:wrapSquare wrapText="bothSides"/>
              <wp:docPr id="6508" name="Group 650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00" name="Shape 68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 name="Shape 680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 name="Shape 680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2pt;mso-position-horizontal-relative:page;mso-position-vertical-relative:page;mso-wrap-distance-bottom:0pt;mso-wrap-distance-left:9pt;mso-wrap-distance-right:9pt;mso-wrap-distance-top:0pt;z-index:251659264;mso-width-relative:page;mso-height-relative:page;" coordsize="7165594,6096" o:gfxdata="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KEvsCvYAAAACQEAAA8AAAAAAAAAAQAgAAAAIgAAAGRycy9kb3ducmV2LnhtbFBL&#10;AQIUABQAAAAIAIdO4kCsb4hd2gIAAG8LAAAOAAAAAAAAAAEAIAAAACcBAABkcnMvZTJvRG9jLnht&#10;bFBLBQYAAAAABgAGAFkBAABzBgAAAAA=&#10;">
              <o:lock v:ext="edit" aspectratio="f"/>
              <v:shape id="Shape 6800" o:spid="_x0000_s1026" o:spt="100" style="position:absolute;left:0;top:0;height:9144;width:9144;" fillcolor="#000000" filled="t" stroked="f" coordsize="9144,9144" o:gfxdata="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Vjld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801" o:spid="_x0000_s1026" o:spt="100" style="position:absolute;left:6096;top:0;height:9144;width:7153402;" fillcolor="#000000" filled="t" stroked="f" coordsize="7153402,9144" o:gfxdata="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Z2dX7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02" o:spid="_x0000_s1026" o:spt="100" style="position:absolute;left:7159498;top:0;height:9144;width:9144;" fillcolor="#000000" filled="t" stroked="f" coordsize="9144,9144" o:gfxdata="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yAKx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6DECFE4D">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7165340" cy="9439275"/>
              <wp:effectExtent l="0" t="0" r="0" b="0"/>
              <wp:wrapNone/>
              <wp:docPr id="6512" name="Group 6512"/>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6806" name="Shape 680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25pt;width:564.2pt;mso-position-horizontal-relative:page;mso-position-vertical-relative:page;z-index:-251656192;mso-width-relative:page;mso-height-relative:page;" coordsize="7165594,9439402" o:gfxdata="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GKV+X2wAAAAsBAAAPAAAA&#10;AAAAAAEAIAAAACIAAABkcnMvZG93bnJldi54bWxQSwECFAAUAAAACACHTuJARTtacIQCAAC6CAAA&#10;DgAAAAAAAAABACAAAAAqAQAAZHJzL2Uyb0RvYy54bWxQSwUGAAAAAAYABgBZAQAAIAYAAAAA&#10;">
              <o:lock v:ext="edit" aspectratio="f"/>
              <v:shape id="Shape 6806" o:spid="_x0000_s1026" o:spt="100" style="position:absolute;left:0;top:0;height:9439402;width:9144;" fillcolor="#000000" filled="t" stroked="f" coordsize="9144,9439402" o:gfxdata="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iuJL4A&#10;AADdAAAADwAAAAAAAAABACAAAAAiAAAAZHJzL2Rvd25yZXYueG1sUEsBAhQAFAAAAAgAh07iQDMv&#10;BZ47AAAAOQAAABAAAAAAAAAAAQAgAAAADQEAAGRycy9zaGFwZXhtbC54bWxQSwUGAAAAAAYABgBb&#10;AQAAtwMAAAAA&#10;" path="m0,0l9144,0,9144,9439402,0,9439402,0,0e">
                <v:fill on="t" focussize="0,0"/>
                <v:stroke on="f" weight="0pt" miterlimit="1" joinstyle="miter"/>
                <v:imagedata o:title=""/>
                <o:lock v:ext="edit" aspectratio="f"/>
              </v:shape>
              <v:shape id="Shape 6807" o:spid="_x0000_s1026" o:spt="100" style="position:absolute;left:7159498;top:0;height:9439402;width:9144;" fillcolor="#000000" filled="t" stroked="f" coordsize="9144,9439402" o:gfxdata="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VAu/&#10;wAAAAN0AAAAPAAAAAAAAAAEAIAAAACIAAABkcnMvZG93bnJldi54bWxQSwECFAAUAAAACACHTuJA&#10;My8FnjsAAAA5AAAAEAAAAAAAAAABACAAAAAPAQAAZHJzL3NoYXBleG1sLnhtbFBLBQYAAAAABgAG&#10;AFsBAAC5AwAAAAA=&#10;" path="m0,0l9144,0,9144,9439402,0,9439402,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6982C">
    <w:pPr>
      <w:spacing w:after="0" w:line="259" w:lineRule="auto"/>
      <w:ind w:left="-1440" w:right="10903" w:firstLine="0"/>
      <w:jc w:val="lef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5340" cy="6350"/>
              <wp:effectExtent l="0" t="0" r="0" b="0"/>
              <wp:wrapSquare wrapText="bothSides"/>
              <wp:docPr id="6461" name="Group 646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780" name="Shape 67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2pt;mso-position-horizontal-relative:page;mso-position-vertical-relative:page;mso-wrap-distance-bottom:0pt;mso-wrap-distance-left:9pt;mso-wrap-distance-right:9pt;mso-wrap-distance-top:0pt;z-index:251663360;mso-width-relative:page;mso-height-relative:page;" coordsize="7165594,6096" o:gfxdata="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oS+wK9gAAAAJAQAADwAAAAAAAAABACAAAAAiAAAAZHJzL2Rvd25yZXYueG1s&#10;UEsBAhQAFAAAAAgAh07iQC0md6XcAgAAbwsAAA4AAAAAAAAAAQAgAAAAJwEAAGRycy9lMm9Eb2Mu&#10;eG1sUEsFBgAAAAAGAAYAWQEAAHUGAAAAAA==&#10;">
              <o:lock v:ext="edit" aspectratio="f"/>
              <v:shape id="Shape 6780" o:spid="_x0000_s1026" o:spt="100" style="position:absolute;left:0;top:0;height:9144;width:9144;" fillcolor="#000000" filled="t" stroked="f" coordsize="9144,9144" o:gfxdata="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Ma5R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781" o:spid="_x0000_s1026" o:spt="100" style="position:absolute;left:6096;top:0;height:9144;width:7153402;" fillcolor="#000000" filled="t" stroked="f" coordsize="7153402,9144" o:gfxdata="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oKU7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782" o:spid="_x0000_s1026" o:spt="100" style="position:absolute;left:7159498;top:0;height:9144;width:9144;" fillcolor="#000000" filled="t" stroked="f" coordsize="9144,9144" o:gfxdata="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r5W9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2FD8AB8C">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7165340" cy="9439275"/>
              <wp:effectExtent l="0" t="0" r="0" b="0"/>
              <wp:wrapNone/>
              <wp:docPr id="6465" name="Group 6465"/>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6786" name="Shape 678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7" name="Shape 678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25pt;width:564.2pt;mso-position-horizontal-relative:page;mso-position-vertical-relative:page;z-index:-251652096;mso-width-relative:page;mso-height-relative:page;" coordsize="7165594,9439402" o:gfxdata="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GKV+X2wAAAAsBAAAPAAAA&#10;AAAAAAEAIAAAACIAAABkcnMvZG93bnJldi54bWxQSwECFAAUAAAACACHTuJAsHJusoQCAAC6CAAA&#10;DgAAAAAAAAABACAAAAAqAQAAZHJzL2Uyb0RvYy54bWxQSwUGAAAAAAYABgBZAQAAIAYAAAAA&#10;">
              <o:lock v:ext="edit" aspectratio="f"/>
              <v:shape id="Shape 6786" o:spid="_x0000_s1026" o:spt="100" style="position:absolute;left:0;top:0;height:9439402;width:9144;" fillcolor="#000000" filled="t" stroked="f" coordsize="9144,9439402" o:gfxdata="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OSi/&#10;AAAA3QAAAA8AAAAAAAAAAQAgAAAAIgAAAGRycy9kb3ducmV2LnhtbFBLAQIUABQAAAAIAIdO4kAz&#10;LwWeOwAAADkAAAAQAAAAAAAAAAEAIAAAAA4BAABkcnMvc2hhcGV4bWwueG1sUEsFBgAAAAAGAAYA&#10;WwEAALgDAAAAAA==&#10;" path="m0,0l9144,0,9144,9439402,0,9439402,0,0e">
                <v:fill on="t" focussize="0,0"/>
                <v:stroke on="f" weight="0pt" miterlimit="1" joinstyle="miter"/>
                <v:imagedata o:title=""/>
                <o:lock v:ext="edit" aspectratio="f"/>
              </v:shape>
              <v:shape id="Shape 6787" o:spid="_x0000_s1026" o:spt="100" style="position:absolute;left:7159498;top:0;height:9439402;width:9144;" fillcolor="#000000" filled="t" stroked="f" coordsize="9144,9439402" o:gfxdata="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Ocs74A&#10;AADdAAAADwAAAAAAAAABACAAAAAiAAAAZHJzL2Rvd25yZXYueG1sUEsBAhQAFAAAAAgAh07iQDMv&#10;BZ47AAAAOQAAABAAAAAAAAAAAQAgAAAADQEAAGRycy9zaGFwZXhtbC54bWxQSwUGAAAAAAYABgBb&#10;AQAAtwMAAAAA&#10;" path="m0,0l9144,0,9144,9439402,0,9439402,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705273"/>
    <w:multiLevelType w:val="multilevel"/>
    <w:tmpl w:val="44705273"/>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36"/>
        <w:szCs w:val="36"/>
        <w:u w:val="none" w:color="000000"/>
        <w:shd w:val="clear" w:color="auto" w:fill="auto"/>
        <w:vertAlign w:val="baseline"/>
      </w:rPr>
    </w:lvl>
  </w:abstractNum>
  <w:abstractNum w:abstractNumId="1">
    <w:nsid w:val="6AC8386F"/>
    <w:multiLevelType w:val="multilevel"/>
    <w:tmpl w:val="6AC8386F"/>
    <w:lvl w:ilvl="0" w:tentative="0">
      <w:start w:val="1"/>
      <w:numFmt w:val="decimal"/>
      <w:lvlText w:val="%1."/>
      <w:lvlJc w:val="left"/>
      <w:pPr>
        <w:ind w:left="541"/>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1" w:tentative="0">
      <w:start w:val="1"/>
      <w:numFmt w:val="lowerLetter"/>
      <w:lvlText w:val="%2"/>
      <w:lvlJc w:val="left"/>
      <w:pPr>
        <w:ind w:left="111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2" w:tentative="0">
      <w:start w:val="1"/>
      <w:numFmt w:val="lowerRoman"/>
      <w:lvlText w:val="%3"/>
      <w:lvlJc w:val="left"/>
      <w:pPr>
        <w:ind w:left="183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3" w:tentative="0">
      <w:start w:val="1"/>
      <w:numFmt w:val="decimal"/>
      <w:lvlText w:val="%4"/>
      <w:lvlJc w:val="left"/>
      <w:pPr>
        <w:ind w:left="255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4" w:tentative="0">
      <w:start w:val="1"/>
      <w:numFmt w:val="lowerLetter"/>
      <w:lvlText w:val="%5"/>
      <w:lvlJc w:val="left"/>
      <w:pPr>
        <w:ind w:left="327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5" w:tentative="0">
      <w:start w:val="1"/>
      <w:numFmt w:val="lowerRoman"/>
      <w:lvlText w:val="%6"/>
      <w:lvlJc w:val="left"/>
      <w:pPr>
        <w:ind w:left="399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6" w:tentative="0">
      <w:start w:val="1"/>
      <w:numFmt w:val="decimal"/>
      <w:lvlText w:val="%7"/>
      <w:lvlJc w:val="left"/>
      <w:pPr>
        <w:ind w:left="471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7" w:tentative="0">
      <w:start w:val="1"/>
      <w:numFmt w:val="lowerLetter"/>
      <w:lvlText w:val="%8"/>
      <w:lvlJc w:val="left"/>
      <w:pPr>
        <w:ind w:left="543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8" w:tentative="0">
      <w:start w:val="1"/>
      <w:numFmt w:val="lowerRoman"/>
      <w:lvlText w:val="%9"/>
      <w:lvlJc w:val="left"/>
      <w:pPr>
        <w:ind w:left="6159"/>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BF"/>
    <w:rsid w:val="000226AB"/>
    <w:rsid w:val="001E20A3"/>
    <w:rsid w:val="00210F71"/>
    <w:rsid w:val="00402EF8"/>
    <w:rsid w:val="005F45D5"/>
    <w:rsid w:val="00644BBF"/>
    <w:rsid w:val="0073748F"/>
    <w:rsid w:val="00A83B84"/>
    <w:rsid w:val="00D409D9"/>
    <w:rsid w:val="16055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 w:line="306" w:lineRule="auto"/>
      <w:ind w:left="10" w:hanging="10"/>
      <w:jc w:val="both"/>
    </w:pPr>
    <w:rPr>
      <w:rFonts w:ascii="Times New Roman" w:hAnsi="Times New Roman" w:eastAsia="Times New Roman" w:cs="Times New Roman"/>
      <w:color w:val="000000"/>
      <w:kern w:val="2"/>
      <w:sz w:val="36"/>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639</Words>
  <Characters>3648</Characters>
  <Lines>30</Lines>
  <Paragraphs>8</Paragraphs>
  <TotalTime>2</TotalTime>
  <ScaleCrop>false</ScaleCrop>
  <LinksUpToDate>false</LinksUpToDate>
  <CharactersWithSpaces>4279</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2025-08-10T13:28:00Z</dcterms:created>
  <dc:creator>SANDHIYA M</dc:creator>
  <cp:lastModifiedBy>UNKNOWN UCHIHA</cp:lastModifiedBy>
  <dcterms:modified xsi:type="dcterms:W3CDTF">2025-08-10T13:37:01Z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EF9D52F30D97463594EB88227692DA9D_12</vt:lpwstr>
  </property>
</Properties>
</file>