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B2275" w14:textId="77777777" w:rsidR="004A43EF" w:rsidRPr="004A43EF" w:rsidRDefault="004A43EF" w:rsidP="004A43EF">
      <w:pPr>
        <w:spacing w:after="177"/>
        <w:ind w:left="0"/>
        <w:jc w:val="center"/>
        <w:rPr>
          <w:rFonts w:eastAsia="Calibri"/>
          <w:sz w:val="21"/>
          <w:szCs w:val="21"/>
        </w:rPr>
      </w:pPr>
      <w:r w:rsidRPr="004A43EF">
        <w:rPr>
          <w:noProof/>
        </w:rPr>
        <w:drawing>
          <wp:anchor distT="0" distB="0" distL="114300" distR="114300" simplePos="0" relativeHeight="251658240" behindDoc="1" locked="0" layoutInCell="1" allowOverlap="1" wp14:anchorId="7345E0E8" wp14:editId="78976887">
            <wp:simplePos x="0" y="0"/>
            <wp:positionH relativeFrom="margin">
              <wp:align>center</wp:align>
            </wp:positionH>
            <wp:positionV relativeFrom="paragraph">
              <wp:posOffset>0</wp:posOffset>
            </wp:positionV>
            <wp:extent cx="6362700" cy="723900"/>
            <wp:effectExtent l="0" t="0" r="0" b="0"/>
            <wp:wrapTight wrapText="bothSides">
              <wp:wrapPolygon edited="0">
                <wp:start x="0" y="0"/>
                <wp:lineTo x="0" y="21032"/>
                <wp:lineTo x="21535" y="21032"/>
                <wp:lineTo x="21535" y="0"/>
                <wp:lineTo x="0" y="0"/>
              </wp:wrapPolygon>
            </wp:wrapTight>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extLst>
                        <a:ext uri="{28A0092B-C50C-407E-A947-70E740481C1C}">
                          <a14:useLocalDpi xmlns:a14="http://schemas.microsoft.com/office/drawing/2010/main" val="0"/>
                        </a:ext>
                      </a:extLst>
                    </a:blip>
                    <a:srcRect/>
                    <a:stretch>
                      <a:fillRect/>
                    </a:stretch>
                  </pic:blipFill>
                  <pic:spPr>
                    <a:xfrm>
                      <a:off x="0" y="0"/>
                      <a:ext cx="6362700" cy="723900"/>
                    </a:xfrm>
                    <a:prstGeom prst="rect">
                      <a:avLst/>
                    </a:prstGeom>
                    <a:ln/>
                  </pic:spPr>
                </pic:pic>
              </a:graphicData>
            </a:graphic>
          </wp:anchor>
        </w:drawing>
      </w:r>
    </w:p>
    <w:p w14:paraId="29A5E881" w14:textId="77777777" w:rsidR="004A43EF" w:rsidRPr="004A43EF" w:rsidRDefault="004A43EF" w:rsidP="004A43EF">
      <w:pPr>
        <w:jc w:val="center"/>
        <w:rPr>
          <w:b/>
          <w:bCs/>
          <w:sz w:val="32"/>
          <w:szCs w:val="32"/>
          <w:u w:val="single"/>
        </w:rPr>
      </w:pPr>
      <w:r w:rsidRPr="004A43EF">
        <w:rPr>
          <w:b/>
          <w:bCs/>
          <w:sz w:val="32"/>
          <w:szCs w:val="32"/>
          <w:u w:val="single"/>
        </w:rPr>
        <w:t>SCHOOL OF ENGINEERING</w:t>
      </w:r>
    </w:p>
    <w:p w14:paraId="5CD556A2" w14:textId="77777777" w:rsidR="004A43EF" w:rsidRPr="004A43EF" w:rsidRDefault="004A43EF" w:rsidP="004A43EF">
      <w:pPr>
        <w:jc w:val="center"/>
        <w:rPr>
          <w:b/>
          <w:bCs/>
          <w:sz w:val="32"/>
          <w:szCs w:val="32"/>
          <w:u w:val="single"/>
        </w:rPr>
      </w:pPr>
      <w:r w:rsidRPr="004A43EF">
        <w:rPr>
          <w:b/>
          <w:bCs/>
          <w:sz w:val="32"/>
          <w:szCs w:val="32"/>
          <w:u w:val="single"/>
        </w:rPr>
        <w:t>DEPARTMENT OF COMPUTER SCIENCE &amp; ENGINEERING</w:t>
      </w:r>
    </w:p>
    <w:p w14:paraId="7F696069" w14:textId="77777777" w:rsidR="004A43EF" w:rsidRPr="004A43EF" w:rsidRDefault="004A43EF" w:rsidP="004A43EF">
      <w:pPr>
        <w:jc w:val="center"/>
      </w:pPr>
    </w:p>
    <w:p w14:paraId="08A49B00" w14:textId="77777777" w:rsidR="004A43EF" w:rsidRPr="004A43EF" w:rsidRDefault="004A43EF" w:rsidP="004A43EF">
      <w:r w:rsidRPr="004A43EF">
        <w:rPr>
          <w:b/>
          <w:bCs/>
          <w:sz w:val="24"/>
          <w:szCs w:val="24"/>
        </w:rPr>
        <w:t>TITLE:</w:t>
      </w:r>
      <w:r w:rsidRPr="004A43EF">
        <w:rPr>
          <w:sz w:val="24"/>
          <w:szCs w:val="24"/>
        </w:rPr>
        <w:t xml:space="preserve">  Autism Spectrum Disorder analysis for toddlers</w:t>
      </w:r>
      <w:r w:rsidRPr="004A43EF">
        <w:t>.</w:t>
      </w:r>
    </w:p>
    <w:p w14:paraId="2DDB1668" w14:textId="77777777" w:rsidR="004A43EF" w:rsidRPr="004A43EF" w:rsidRDefault="004A43EF" w:rsidP="004A43EF">
      <w:r w:rsidRPr="004A43EF">
        <w:rPr>
          <w:b/>
          <w:bCs/>
          <w:sz w:val="24"/>
          <w:szCs w:val="24"/>
        </w:rPr>
        <w:t>BATCH NO:</w:t>
      </w:r>
      <w:r w:rsidRPr="004A43EF">
        <w:rPr>
          <w:sz w:val="24"/>
          <w:szCs w:val="24"/>
        </w:rPr>
        <w:t xml:space="preserve">  B-20</w:t>
      </w:r>
    </w:p>
    <w:p w14:paraId="48F77197" w14:textId="77777777" w:rsidR="004A43EF" w:rsidRPr="004A43EF" w:rsidRDefault="004A43EF" w:rsidP="004A43EF">
      <w:pPr>
        <w:rPr>
          <w:sz w:val="24"/>
          <w:szCs w:val="24"/>
        </w:rPr>
      </w:pPr>
      <w:r w:rsidRPr="004A43EF">
        <w:rPr>
          <w:b/>
          <w:bCs/>
        </w:rPr>
        <w:t>GUIDE NAME</w:t>
      </w:r>
      <w:r w:rsidRPr="004A43EF">
        <w:rPr>
          <w:b/>
          <w:bCs/>
          <w:sz w:val="24"/>
          <w:szCs w:val="24"/>
        </w:rPr>
        <w:t>:</w:t>
      </w:r>
      <w:r w:rsidRPr="004A43EF">
        <w:rPr>
          <w:sz w:val="24"/>
          <w:szCs w:val="24"/>
        </w:rPr>
        <w:t xml:space="preserve">  </w:t>
      </w:r>
      <w:proofErr w:type="spellStart"/>
      <w:proofErr w:type="gramStart"/>
      <w:r w:rsidRPr="004A43EF">
        <w:rPr>
          <w:sz w:val="24"/>
          <w:szCs w:val="24"/>
        </w:rPr>
        <w:t>Mrs.G.Manasa</w:t>
      </w:r>
      <w:proofErr w:type="spellEnd"/>
      <w:proofErr w:type="gramEnd"/>
    </w:p>
    <w:p w14:paraId="57CD9794" w14:textId="77777777" w:rsidR="004A43EF" w:rsidRPr="004A43EF" w:rsidRDefault="004A43EF" w:rsidP="004A43EF">
      <w:pPr>
        <w:rPr>
          <w:b/>
          <w:bCs/>
        </w:rPr>
      </w:pPr>
      <w:proofErr w:type="gramStart"/>
      <w:r w:rsidRPr="004A43EF">
        <w:rPr>
          <w:b/>
          <w:bCs/>
        </w:rPr>
        <w:t>ABSTRACT :</w:t>
      </w:r>
      <w:proofErr w:type="gramEnd"/>
    </w:p>
    <w:p w14:paraId="053CEDEC" w14:textId="45F915B2" w:rsidR="004A43EF" w:rsidRPr="004A43EF" w:rsidRDefault="004A43EF" w:rsidP="004A43EF">
      <w:pPr>
        <w:jc w:val="both"/>
        <w:rPr>
          <w:sz w:val="24"/>
          <w:szCs w:val="24"/>
        </w:rPr>
      </w:pPr>
      <w:r w:rsidRPr="004A43EF">
        <w:rPr>
          <w:sz w:val="24"/>
          <w:szCs w:val="24"/>
        </w:rPr>
        <w:t>Autism Spectrum Disorder (ASD) is a neuro</w:t>
      </w:r>
      <w:r w:rsidR="00781DFA">
        <w:rPr>
          <w:sz w:val="24"/>
          <w:szCs w:val="24"/>
        </w:rPr>
        <w:t>-</w:t>
      </w:r>
      <w:r w:rsidRPr="004A43EF">
        <w:rPr>
          <w:sz w:val="24"/>
          <w:szCs w:val="24"/>
        </w:rPr>
        <w:t xml:space="preserve">developmental condition that affects communication, social interaction, and </w:t>
      </w:r>
      <w:proofErr w:type="spellStart"/>
      <w:r w:rsidR="00781DFA">
        <w:rPr>
          <w:sz w:val="24"/>
          <w:szCs w:val="24"/>
        </w:rPr>
        <w:t>behavior</w:t>
      </w:r>
      <w:proofErr w:type="spellEnd"/>
      <w:r w:rsidRPr="004A43EF">
        <w:rPr>
          <w:sz w:val="24"/>
          <w:szCs w:val="24"/>
        </w:rPr>
        <w:t xml:space="preserve">. Early detection plays a crucial role in improving outcomes through timely interventions. This project aims to develop a web-based autism screening tool that </w:t>
      </w:r>
      <w:proofErr w:type="gramStart"/>
      <w:r w:rsidRPr="004A43EF">
        <w:rPr>
          <w:sz w:val="24"/>
          <w:szCs w:val="24"/>
        </w:rPr>
        <w:t>collects</w:t>
      </w:r>
      <w:r w:rsidR="00781DFA">
        <w:rPr>
          <w:sz w:val="24"/>
          <w:szCs w:val="24"/>
        </w:rPr>
        <w:t xml:space="preserve"> </w:t>
      </w:r>
      <w:r w:rsidRPr="004A43EF">
        <w:rPr>
          <w:sz w:val="24"/>
          <w:szCs w:val="24"/>
        </w:rPr>
        <w:t xml:space="preserve"> responses</w:t>
      </w:r>
      <w:proofErr w:type="gramEnd"/>
      <w:r w:rsidRPr="004A43EF">
        <w:rPr>
          <w:sz w:val="24"/>
          <w:szCs w:val="24"/>
        </w:rPr>
        <w:t xml:space="preserve"> </w:t>
      </w:r>
      <w:r w:rsidR="00781DFA">
        <w:rPr>
          <w:sz w:val="24"/>
          <w:szCs w:val="24"/>
        </w:rPr>
        <w:t xml:space="preserve"> </w:t>
      </w:r>
      <w:r w:rsidRPr="004A43EF">
        <w:rPr>
          <w:sz w:val="24"/>
          <w:szCs w:val="24"/>
        </w:rPr>
        <w:t xml:space="preserve">to 10 key </w:t>
      </w:r>
      <w:proofErr w:type="spellStart"/>
      <w:r w:rsidRPr="004A43EF">
        <w:rPr>
          <w:sz w:val="24"/>
          <w:szCs w:val="24"/>
        </w:rPr>
        <w:t>behavioral</w:t>
      </w:r>
      <w:proofErr w:type="spellEnd"/>
      <w:r w:rsidRPr="004A43EF">
        <w:rPr>
          <w:sz w:val="24"/>
          <w:szCs w:val="24"/>
        </w:rPr>
        <w:t xml:space="preserve"> questions and uses a trained machine learning (ML) model to assess ASD risk levels. Based on the responses, the system will classify the result as "Mild," "Severe," or "No ASD Traits" and provide precautionary recommendations. The project integrates data preprocessing, feature selection, and predictive </w:t>
      </w:r>
      <w:proofErr w:type="spellStart"/>
      <w:r w:rsidRPr="004A43EF">
        <w:rPr>
          <w:sz w:val="24"/>
          <w:szCs w:val="24"/>
        </w:rPr>
        <w:t>modeling</w:t>
      </w:r>
      <w:proofErr w:type="spellEnd"/>
      <w:r w:rsidRPr="004A43EF">
        <w:rPr>
          <w:sz w:val="24"/>
          <w:szCs w:val="24"/>
        </w:rPr>
        <w:t xml:space="preserve"> to enhance accuracy. A user-friendly interface will allow parents, caregivers, and clinicians to conduct preliminary assessments.</w:t>
      </w:r>
    </w:p>
    <w:p w14:paraId="0D803275" w14:textId="1094F9E6" w:rsidR="004A43EF" w:rsidRPr="004A43EF" w:rsidRDefault="004A43EF" w:rsidP="004A43EF">
      <w:pPr>
        <w:jc w:val="both"/>
        <w:rPr>
          <w:sz w:val="24"/>
          <w:szCs w:val="24"/>
        </w:rPr>
      </w:pPr>
      <w:r w:rsidRPr="004A43EF">
        <w:rPr>
          <w:sz w:val="24"/>
          <w:szCs w:val="24"/>
        </w:rPr>
        <w:t>The system leverages</w:t>
      </w:r>
      <w:r w:rsidR="00781DFA">
        <w:rPr>
          <w:sz w:val="24"/>
          <w:szCs w:val="24"/>
        </w:rPr>
        <w:t xml:space="preserve"> </w:t>
      </w:r>
      <w:r w:rsidRPr="004A43EF">
        <w:rPr>
          <w:sz w:val="24"/>
          <w:szCs w:val="24"/>
        </w:rPr>
        <w:t>historical screening data to train an ML model, ensuring reliable predictions. The model will be optimized for accuracy and efficiency, enabling real-time responses on the web interface. Additionally, it will provide users with precautionary steps based on the severity of detected ASD traits, guiding them toward appropriate next steps, such as seeking professional evaluation. By combining technology with healthcare screening, this project aims to offer an accessible and effective early intervention tool for autism awareness and detection.</w:t>
      </w:r>
    </w:p>
    <w:p w14:paraId="0A1C5D11" w14:textId="77777777" w:rsidR="004A43EF" w:rsidRPr="004A43EF" w:rsidRDefault="004A43EF" w:rsidP="004A43EF">
      <w:pPr>
        <w:jc w:val="both"/>
        <w:rPr>
          <w:sz w:val="24"/>
          <w:szCs w:val="24"/>
        </w:rPr>
      </w:pPr>
      <w:r w:rsidRPr="004A43EF">
        <w:rPr>
          <w:b/>
          <w:bCs/>
          <w:sz w:val="24"/>
          <w:szCs w:val="24"/>
        </w:rPr>
        <w:t>Keywords:</w:t>
      </w:r>
      <w:r w:rsidRPr="004A43EF">
        <w:rPr>
          <w:sz w:val="24"/>
          <w:szCs w:val="24"/>
        </w:rPr>
        <w:t xml:space="preserve"> Autism Screening, Machine Learning, ASD Detection, Early Diagnosis, </w:t>
      </w:r>
      <w:proofErr w:type="spellStart"/>
      <w:r w:rsidRPr="004A43EF">
        <w:rPr>
          <w:sz w:val="24"/>
          <w:szCs w:val="24"/>
        </w:rPr>
        <w:t>Behavioral</w:t>
      </w:r>
      <w:proofErr w:type="spellEnd"/>
      <w:r w:rsidRPr="004A43EF">
        <w:rPr>
          <w:sz w:val="24"/>
          <w:szCs w:val="24"/>
        </w:rPr>
        <w:t xml:space="preserve"> Analysis, Expected Treatment Level.</w:t>
      </w:r>
    </w:p>
    <w:p w14:paraId="7D2B0F3E" w14:textId="77777777" w:rsidR="004A43EF" w:rsidRPr="004A43EF" w:rsidRDefault="004A43EF" w:rsidP="004A43EF">
      <w:pPr>
        <w:jc w:val="center"/>
        <w:rPr>
          <w:sz w:val="24"/>
          <w:szCs w:val="24"/>
        </w:rPr>
      </w:pPr>
    </w:p>
    <w:p w14:paraId="72FDE05B" w14:textId="77777777" w:rsidR="000B6E67" w:rsidRDefault="000B6E67" w:rsidP="004A43EF">
      <w:pPr>
        <w:jc w:val="both"/>
        <w:rPr>
          <w:b/>
          <w:bCs/>
          <w:sz w:val="24"/>
          <w:szCs w:val="24"/>
        </w:rPr>
      </w:pPr>
    </w:p>
    <w:p w14:paraId="77F4B4F5" w14:textId="6391FF59" w:rsidR="004A43EF" w:rsidRPr="004A43EF" w:rsidRDefault="004A43EF" w:rsidP="004A43EF">
      <w:pPr>
        <w:jc w:val="both"/>
        <w:rPr>
          <w:sz w:val="24"/>
          <w:szCs w:val="24"/>
        </w:rPr>
      </w:pPr>
      <w:r w:rsidRPr="004A43EF">
        <w:rPr>
          <w:b/>
          <w:bCs/>
          <w:sz w:val="24"/>
          <w:szCs w:val="24"/>
        </w:rPr>
        <w:t xml:space="preserve">TEAM MEMBERS:     </w:t>
      </w:r>
      <w:r w:rsidRPr="004A43EF">
        <w:rPr>
          <w:sz w:val="24"/>
          <w:szCs w:val="24"/>
        </w:rPr>
        <w:t xml:space="preserve">                           </w:t>
      </w:r>
      <w:r w:rsidRPr="004A43EF">
        <w:rPr>
          <w:sz w:val="24"/>
          <w:szCs w:val="24"/>
        </w:rPr>
        <w:tab/>
        <w:t xml:space="preserve">   </w:t>
      </w:r>
      <w:r w:rsidRPr="004A43EF">
        <w:rPr>
          <w:sz w:val="24"/>
          <w:szCs w:val="24"/>
        </w:rPr>
        <w:tab/>
        <w:t xml:space="preserve"> </w:t>
      </w:r>
      <w:r w:rsidRPr="004A43EF">
        <w:rPr>
          <w:sz w:val="24"/>
          <w:szCs w:val="24"/>
        </w:rPr>
        <w:tab/>
      </w:r>
      <w:r w:rsidRPr="004A43EF">
        <w:rPr>
          <w:b/>
          <w:bCs/>
          <w:sz w:val="24"/>
          <w:szCs w:val="24"/>
        </w:rPr>
        <w:t xml:space="preserve">           GUIDE</w:t>
      </w:r>
      <w:r w:rsidR="000B6E67">
        <w:rPr>
          <w:b/>
          <w:bCs/>
          <w:sz w:val="24"/>
          <w:szCs w:val="24"/>
        </w:rPr>
        <w:t xml:space="preserve"> </w:t>
      </w:r>
      <w:r w:rsidRPr="004A43EF">
        <w:rPr>
          <w:b/>
          <w:bCs/>
          <w:sz w:val="24"/>
          <w:szCs w:val="24"/>
        </w:rPr>
        <w:t>SIGNATURE</w:t>
      </w:r>
    </w:p>
    <w:p w14:paraId="01CF0987" w14:textId="77777777" w:rsidR="004A43EF" w:rsidRPr="004A43EF" w:rsidRDefault="004A43EF" w:rsidP="004A43EF">
      <w:pPr>
        <w:jc w:val="both"/>
        <w:rPr>
          <w:sz w:val="24"/>
          <w:szCs w:val="24"/>
        </w:rPr>
      </w:pPr>
      <w:r w:rsidRPr="004A43EF">
        <w:rPr>
          <w:sz w:val="24"/>
          <w:szCs w:val="24"/>
        </w:rPr>
        <w:t>Shaik Irfan Baba (227Z1A66B5)</w:t>
      </w:r>
    </w:p>
    <w:p w14:paraId="7EAD3085" w14:textId="77777777" w:rsidR="004A43EF" w:rsidRPr="004A43EF" w:rsidRDefault="004A43EF" w:rsidP="004A43EF">
      <w:pPr>
        <w:jc w:val="both"/>
        <w:rPr>
          <w:sz w:val="24"/>
          <w:szCs w:val="24"/>
        </w:rPr>
      </w:pPr>
      <w:r w:rsidRPr="004A43EF">
        <w:rPr>
          <w:sz w:val="24"/>
          <w:szCs w:val="24"/>
        </w:rPr>
        <w:t>Vinjamuri Siri Vennela (227Z1A66C6)</w:t>
      </w:r>
    </w:p>
    <w:p w14:paraId="32989E62" w14:textId="552B4C2A" w:rsidR="001001D9" w:rsidRPr="004A43EF" w:rsidRDefault="004A43EF" w:rsidP="004A43EF">
      <w:pPr>
        <w:jc w:val="both"/>
        <w:rPr>
          <w:sz w:val="24"/>
          <w:szCs w:val="24"/>
        </w:rPr>
      </w:pPr>
      <w:r w:rsidRPr="004A43EF">
        <w:rPr>
          <w:sz w:val="24"/>
          <w:szCs w:val="24"/>
        </w:rPr>
        <w:t>Sarva Darshan (227Z1A66B4</w:t>
      </w:r>
    </w:p>
    <w:sectPr w:rsidR="001001D9" w:rsidRPr="004A43EF" w:rsidSect="000B6E67">
      <w:pgSz w:w="11910" w:h="16840" w:code="9"/>
      <w:pgMar w:top="1440" w:right="1440" w:bottom="1440" w:left="1440" w:header="720" w:footer="720" w:gutter="0"/>
      <w:cols w:space="708"/>
      <w:docGrid w:linePitch="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3EF"/>
    <w:rsid w:val="000B6E67"/>
    <w:rsid w:val="001001D9"/>
    <w:rsid w:val="003561FF"/>
    <w:rsid w:val="00462101"/>
    <w:rsid w:val="004624F7"/>
    <w:rsid w:val="004A43EF"/>
    <w:rsid w:val="00541E13"/>
    <w:rsid w:val="00781DFA"/>
    <w:rsid w:val="007971D2"/>
    <w:rsid w:val="00A804E2"/>
    <w:rsid w:val="00B90CA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C0DF3"/>
  <w15:chartTrackingRefBased/>
  <w15:docId w15:val="{012A6AD1-C8CD-4513-8B29-76F12293D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3EF"/>
    <w:pPr>
      <w:spacing w:after="174"/>
      <w:ind w:left="10"/>
    </w:pPr>
    <w:rPr>
      <w:rFonts w:ascii="Times New Roman" w:eastAsia="Times New Roman" w:hAnsi="Times New Roman" w:cs="Times New Roman"/>
      <w:kern w:val="0"/>
      <w:sz w:val="23"/>
      <w:szCs w:val="23"/>
      <w:lang w:eastAsia="en-IN"/>
    </w:rPr>
  </w:style>
  <w:style w:type="paragraph" w:styleId="Heading1">
    <w:name w:val="heading 1"/>
    <w:basedOn w:val="Normal"/>
    <w:next w:val="Normal"/>
    <w:link w:val="Heading1Char"/>
    <w:uiPriority w:val="9"/>
    <w:qFormat/>
    <w:rsid w:val="004A43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43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43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3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3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3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43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43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3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3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3EF"/>
    <w:rPr>
      <w:rFonts w:eastAsiaTheme="majorEastAsia" w:cstheme="majorBidi"/>
      <w:color w:val="272727" w:themeColor="text1" w:themeTint="D8"/>
    </w:rPr>
  </w:style>
  <w:style w:type="paragraph" w:styleId="Title">
    <w:name w:val="Title"/>
    <w:basedOn w:val="Normal"/>
    <w:next w:val="Normal"/>
    <w:link w:val="TitleChar"/>
    <w:uiPriority w:val="10"/>
    <w:qFormat/>
    <w:rsid w:val="004A4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3EF"/>
    <w:pPr>
      <w:numPr>
        <w:ilvl w:val="1"/>
      </w:numPr>
      <w:ind w:left="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3EF"/>
    <w:pPr>
      <w:spacing w:before="160"/>
      <w:jc w:val="center"/>
    </w:pPr>
    <w:rPr>
      <w:i/>
      <w:iCs/>
      <w:color w:val="404040" w:themeColor="text1" w:themeTint="BF"/>
    </w:rPr>
  </w:style>
  <w:style w:type="character" w:customStyle="1" w:styleId="QuoteChar">
    <w:name w:val="Quote Char"/>
    <w:basedOn w:val="DefaultParagraphFont"/>
    <w:link w:val="Quote"/>
    <w:uiPriority w:val="29"/>
    <w:rsid w:val="004A43EF"/>
    <w:rPr>
      <w:i/>
      <w:iCs/>
      <w:color w:val="404040" w:themeColor="text1" w:themeTint="BF"/>
    </w:rPr>
  </w:style>
  <w:style w:type="paragraph" w:styleId="ListParagraph">
    <w:name w:val="List Paragraph"/>
    <w:basedOn w:val="Normal"/>
    <w:uiPriority w:val="34"/>
    <w:qFormat/>
    <w:rsid w:val="004A43EF"/>
    <w:pPr>
      <w:ind w:left="720"/>
      <w:contextualSpacing/>
    </w:pPr>
  </w:style>
  <w:style w:type="character" w:styleId="IntenseEmphasis">
    <w:name w:val="Intense Emphasis"/>
    <w:basedOn w:val="DefaultParagraphFont"/>
    <w:uiPriority w:val="21"/>
    <w:qFormat/>
    <w:rsid w:val="004A43EF"/>
    <w:rPr>
      <w:i/>
      <w:iCs/>
      <w:color w:val="2F5496" w:themeColor="accent1" w:themeShade="BF"/>
    </w:rPr>
  </w:style>
  <w:style w:type="paragraph" w:styleId="IntenseQuote">
    <w:name w:val="Intense Quote"/>
    <w:basedOn w:val="Normal"/>
    <w:next w:val="Normal"/>
    <w:link w:val="IntenseQuoteChar"/>
    <w:uiPriority w:val="30"/>
    <w:qFormat/>
    <w:rsid w:val="004A43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3EF"/>
    <w:rPr>
      <w:i/>
      <w:iCs/>
      <w:color w:val="2F5496" w:themeColor="accent1" w:themeShade="BF"/>
    </w:rPr>
  </w:style>
  <w:style w:type="character" w:styleId="IntenseReference">
    <w:name w:val="Intense Reference"/>
    <w:basedOn w:val="DefaultParagraphFont"/>
    <w:uiPriority w:val="32"/>
    <w:qFormat/>
    <w:rsid w:val="004A43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sarva</dc:creator>
  <cp:keywords/>
  <dc:description/>
  <cp:lastModifiedBy>darshan sarva</cp:lastModifiedBy>
  <cp:revision>2</cp:revision>
  <dcterms:created xsi:type="dcterms:W3CDTF">2025-03-02T17:31:00Z</dcterms:created>
  <dcterms:modified xsi:type="dcterms:W3CDTF">2025-03-02T17:31:00Z</dcterms:modified>
</cp:coreProperties>
</file>