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Website Behavioral Analysis and Tracker Detection System</w:t>
      </w:r>
    </w:p>
    <w:p>
      <w:r>
        <w:rPr>
          <w:b/>
        </w:rPr>
        <w:t>Website Behavioral Dataset - Technical Documentation</w:t>
      </w:r>
    </w:p>
    <w:p>
      <w:r>
        <w:rPr>
          <w:b/>
          <w:color w:val="007030"/>
        </w:rPr>
        <w:t>FINAL - COLLECTION COMPLETE</w:t>
      </w:r>
    </w:p>
    <w:p>
      <w:r>
        <w:t>Generated 2026-10-11T13:45:16+00:00 from output/ (website_observations.jsonl, website_features.csv, crawl_manifest.json). All statistics below are computed from these files; nothing is estimated.</w:t>
      </w:r>
    </w:p>
    <w:p>
      <w:pPr>
        <w:pStyle w:val="Heading1"/>
      </w:pPr>
      <w:r>
        <w:t>1. Objective</w:t>
      </w:r>
    </w:p>
    <w:p>
      <w:r>
        <w:t>Collect real, browser-observed privacy behaviour (network requests, third-party and tracker-list matched requests, cookies, Web Storage use, fingerprinting-related API calls, redirects and iframes) for a fixed set of popular websites, as a behavioural feature dataset for exploratory analysis and an initial unsupervised anomaly-detection baseline for the Ovael tracker/anomaly detection system.</w:t>
      </w:r>
    </w:p>
    <w:p>
      <w:pPr>
        <w:pStyle w:val="Heading1"/>
      </w:pPr>
      <w:r>
        <w:t>2. Collection methodology</w:t>
      </w:r>
    </w:p>
    <w:p>
      <w:pPr>
        <w:pStyle w:val="ListBullet"/>
      </w:pPr>
      <w:r>
        <w:t>Browser: Playwright 1.63.0 driving Chromium 153.0.8010.12, headless=True, default Playwright user agent, viewport 1366x768, locale en-US.</w:t>
      </w:r>
    </w:p>
    <w:p>
      <w:pPr>
        <w:pStyle w:val="ListBullet"/>
      </w:pPr>
      <w:r>
        <w:t>Isolation: a new browser context (empty cookie jar and storage, service workers blocked, downloads refused) for every navigation attempt; the record keeps the observations of the final attempt only.</w:t>
      </w:r>
    </w:p>
    <w:p>
      <w:pPr>
        <w:pStyle w:val="ListBullet"/>
      </w:pPr>
      <w:r>
        <w:t>URL strategy: https://&lt;domain&gt;/ first; if the host is unreachable (DNS failure, refused connection, TLS error) then https://www.&lt;domain&gt;/, then http://&lt;domain&gt;/. Transient failures (timeouts, resets, HTTP 429/503) are retried up to 2 times with exponential backoff (base 3.0 s, Retry-After honoured up to 30.0 s).</w:t>
      </w:r>
    </w:p>
    <w:p>
      <w:pPr>
        <w:pStyle w:val="ListBullet"/>
      </w:pPr>
      <w:r>
        <w:t>Timing: page.goto waits for DOMContentLoaded (limit 30.0 s), then up to 15.0 s for the load event, then a fixed settling period of 5.0 s. Observations (cookies, DOM iframes, instrumentation counters) are read once, at the end of the settling period. Hard cap per website: 150.0 s. Concurrency: 3 workers.</w:t>
      </w:r>
    </w:p>
    <w:p>
      <w:pPr>
        <w:pStyle w:val="ListBullet"/>
      </w:pPr>
      <w:r>
        <w:t>No interaction: no clicks, scrolling, form submission, consent-banner handling, login, or CAPTCHA solving. Observations therefore reflect the pre-consent landing-page state.</w:t>
      </w:r>
    </w:p>
    <w:p>
      <w:pPr>
        <w:pStyle w:val="ListBullet"/>
      </w:pPr>
      <w:r>
        <w:t>Network evidence: Playwright request/response/requestfailed events on the context (all frames and popups).</w:t>
      </w:r>
    </w:p>
    <w:p>
      <w:pPr>
        <w:pStyle w:val="ListBullet"/>
      </w:pPr>
      <w:r>
        <w:t>Instrumentation: an init script injected before any page script in every frame wraps selected Canvas, WebGL, Audio, font, battery, media-device, WebRTC, permissions, Web Storage, document.cookie, IndexedDB, Cache Storage and StorageManager APIs and counts calls. Counts from documents that were replaced or removed are reported through a Playwright binding; live documents are read directly at the end.</w:t>
      </w:r>
    </w:p>
    <w:p>
      <w:pPr>
        <w:pStyle w:val="Heading1"/>
      </w:pPr>
      <w:r>
        <w:t>3. Source list and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Tranco list (https://tranco-list.eu)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List ID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8PXYV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Identity verified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True (first 1000 rows identical to tranco-list.eu download)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List date / created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2026-10-10 / 2026-10-10T22:00:02.102152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List configuration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{"filterPLD": "on", "filterTLD": "false", "providers": ["crux", "farsight", "majestic", "radar", "umbrella"], "combinationMethod": "dowdall", "startDate": "2026-09-11", "isDailyList": true, "endDate": "2026-10-10", "listPrefix": "1000000"}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Permalink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https://tranco-list.eu/list/8PXYV/1000000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Local file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top-1m.csv (sha256 55ccde892634a876b81e6964a5d4843c2a9f333779ae639771af4dd6b14e99d0)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Download date (local file mtime, UTC)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2026-10-10T16:52:34+00:00</w:t>
            </w:r>
          </w:p>
        </w:tc>
      </w:tr>
    </w:tbl>
    <w:p/>
    <w:p>
      <w:r>
        <w:t>Selection method: Iterate the Tranco list in ascending rank order; normalise each hostname (lower-case, strip trailing dot); compute its registrable domain (eTLD+1, Public Suffix List). Skip entries whose registrable domain was already selected (so www.example.com and example.com count once), IP literals/unparseable hosts, and hosts listed in the URLhaus malware host list. Take the first N remaining entries.</w:t>
      </w:r>
    </w:p>
    <w:p>
      <w:r>
        <w:t>Selected: 500 websites; skipped while selecting: 0 entries ({}). Malware host check: URLhaus hostfile (abuse.ch), retrieved 2026-10-11T12:58:07+00:00.</w:t>
      </w:r>
    </w:p>
    <w:p>
      <w:pPr>
        <w:pStyle w:val="Heading1"/>
      </w:pPr>
      <w:r>
        <w:t>4. Collection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Selected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Attempted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HTTP error (observed)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Failed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Blocked (unsafe)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Complete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</w:tr>
    </w:tbl>
    <w:p/>
    <w:p>
      <w:r>
        <w:t>Attempted = websites with a final record. 'HTTP error' pages (main document status &gt;= 400, often bot challenges or geo-blocks) were loaded and observed; their features describe the error page.</w:t>
      </w:r>
    </w:p>
    <w:p>
      <w:r>
        <w:t>Collection window (UTC): 2026-10-11T13:06:10+00:00 to 2026-10-11T13:45:15+00:00.</w:t>
      </w:r>
    </w:p>
    <w:p>
      <w:r>
        <w:t>Failure 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Failure class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dns_failure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connect_timeout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blocked_unsafe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dns_timeout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connection_error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tls_error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Main-document HTTP status of 'http_error' visits: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HTTP status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418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Navigation outcome (observed pages)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load_event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dom_content_loaded_only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</w:t>
            </w:r>
          </w:p>
        </w:tc>
      </w:tr>
    </w:tbl>
    <w:p/>
    <w:p>
      <w:r>
        <w:t>Crawler runs (each resume is a run):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Started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Finished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Scheduled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Stop reason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2026-10-11T13:06:10+00:00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2026-10-11T13:45:16+00:00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completed</w:t>
            </w:r>
          </w:p>
        </w:tc>
      </w:tr>
    </w:tbl>
    <w:p/>
    <w:p>
      <w:pPr>
        <w:pStyle w:val="Heading1"/>
      </w:pPr>
      <w:r>
        <w:t>5.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workers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headless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navigation_timeout_s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load_event_timeout_s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settle_s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overall_timeout_s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max_retries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backoff_base_s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max_retry_after_s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inter_site_delay_s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max_consecutive_server_errors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viewport_width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1366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viewport_height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768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en-US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max_evidence_events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max_path_chars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launch_args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["--disable-quic", "--force-webrtc-ip-handling-policy=disable_non_proxied_udp", "--disable-background-networking"]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3.14.7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Linux-7.1.13-200.fc44.x86_64-x86_64-with-glibc2.43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1.63.0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chromium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browser_version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153.0.8010.12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headless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user_agent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Playwright Chromium default (headless)</w:t>
            </w:r>
          </w:p>
        </w:tc>
      </w:tr>
    </w:tbl>
    <w:p/>
    <w:p>
      <w:pPr>
        <w:pStyle w:val="Heading1"/>
      </w:pPr>
      <w:r>
        <w:t>6. Tracker reference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DuckDuckGo Tracker Data Set (extension-tds.json, built from DuckDuckGo Tracker Radar)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https://staticcdn.duckduckgo.com/trackerblocking/v5/current/extension-tds.json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Retrieved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2026-10-11T12:58:06+00:00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HTTP Last-Modified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Mon, 21 Sep 2026 14:41:22 GMT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SHA-256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4a6b10061018be3e2fadee3c9bad422e9c11ee1d6b13685881ed5b8f26dec5b6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Built with (Tracker Radar commit)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{"tracker-radar": "9ce6785f8b474c0d182c2f4cc5064288ab30615663a1c33a411894b011a0b470-6253f5a053513120c61ad8221dc30a0e2cdbfeb9", "tracker-surrogates": "2575c6e058fb02420399fe459418319af2fb93a7"}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Tracker entries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Action Pixels, Ad Fraud, Ad Motivated Tracking, Advertising, Analytics, Audience Measurement, Badge, Content Delivery, Embedded Content, Federated Login, Malware, Obscure Ownership, Online Payment, SSO, Session Replay, Social - Comment, Social - Share, Social Network, Support Chat Widget, Tag Manager, Third-Party Analytics Marketing, Unknown High Risk Behavior</w:t>
            </w:r>
          </w:p>
        </w:tc>
      </w:tr>
    </w:tbl>
    <w:p/>
    <w:p>
      <w:r>
        <w:t>Matching rule: a request hostname matches when it, or a parent domain, is a key of the 'trackers' object. Only third-party requests (registrable domain differs from the final page's) are counted as tracker-matched requests. The list is DuckDuckGo's curated blocking subset (~1,000 tracker root domains with owner, category, prevalence and a 0-3 fingerprinting score); a hostname absent from it is recorded as 'not_in_reference' - unknown, never 'benign'. Matching is domain-level; DuckDuckGo's per-path rules and exceptions are not applied, so matches can include requests DuckDuckGo would allow (default_action and same_entity_as_site are recorded).</w:t>
      </w:r>
    </w:p>
    <w:p>
      <w:pPr>
        <w:pStyle w:val="Heading1"/>
      </w:pPr>
      <w:r>
        <w:t>7. Summary statistics (from collected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missing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max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% zero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dom_element_count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1110.919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610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8173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visible_text_length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3361.83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2065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35519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attempt_count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1.714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retries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0.714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63%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96.842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54.5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successful_requests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87.131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970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failed_requests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6.054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655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45%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http_error_requests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2.631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674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first_party_requests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39.372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57.47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895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unique_request_hostnames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16.661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unique_request_domains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10.137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unique_third_party_domains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9.137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document_requests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5.342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246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script_requests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30.336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298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image_requests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30.717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455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19%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stylesheet_requests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5.863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194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xhr_fetch_requests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15.238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149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font_requests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2.935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37%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media_requests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0.741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websocket_requests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other_requests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5.67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593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iframe_requests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3.152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243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subframe_requests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13.5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757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29.19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846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unique_tracker_domains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6.443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tracker_request_ratio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0.915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third_party_hostnames_not_in_reference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3.777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15.104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first_party_cookies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7.887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21%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7.217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187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unattributed_cookies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secure_cookies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11.021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httponly_cookies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3.286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55%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samesite_none_cookies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9.366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199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39%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max_cookie_lifetime_days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265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324.64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0.001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50.604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10039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sessionstorage_write_count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9.86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441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53%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localstorage_read_count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56.958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1490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sessionstorage_read_count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15.354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759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document_cookie_writes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22.042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478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0.857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69%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storage_accessed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34%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storage_modified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0.693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31%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13.241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2524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79%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canvas_readback_calls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0.676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canvas_text_calls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12.464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2524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82%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18.11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webgl_unmasked_info_queries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0.863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74%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audio_api_calls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85%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offline_audio_contexts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0.301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87%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other_fingerprinting_api_calls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1.708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instrumented_documents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5.315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177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redirect_count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1.045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27%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client_side_url_changes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0.199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88%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cross_domain_redirect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0.226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77%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2.792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51%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dom_iframe_count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1.506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56%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1.335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59%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cross_origin_iframe_count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1.747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65%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3.035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2.007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0.222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29.339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load_event_fired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336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0.961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4%</w:t>
            </w:r>
          </w:p>
        </w:tc>
      </w:tr>
      <w:tr>
        <w:tc>
          <w:tcPr>
            <w:tcW w:type="dxa" w:w="1080"/>
          </w:tcPr>
          <w:p>
            <w:r>
              <w:rPr>
                <w:sz w:val="14"/>
              </w:rPr>
              <w:t>blocked_unsafe_destinations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0.018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98%</w:t>
            </w:r>
          </w:p>
        </w:tc>
      </w:tr>
    </w:tbl>
    <w:p/>
    <w:p>
      <w:r>
        <w:t>Most widespread tracker-list domains (number of the 336 observed websites on which each appeared as third party):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Tracker domain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googletagmanager.com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doubleclick.net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google-analytics.com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gstatic.com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bing.com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Microsoft Corporation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linkedin.com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Microsoft Corporation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facebook.net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Facebook,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adnxs.com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Microsoft Corporation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adsrvr.org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 Trade Desk Inc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licdn.com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Microsoft Corporation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rubiconproject.com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Magnite,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cloudflare.com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Cloudflare,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googlesyndication.com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fonts.googleapis.com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Google LLC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clarity.ms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Microsoft Corporation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reddit.com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Reddit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rlcdn.com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LiveRamp Holdings,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demdex.net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Adobe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pubmatic.com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PubMatic, Inc.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22</w:t>
            </w:r>
          </w:p>
        </w:tc>
      </w:tr>
    </w:tbl>
    <w:p/>
    <w:p>
      <w:r>
        <w:t>Tracker categories (websites with &gt;= 1 matched third-party request in the category):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Websites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 Motivated Tracking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Advertising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Content Delivery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Embedded Content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Audience Measurement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Third-Party Analytics Marketing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Tag Manager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Online Payment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Action Pixels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Social - Share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 Fraud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Social Network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Federated Login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Social - Comment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Badge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Session Replay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Obscure Ownership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Support Chat Widget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Malware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Indicator (observed websites)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Share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 least one tracker-list match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68.2%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 least one third-party cookie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39.6%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Canvas read-back call (toDataURL/toBlob/getImageData)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WebGL unmasked vendor/renderer query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OfflineAudioContext created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localStorage write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59.5%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Hidden iframe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41.1%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Cross-domain redirect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22.6%</w:t>
            </w:r>
          </w:p>
        </w:tc>
      </w:tr>
    </w:tbl>
    <w:p/>
    <w:p>
      <w:r>
        <w:t>Fingerprinting-related API calls are observed indicators only; calling these APIs does not by itself establish that a website fingerprints visitors.</w:t>
      </w:r>
    </w:p>
    <w:p>
      <w:pPr>
        <w:pStyle w:val="Heading1"/>
      </w:pPr>
      <w:r>
        <w:t>8. Feature definitions</w:t>
      </w:r>
    </w:p>
    <w:p>
      <w:r>
        <w:t>website_features.csv columns (one row per selected website that has been attempted). Tracker category columns (22) follow 'third_party_hostnames_not_in_reference': tracker_requests_cat_action_pixels, tracker_requests_cat_ad_fraud, tracker_requests_cat_ad_motivated_tracking, tracker_requests_cat_advertising, tracker_requests_cat_analytics, tracker_requests_cat_audience_measurement, tracker_requests_cat_badge, tracker_requests_cat_content_delivery, tracker_requests_cat_embedded_content, tracker_requests_cat_federated_login, tracker_requests_cat_malware, tracker_requests_cat_obscure_ownership, tracker_requests_cat_online_payment, tracker_requests_cat_sso, tracker_requests_cat_session_replay, tracker_requests_cat_social_comment, tracker_requests_cat_social_share, tracker_requests_cat_social_network, tracker_requests_cat_support_chat_widget, tracker_requests_cat_tag_manager, tracker_requests_cat_third_party_analytics_marketing, tracker_requests_cat_unknown_high_risk_behavior - each is the number of tracker-matched third-party requests whose reference entry lists that category (a request can count in several categories).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Missing value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website_id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Stable identifier: T&lt;rank&gt; for Tranco sites, S&lt;n&gt; for smoke-test entries.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tranco_rank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Rank in the source Tranco list (empty for smoke-test entries).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for non-Tranco entries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Hostname as listed in the source list.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First URL attempted (https://&lt;domain&gt;/ unless a full URL was supplied).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initial_registrable_domain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eTLD+1 of the listed hostname (Public Suffix List).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the host is an IP literal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Final main-frame URL after redirects, with query string and fragment removed.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final_hostname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Hostname of final_url.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final_registrable_domain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eTLD+1 of final_hostname; first/third-party attribution is relative to this.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page_title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document.title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failed or the page has no title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dom_element_count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Elements in the top-level document at observation time (helps identify blank/challenge pages).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visible_text_length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Length of document.body.innerText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 | http_error (main document HTTP status &gt;= 400; page still observed) | failed (no page) | blocked_unsafe (destination resolved to a non-public address).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navigation_outcome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load_event | dom_content_loaded_only (load event did not fire within the limit) | error class for failures.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failure_reason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Error message / class for failed visits (sanitised).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for observed pages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 status of the final main-document response.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if no response was received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attempt_count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Number of navigation attempts made (retries + scheme/host fallbacks).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retries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attempt_count - 1.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crawl_timestamp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UTC ISO-8601 time the final attempt started.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instrumentation_status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metadata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ok | main_frame_unavailable | not_run (page not observed).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HTTP(S) requests observed by Playwright request events during the visit (each redirect hop counts).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successful_requests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that received a response with status &lt; 400 and did not fail.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that emitted requestfailed (network error, abort, blocked by safety proxy).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http_error_requests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response status was &gt;= 400.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first_party_requests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registrable domain equals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 whose registrable domain differs from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unique_request_hostnames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request hostnames.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unique_request_domains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request registrable domains.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unique_third_party_domains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third-party registrable domains.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document_requests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document (main frame + iframes).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script_requests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script.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image_requests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image.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stylesheet_requests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stylesheet.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xhr_fetch_requests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in {xhr, fetch}.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font_requests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font.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media_requests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media.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websocket_requests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resource_type == websocket.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other_requests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Any other resource_type (ping, beacon, manifest, texttrack, eventsource, other ...).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 requests issued for a non-main frame (iframe navigations).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subframe_requests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All requests attributed by Playwright to a non-main frame.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Third-party requests whose hostname (or a parent domain) is a tracker entry in the reference list.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unique_tracker_domains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matched tracker-list domains among third-party requests.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tracker_request_ratio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tracker_matched_requests / total_requests.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empty when total_requests == 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third_party_hostnames_not_in_reference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trackers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Distinct third-party hostnames NOT found in the reference list (unknown status, not 'benign').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in the browser context (context.cookies()) at the end of the settle period.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first_party_cookies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domain's registrable domain equals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domain's registrable domain differs from final_registrable_domain.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unattributed_cookies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whose domain could not be mapped to a registrable 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secure_cookies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the Secure flag.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httponly_cookies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the HttpOnly flag.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without an expiry (session cookies).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samesite_none_cookies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 with SameSite=None.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max_cookie_lifetime_days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Longest persistent-cookie lifetime (expiry - crawl time) in days.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empty when no persistent cookies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localStorage.setItem/removeItem/clear, summed over all instrumented documents.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sessionStorage.setItem/removeItem/clear, summed over all instrumented documents.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localstorage_read_count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localStorage.getItem/key.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sessionstorage_read_count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Calls to sessionStorage.getItem/key.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document_cookie_writes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Assignments to document.cookie.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indexedDB.open + caches.open + navigator.storage.estimate/persist/persisted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storage_accessed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any instrumented Web Storage read/write or storage-API call was observed.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storage_modified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any Web Storage write or document.cookie write was observed.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canvas_readback_calls + canvas_text_calls + isPointInPath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canvas_readback_calls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toDataURL + toBlob + getImageData + OffscreenCanvas.convertToBlob.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canvas_text_calls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fillText + strokeText + measureText (2D context).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getContext(webgl*) + getParameter + getExtension + getSupportedExtensions + getShaderPrecisionFormat + readPixels + getContextAttributes (WebGL1+2).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webgl_unmasked_info_queries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getParameter(UNMASKED_VENDOR_WEBGL | UNMASKED_RENDERER_WEBGL) calls.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audio_api_calls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AudioContext/OfflineAudioContext construction + createOscillator/createDynamicsCompressor/createAnalyser + startRendering + getFloatFrequencyData + getChannelData.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offline_audio_contexts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OfflineAudioContext constructions.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other_fingerprinting_api_calls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document.fonts.check + navigator.getBattery + mediaDevices.enumerateDevices + RTCPeerConnection construction + permissions.query.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main-frame instrumentation snapshot could not be read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instrumented_documents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fingerprinting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Number of documents (main frame + iframes, incl. replaced documents) that returned an instrumentation snapshot.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redirect_count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 redirect hops in the main-document request chain.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client_side_url_changes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Main-frame URL changes after the initial navigation committed (JS/meta redirects, history API).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cross_domain_redirect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final_registrable_domain differs from initial_registrable_domain.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Child frames (any depth) in page.frames at observation time.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dom_iframe_count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&lt;iframe&gt; elements in the top-level document.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Top-document &lt;iframe&gt; elements that are not rendered (checkVisibility() false incl. opacity/visibility), have a content-box (clientWidth/clientHeight) width or height &lt;= 1px, or lie entirely at negative coordinates.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observed); also empty when the top-document DOM could not be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cross_origin_iframe_count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Child frames whose URL origin differs from the main frame origin (about:blank/srcdoc frames excluded).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Time for page.goto() of the final attempt to reach DOMContentLoaded.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load_event_fired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the window load event fired within load_event_timeout_s.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blocked_unsafe_destinations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navigation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Connections refused by the safety proxy because the destination was not a public address.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never empty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has_tracker_reference_match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if tracker_matched_requests &gt; 0. A reference-list observation, NOT a maliciousness label.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when crawl_status is failed/blocked_unsafe (no page was observed)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security_label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Independently verified security label. Not collected by the crawler.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independently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manual_review_label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Manual review label. Not collected by the crawler.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manually reviewed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label_source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Source of security_label / manual_review_label.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label_confidence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Confidence of the label (0-1).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labeled_at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labels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UTC time the label was assigned.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empty until labelled</w:t>
            </w:r>
          </w:p>
        </w:tc>
      </w:tr>
    </w:tbl>
    <w:p/>
    <w:p>
      <w:pPr>
        <w:pStyle w:val="Heading1"/>
      </w:pPr>
      <w:r>
        <w:t>9. Output files and data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website_features.csv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row per attempted website: metadata, crawl status, numerical features, label placeholders.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website_observations.jsonl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attempted website: attempts and errors, final URL, redirect chain, request/tracker/cookie summaries, third-party host list with reference match status, frames and DOM iframes, instrumentation counters and evidence events, safety-proxy blocks, label fields. This file is the commit log from which both CSVs are regenerated.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request_observations.jsonl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observed request: sanitised URL (no query/fragment), hostname, registrable domain, party, resource type, method, frame kind, redirect link, status, failure text, content type, tracker match. No headers or bodies.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cookie_metadata.jsonl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JSON object per cookie: name, domain, path, expiry, Secure, HttpOnly, SameSite, party. No values.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tracker_matches.csv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row per (website, matched third-party hostname) with reference metadata.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crawl_manifest.json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Selection, source list identity, reference version, configuration, environment, runs, status.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crawl.log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Structured JSON log of the crawl.</w:t>
            </w:r>
          </w:p>
        </w:tc>
      </w:tr>
    </w:tbl>
    <w:p/>
    <w:p>
      <w:r>
        <w:t>Sample records (selected columns, verbatim from website_features.csv):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T0000003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T0000001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T0000002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T0000007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website_id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T0000003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T0000001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T0000002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T0000007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original_domain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gstatic.com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google.com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cloudflare.com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akamai.net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final_url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https://www.gstatic.com/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https://www.google.com/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https://www.cloudflare.com/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crawl_status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http_error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success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http_status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198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tracker_matched_requests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third_party_cookies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canvas_api_calls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webgl_api_calls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localstorage_write_count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hidden_iframe_count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navigation_duration_seconds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0.706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1.345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1.199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failure_reason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Page.goto: net::ERR_EMPTY_RESPONSE at http://akamai.net/</w:t>
            </w:r>
          </w:p>
        </w:tc>
      </w:tr>
    </w:tbl>
    <w:p/>
    <w:p>
      <w:pPr>
        <w:pStyle w:val="Heading1"/>
      </w:pPr>
      <w:r>
        <w:t>10. Missing-data handling</w:t>
      </w:r>
    </w:p>
    <w:p>
      <w:pPr>
        <w:pStyle w:val="ListBullet"/>
      </w:pPr>
      <w:r>
        <w:t>Empty cell = not measured. 0 = measured and none observed. Unknown values are never replaced by 0.</w:t>
      </w:r>
    </w:p>
    <w:p>
      <w:pPr>
        <w:pStyle w:val="ListBullet"/>
      </w:pPr>
      <w:r>
        <w:t>Failed and blocked visits keep metadata, status and failure reason; all observation features are empty.</w:t>
      </w:r>
    </w:p>
    <w:p>
      <w:pPr>
        <w:pStyle w:val="ListBullet"/>
      </w:pPr>
      <w:r>
        <w:t>Instrumentation-derived fields (storage, canvas, WebGL, audio, other APIs) are empty when the main-frame instrumentation snapshot could not be read (instrumentation_status = main_frame_unavailable).</w:t>
      </w:r>
    </w:p>
    <w:p>
      <w:pPr>
        <w:pStyle w:val="ListBullet"/>
      </w:pPr>
      <w:r>
        <w:t>dom_iframe_count/hidden_iframe_count are empty if the top document could not be evaluated.</w:t>
      </w:r>
    </w:p>
    <w:p>
      <w:pPr>
        <w:pStyle w:val="ListBullet"/>
      </w:pPr>
      <w:r>
        <w:t>tracker_request_ratio is empty when total_requests is 0; max_cookie_lifetime_days is empty without persistent cookies.</w:t>
      </w:r>
    </w:p>
    <w:p>
      <w:pPr>
        <w:pStyle w:val="ListBullet"/>
      </w:pPr>
      <w:r>
        <w:t>A tracker-list miss is 'not_in_reference' (unknown), not benign.</w:t>
      </w:r>
    </w:p>
    <w:p>
      <w:pPr>
        <w:pStyle w:val="ListBullet"/>
      </w:pPr>
      <w:r>
        <w:t>An empty cookie list means no cookies were present in the context at observation time, not that the site never uses cookies.</w:t>
      </w:r>
    </w:p>
    <w:p>
      <w:pPr>
        <w:pStyle w:val="Heading1"/>
      </w:pPr>
      <w:r>
        <w:t>11. Limitations and potential measurement bias</w:t>
      </w:r>
    </w:p>
    <w:p>
      <w:pPr>
        <w:pStyle w:val="ListBullet"/>
      </w:pPr>
      <w:r>
        <w:t>Single visit, landing page only, from one vantage point (one network/country), one point in time; content, ads and trackers vary between visits, regions and over time.</w:t>
      </w:r>
    </w:p>
    <w:p>
      <w:pPr>
        <w:pStyle w:val="ListBullet"/>
      </w:pPr>
      <w:r>
        <w:t>Headless Chromium with the default Playwright user agent is detectable; some sites serve bot challenges, block pages or reduced content (visible as http_error, or as 'success' pages with very low dom_element_count / visible_text_length and few requests). No evasion was attempted; such pages are kept and should be filtered or flagged during analysis.</w:t>
      </w:r>
    </w:p>
    <w:p>
      <w:pPr>
        <w:pStyle w:val="ListBullet"/>
      </w:pPr>
      <w:r>
        <w:t>No consent interaction: many EU-facing sites load fewer trackers before consent; counts are pre-consent behaviour.</w:t>
      </w:r>
    </w:p>
    <w:p>
      <w:pPr>
        <w:pStyle w:val="ListBullet"/>
      </w:pPr>
      <w:r>
        <w:t>Tranco top domains include infrastructure/CDN/API domains without a browsable homepage; they appear as failures or minimal pages. Popularity-ranked selection over-represents large organisations.</w:t>
      </w:r>
    </w:p>
    <w:p>
      <w:pPr>
        <w:pStyle w:val="ListBullet"/>
      </w:pPr>
      <w:r>
        <w:t>The fixed settling period truncates behaviour that starts later (lazy loading, timers, scroll-triggered scripts).</w:t>
      </w:r>
    </w:p>
    <w:p>
      <w:pPr>
        <w:pStyle w:val="ListBullet"/>
      </w:pPr>
      <w:r>
        <w:t>Tracker reference is a curated ~1,000-domain list; coverage of small or regional trackers is incomplete, and domain-level matching ignores DuckDuckGo's path rules and same-entity exemptions (recorded separately).</w:t>
      </w:r>
    </w:p>
    <w:p>
      <w:pPr>
        <w:pStyle w:val="ListBullet"/>
      </w:pPr>
      <w:r>
        <w:t>First/third-party attribution uses the registrable domain (PSL); different domains of one organisation (e.g. a site and its CDN) count as third party. same_entity_as_site uses the reference's entity map when available.</w:t>
      </w:r>
    </w:p>
    <w:p>
      <w:pPr>
        <w:pStyle w:val="ListBullet"/>
      </w:pPr>
      <w:r>
        <w:t>Instrumentation does not see: Web Workers / Service Workers (no init script; service workers blocked), direct property-style storage access (localStorage.foo = x), calls made before injection in rare cases, or documents removed before their snapshot was reported. Wrapped functions are detectable by scripts that inspect them, which could change site behaviour.</w:t>
      </w:r>
    </w:p>
    <w:p>
      <w:pPr>
        <w:pStyle w:val="ListBullet"/>
      </w:pPr>
      <w:r>
        <w:t>Cookies are read once at the end; cookies set and deleted earlier are missed. Partitioned (CHIPS) cookies are reported as Playwright exposes them.</w:t>
      </w:r>
    </w:p>
    <w:p>
      <w:pPr>
        <w:pStyle w:val="ListBullet"/>
      </w:pPr>
      <w:r>
        <w:t>Hidden-iframe criterion only examines iframes in the top-level document; nested iframes are counted in iframe_count but not classified for visibility.</w:t>
      </w:r>
    </w:p>
    <w:p>
      <w:pPr>
        <w:pStyle w:val="ListBullet"/>
      </w:pPr>
      <w:r>
        <w:t>Redirect counts include HTTP redirects of the main document; client-side changes are counted separately and include history-API URL changes, not only JavaScript/meta redirects.</w:t>
      </w:r>
    </w:p>
    <w:p>
      <w:pPr>
        <w:pStyle w:val="Heading1"/>
      </w:pPr>
      <w:r>
        <w:t>12. Privacy and security safeguards</w:t>
      </w:r>
    </w:p>
    <w:p>
      <w:pPr>
        <w:pStyle w:val="ListBullet"/>
      </w:pPr>
      <w:r>
        <w:t>Every connection from the browser goes through a local validating proxy that resolves DNS itself, refuses any destination with a non-public address (loopback, private, link-local, CGNAT, multicast, reserved) and connects to the validated address. This applies to redirects, subresources, iframes and WebSockets. Blocked connections are recorded (blocked_unsafe_destinations).</w:t>
      </w:r>
    </w:p>
    <w:p>
      <w:pPr>
        <w:pStyle w:val="ListBullet"/>
      </w:pPr>
      <w:r>
        <w:t>QUIC disabled and WebRTC restricted to proxied UDP so traffic cannot bypass the proxy.</w:t>
      </w:r>
    </w:p>
    <w:p>
      <w:pPr>
        <w:pStyle w:val="ListBullet"/>
      </w:pPr>
      <w:r>
        <w:t>Downloads refused, service workers blocked, no forms submitted, no logins, no CAPTCHA or access-control bypass.</w:t>
      </w:r>
    </w:p>
    <w:p>
      <w:pPr>
        <w:pStyle w:val="ListBullet"/>
      </w:pPr>
      <w:r>
        <w:t>Selected domains were checked against the URLhaus malware host list when available.</w:t>
      </w:r>
    </w:p>
    <w:p>
      <w:pPr>
        <w:pStyle w:val="ListBullet"/>
      </w:pPr>
      <w:r>
        <w:t>Not stored: cookie values, storage values, request/response headers and bodies, query strings, URL fragments, canvas pixels or drawn text. URL paths are truncated to 200 characters.</w:t>
      </w:r>
    </w:p>
    <w:p>
      <w:pPr>
        <w:pStyle w:val="ListBullet"/>
      </w:pPr>
      <w:r>
        <w:t>Cookie values (held in memory only during a visit) are used to scrub every saved string: any occurrence of a cookie value in a URL path, cookie name, title or frame URL is replaced by &lt;redacted&gt;. Alphanumeric tokens of 8+ characters containing a digit inside cookie names are also redacted (some sites embed identifiers in names).</w:t>
      </w:r>
    </w:p>
    <w:p>
      <w:pPr>
        <w:pStyle w:val="ListBullet"/>
      </w:pPr>
      <w:r>
        <w:t>The smoke test verifies this: real cookie values are written to a temporary file outside the output directory, every output file is searched for them, and the temporary file is deleted.</w:t>
      </w:r>
    </w:p>
    <w:p>
      <w:pPr>
        <w:pStyle w:val="ListBullet"/>
      </w:pPr>
      <w:r>
        <w:t>Polite crawling: one visit per site, 1 s pause per worker between sites, bounded retries with backoff, Retry-After honoured, run stops after repeated server errors or loss of connectivity.</w:t>
      </w:r>
    </w:p>
    <w:p>
      <w:pPr>
        <w:pStyle w:val="Heading1"/>
      </w:pPr>
      <w:r>
        <w:t>13. Labelling methodology and limitations</w:t>
      </w:r>
    </w:p>
    <w:p>
      <w:r>
        <w:t>No ground-truth labels were assigned. security_label, manual_review_label, label_source, label_confidence and labeled_at are present but empty. Tracker-list matches (has_tracker_reference_match, tracker_* features) are observations from a reference list, not maliciousness labels: using a website does not make it malicious, and Tranco sites are popular, mostly legitimate websites. This collection is therefore a behavioural feature dataset suitable for exploratory analysis and unsupervised anomaly detection - not a labelled training set. If tracker features are later used as labels, they must not also be used as predictive features in any evaluation that claims independent predictive performance.</w:t>
      </w:r>
    </w:p>
    <w:p>
      <w:pPr>
        <w:pStyle w:val="Heading1"/>
      </w:pPr>
      <w:r>
        <w:t>14. Model training and validation status</w:t>
      </w:r>
    </w:p>
    <w:p>
      <w:r>
        <w:t>No model has been trained or validated on this dataset. No accuracy, precision, recall or other model metrics exist for it. Validated classification performance requires independently obtained ground-truth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