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AD" w:rsidRPr="00311F00" w:rsidRDefault="00633742" w:rsidP="00633742">
      <w:pPr>
        <w:tabs>
          <w:tab w:val="left" w:pos="360"/>
          <w:tab w:val="center" w:pos="4680"/>
          <w:tab w:val="right" w:pos="9360"/>
        </w:tabs>
        <w:rPr>
          <w:b/>
          <w:color w:val="FF0000"/>
          <w:sz w:val="22"/>
          <w:szCs w:val="22"/>
        </w:rPr>
      </w:pPr>
      <w:bookmarkStart w:id="0" w:name="OLE_LINK1"/>
      <w:bookmarkStart w:id="1" w:name="OLE_LINK2"/>
      <w:r w:rsidRPr="00311F00">
        <w:rPr>
          <w:b/>
          <w:sz w:val="22"/>
          <w:szCs w:val="22"/>
        </w:rPr>
        <w:t xml:space="preserve">Sample </w:t>
      </w:r>
      <w:r w:rsidR="00070154">
        <w:rPr>
          <w:b/>
          <w:sz w:val="22"/>
          <w:szCs w:val="22"/>
        </w:rPr>
        <w:t xml:space="preserve">Hybrid </w:t>
      </w:r>
      <w:r w:rsidRPr="00311F00">
        <w:rPr>
          <w:b/>
          <w:sz w:val="22"/>
          <w:szCs w:val="22"/>
        </w:rPr>
        <w:t>Chronological Resume</w:t>
      </w:r>
      <w:r w:rsidR="00A14852" w:rsidRPr="00311F00">
        <w:rPr>
          <w:b/>
          <w:sz w:val="22"/>
          <w:szCs w:val="22"/>
        </w:rPr>
        <w:t xml:space="preserve"> – </w:t>
      </w:r>
      <w:r w:rsidR="00A14852" w:rsidRPr="00311F00">
        <w:rPr>
          <w:b/>
          <w:color w:val="FF0000"/>
          <w:sz w:val="22"/>
          <w:szCs w:val="22"/>
        </w:rPr>
        <w:t xml:space="preserve">Do NOT double-side your resume </w:t>
      </w:r>
      <w:r w:rsidR="00A26364" w:rsidRPr="00311F00">
        <w:rPr>
          <w:b/>
          <w:color w:val="FF0000"/>
          <w:sz w:val="22"/>
          <w:szCs w:val="22"/>
        </w:rPr>
        <w:t>when applying to jobs</w:t>
      </w:r>
    </w:p>
    <w:p w:rsidR="00C84DAD" w:rsidRPr="00A3222F" w:rsidRDefault="0071172B" w:rsidP="00C84DAD">
      <w:pPr>
        <w:tabs>
          <w:tab w:val="left" w:pos="360"/>
          <w:tab w:val="center" w:pos="4680"/>
          <w:tab w:val="right" w:pos="9360"/>
        </w:tabs>
        <w:jc w:val="center"/>
        <w:rPr>
          <w:b/>
          <w:sz w:val="22"/>
          <w:szCs w:val="22"/>
        </w:rPr>
      </w:pPr>
      <w:r w:rsidRPr="00A3222F">
        <w:rPr>
          <w:b/>
          <w:sz w:val="22"/>
          <w:szCs w:val="22"/>
        </w:rPr>
        <w:t>Nicole Ann Dime</w:t>
      </w:r>
    </w:p>
    <w:p w:rsidR="00C84DAD" w:rsidRPr="00A3222F" w:rsidRDefault="00C84DAD" w:rsidP="00C84DAD">
      <w:pPr>
        <w:tabs>
          <w:tab w:val="left" w:pos="360"/>
          <w:tab w:val="center" w:pos="4680"/>
          <w:tab w:val="right" w:pos="9360"/>
        </w:tabs>
        <w:jc w:val="center"/>
        <w:rPr>
          <w:b/>
          <w:sz w:val="22"/>
          <w:szCs w:val="22"/>
        </w:rPr>
      </w:pPr>
      <w:smartTag w:uri="urn:schemas-microsoft-com:office:smarttags" w:element="Street">
        <w:smartTag w:uri="urn:schemas-microsoft-com:office:smarttags" w:element="address">
          <w:r w:rsidRPr="00A3222F">
            <w:rPr>
              <w:b/>
              <w:sz w:val="22"/>
              <w:szCs w:val="22"/>
            </w:rPr>
            <w:t>5571 Baltimore Drive</w:t>
          </w:r>
        </w:smartTag>
      </w:smartTag>
    </w:p>
    <w:p w:rsidR="00C84DAD" w:rsidRPr="00A3222F" w:rsidRDefault="00C84DAD" w:rsidP="00C84DAD">
      <w:pPr>
        <w:tabs>
          <w:tab w:val="left" w:pos="360"/>
          <w:tab w:val="center" w:pos="4680"/>
          <w:tab w:val="right" w:pos="9360"/>
        </w:tabs>
        <w:jc w:val="center"/>
        <w:rPr>
          <w:b/>
          <w:sz w:val="22"/>
          <w:szCs w:val="22"/>
        </w:rPr>
      </w:pPr>
      <w:smartTag w:uri="urn:schemas-microsoft-com:office:smarttags" w:element="place">
        <w:smartTag w:uri="urn:schemas-microsoft-com:office:smarttags" w:element="City">
          <w:r w:rsidRPr="00A3222F">
            <w:rPr>
              <w:b/>
              <w:sz w:val="22"/>
              <w:szCs w:val="22"/>
            </w:rPr>
            <w:t>Alexandria</w:t>
          </w:r>
        </w:smartTag>
        <w:r w:rsidRPr="00A3222F">
          <w:rPr>
            <w:b/>
            <w:sz w:val="22"/>
            <w:szCs w:val="22"/>
          </w:rPr>
          <w:t xml:space="preserve">, </w:t>
        </w:r>
        <w:smartTag w:uri="urn:schemas-microsoft-com:office:smarttags" w:element="State">
          <w:r w:rsidRPr="00A3222F">
            <w:rPr>
              <w:b/>
              <w:sz w:val="22"/>
              <w:szCs w:val="22"/>
            </w:rPr>
            <w:t>VA</w:t>
          </w:r>
        </w:smartTag>
        <w:r w:rsidRPr="00A3222F">
          <w:rPr>
            <w:b/>
            <w:sz w:val="22"/>
            <w:szCs w:val="22"/>
          </w:rPr>
          <w:t xml:space="preserve"> </w:t>
        </w:r>
        <w:smartTag w:uri="urn:schemas-microsoft-com:office:smarttags" w:element="PostalCode">
          <w:r w:rsidRPr="00A3222F">
            <w:rPr>
              <w:b/>
              <w:sz w:val="22"/>
              <w:szCs w:val="22"/>
            </w:rPr>
            <w:t>22333</w:t>
          </w:r>
        </w:smartTag>
      </w:smartTag>
    </w:p>
    <w:p w:rsidR="00C84DAD" w:rsidRPr="00A3222F" w:rsidRDefault="00C84DAD" w:rsidP="00C84DAD">
      <w:pPr>
        <w:tabs>
          <w:tab w:val="left" w:pos="360"/>
          <w:tab w:val="center" w:pos="4680"/>
          <w:tab w:val="right" w:pos="9360"/>
        </w:tabs>
        <w:rPr>
          <w:sz w:val="22"/>
          <w:szCs w:val="22"/>
        </w:rPr>
      </w:pPr>
    </w:p>
    <w:p w:rsidR="00C84DAD" w:rsidRPr="00A3222F" w:rsidRDefault="00C84DAD" w:rsidP="00C84DAD">
      <w:pPr>
        <w:tabs>
          <w:tab w:val="left" w:pos="360"/>
          <w:tab w:val="center" w:pos="4680"/>
          <w:tab w:val="right" w:pos="10800"/>
        </w:tabs>
        <w:rPr>
          <w:b/>
          <w:sz w:val="22"/>
          <w:szCs w:val="22"/>
        </w:rPr>
      </w:pPr>
      <w:r w:rsidRPr="00A3222F">
        <w:rPr>
          <w:sz w:val="22"/>
          <w:szCs w:val="22"/>
        </w:rPr>
        <w:t>Cell: (703) 922-5555</w:t>
      </w:r>
      <w:r w:rsidRPr="00A3222F">
        <w:rPr>
          <w:sz w:val="22"/>
          <w:szCs w:val="22"/>
        </w:rPr>
        <w:tab/>
      </w:r>
      <w:r w:rsidRPr="00A3222F">
        <w:rPr>
          <w:sz w:val="22"/>
          <w:szCs w:val="22"/>
        </w:rPr>
        <w:tab/>
      </w:r>
      <w:r w:rsidR="0071172B" w:rsidRPr="00A3222F">
        <w:rPr>
          <w:sz w:val="22"/>
          <w:szCs w:val="22"/>
        </w:rPr>
        <w:t>nadime</w:t>
      </w:r>
      <w:r w:rsidRPr="00A3222F">
        <w:rPr>
          <w:sz w:val="22"/>
          <w:szCs w:val="22"/>
        </w:rPr>
        <w:t>4899@hotmail.com</w:t>
      </w:r>
    </w:p>
    <w:p w:rsidR="00C84DAD" w:rsidRPr="00A3222F" w:rsidRDefault="00245BCC" w:rsidP="00C84DAD">
      <w:pPr>
        <w:tabs>
          <w:tab w:val="left" w:pos="360"/>
          <w:tab w:val="center" w:pos="4680"/>
          <w:tab w:val="right" w:pos="10800"/>
        </w:tabs>
        <w:rPr>
          <w:sz w:val="22"/>
          <w:szCs w:val="22"/>
        </w:rPr>
      </w:pPr>
      <w:r>
        <w:rPr>
          <w:sz w:val="22"/>
          <w:szCs w:val="22"/>
        </w:rPr>
        <w:t>Social Security Number: xxx-xx</w:t>
      </w:r>
      <w:r w:rsidR="00C84DAD" w:rsidRPr="00A3222F">
        <w:rPr>
          <w:sz w:val="22"/>
          <w:szCs w:val="22"/>
        </w:rPr>
        <w:t>-6789</w:t>
      </w:r>
      <w:r w:rsidR="00C84DAD" w:rsidRPr="00A3222F">
        <w:rPr>
          <w:sz w:val="22"/>
          <w:szCs w:val="22"/>
        </w:rPr>
        <w:tab/>
        <w:t xml:space="preserve">                                                                            </w:t>
      </w:r>
      <w:r w:rsidR="00C84DAD" w:rsidRPr="00A3222F">
        <w:rPr>
          <w:sz w:val="22"/>
          <w:szCs w:val="22"/>
        </w:rPr>
        <w:tab/>
        <w:t xml:space="preserve">  US Citizen</w:t>
      </w:r>
    </w:p>
    <w:p w:rsidR="00C84DAD" w:rsidRPr="00A3222F" w:rsidRDefault="00FD00CA" w:rsidP="00C84DAD">
      <w:pPr>
        <w:tabs>
          <w:tab w:val="right" w:pos="10800"/>
        </w:tabs>
        <w:rPr>
          <w:sz w:val="22"/>
          <w:szCs w:val="22"/>
        </w:rPr>
      </w:pPr>
      <w:r w:rsidRPr="00A3222F">
        <w:rPr>
          <w:sz w:val="22"/>
          <w:szCs w:val="22"/>
        </w:rPr>
        <w:t>Highest Grade:  GS-0510-13</w:t>
      </w:r>
      <w:r w:rsidR="00C84DAD" w:rsidRPr="00A3222F">
        <w:rPr>
          <w:sz w:val="22"/>
          <w:szCs w:val="22"/>
        </w:rPr>
        <w:tab/>
        <w:t xml:space="preserve">                                                                       Veteran’s Preference: N/A</w:t>
      </w:r>
    </w:p>
    <w:p w:rsidR="00C84DAD" w:rsidRPr="00A3222F" w:rsidRDefault="00C84DAD" w:rsidP="00C84DAD">
      <w:pPr>
        <w:tabs>
          <w:tab w:val="right" w:pos="9360"/>
          <w:tab w:val="right" w:pos="10800"/>
        </w:tabs>
        <w:rPr>
          <w:sz w:val="22"/>
          <w:szCs w:val="22"/>
        </w:rPr>
      </w:pPr>
    </w:p>
    <w:p w:rsidR="00C84DAD" w:rsidRPr="00A3222F" w:rsidRDefault="00C84DAD" w:rsidP="00C84DAD">
      <w:pPr>
        <w:tabs>
          <w:tab w:val="left" w:pos="360"/>
          <w:tab w:val="center" w:pos="4680"/>
          <w:tab w:val="right" w:pos="9360"/>
          <w:tab w:val="right" w:pos="10800"/>
        </w:tabs>
        <w:rPr>
          <w:b/>
          <w:sz w:val="22"/>
          <w:szCs w:val="22"/>
        </w:rPr>
      </w:pPr>
      <w:r w:rsidRPr="00A3222F">
        <w:rPr>
          <w:b/>
          <w:sz w:val="22"/>
          <w:szCs w:val="22"/>
        </w:rPr>
        <w:t>Job Announcement: Number, Title, GS-Series and Grade</w:t>
      </w:r>
    </w:p>
    <w:p w:rsidR="00C84DAD" w:rsidRPr="00A3222F" w:rsidRDefault="00C84DAD" w:rsidP="00C84DAD">
      <w:pPr>
        <w:tabs>
          <w:tab w:val="left" w:pos="360"/>
          <w:tab w:val="center" w:pos="4680"/>
          <w:tab w:val="right" w:pos="9360"/>
          <w:tab w:val="right" w:pos="10800"/>
        </w:tabs>
        <w:jc w:val="center"/>
        <w:rPr>
          <w:b/>
          <w:sz w:val="22"/>
          <w:szCs w:val="22"/>
        </w:rPr>
      </w:pPr>
    </w:p>
    <w:p w:rsidR="00C84DAD" w:rsidRPr="00A3222F" w:rsidRDefault="00C84DAD" w:rsidP="00C84DAD">
      <w:pPr>
        <w:tabs>
          <w:tab w:val="left" w:pos="360"/>
          <w:tab w:val="center" w:pos="4680"/>
          <w:tab w:val="right" w:pos="9360"/>
          <w:tab w:val="right" w:pos="10800"/>
        </w:tabs>
        <w:jc w:val="center"/>
        <w:rPr>
          <w:sz w:val="22"/>
          <w:szCs w:val="22"/>
        </w:rPr>
      </w:pPr>
      <w:r w:rsidRPr="00A3222F">
        <w:rPr>
          <w:b/>
          <w:sz w:val="22"/>
          <w:szCs w:val="22"/>
        </w:rPr>
        <w:t>SUMMARY</w:t>
      </w:r>
    </w:p>
    <w:p w:rsidR="00C84DAD" w:rsidRPr="00A3222F" w:rsidRDefault="00C84DAD" w:rsidP="00C84DAD">
      <w:pPr>
        <w:tabs>
          <w:tab w:val="left" w:pos="360"/>
          <w:tab w:val="center" w:pos="4680"/>
          <w:tab w:val="right" w:pos="9360"/>
          <w:tab w:val="right" w:pos="10800"/>
        </w:tabs>
        <w:rPr>
          <w:sz w:val="22"/>
          <w:szCs w:val="22"/>
        </w:rPr>
      </w:pPr>
    </w:p>
    <w:p w:rsidR="00C84DAD" w:rsidRDefault="00C84DAD" w:rsidP="00C84DAD">
      <w:pPr>
        <w:pStyle w:val="BodyText"/>
        <w:tabs>
          <w:tab w:val="right" w:pos="10800"/>
        </w:tabs>
        <w:jc w:val="left"/>
        <w:rPr>
          <w:b/>
          <w:sz w:val="22"/>
          <w:szCs w:val="22"/>
        </w:rPr>
      </w:pPr>
      <w:r w:rsidRPr="00A3222F">
        <w:rPr>
          <w:sz w:val="22"/>
          <w:szCs w:val="22"/>
          <w:highlight w:val="yellow"/>
        </w:rPr>
        <w:t>Accounting professional</w:t>
      </w:r>
      <w:r w:rsidRPr="00A3222F">
        <w:rPr>
          <w:sz w:val="22"/>
          <w:szCs w:val="22"/>
        </w:rPr>
        <w:t xml:space="preserve"> with extensive experience in Federal Financial Management. </w:t>
      </w:r>
      <w:r w:rsidRPr="00A3222F">
        <w:rPr>
          <w:sz w:val="22"/>
          <w:szCs w:val="22"/>
          <w:highlight w:val="yellow"/>
        </w:rPr>
        <w:t>Work history includes</w:t>
      </w:r>
      <w:r w:rsidRPr="00A3222F">
        <w:rPr>
          <w:sz w:val="22"/>
          <w:szCs w:val="22"/>
        </w:rPr>
        <w:t xml:space="preserve"> coordinating the activities of several offices both within and outside Domestic Financial Services. </w:t>
      </w:r>
      <w:r w:rsidRPr="00A3222F">
        <w:rPr>
          <w:sz w:val="22"/>
          <w:szCs w:val="22"/>
          <w:highlight w:val="yellow"/>
        </w:rPr>
        <w:t>High degree of</w:t>
      </w:r>
      <w:r w:rsidRPr="00A3222F">
        <w:rPr>
          <w:sz w:val="22"/>
          <w:szCs w:val="22"/>
        </w:rPr>
        <w:t xml:space="preserve"> dedication and commitment to peak performance. </w:t>
      </w:r>
      <w:r w:rsidRPr="00A3222F">
        <w:rPr>
          <w:sz w:val="22"/>
          <w:szCs w:val="22"/>
          <w:highlight w:val="yellow"/>
        </w:rPr>
        <w:t>Demonstrated ability</w:t>
      </w:r>
      <w:r w:rsidRPr="00A3222F">
        <w:rPr>
          <w:sz w:val="22"/>
          <w:szCs w:val="22"/>
        </w:rPr>
        <w:t xml:space="preserve"> to examine an issue and analyze how the data fits together using a methodical and conscientious approach to reach a valid conclusion. </w:t>
      </w:r>
      <w:r w:rsidRPr="00A3222F">
        <w:rPr>
          <w:sz w:val="22"/>
          <w:szCs w:val="22"/>
          <w:highlight w:val="yellow"/>
        </w:rPr>
        <w:t>Skilled at</w:t>
      </w:r>
      <w:r w:rsidRPr="00A3222F">
        <w:rPr>
          <w:sz w:val="22"/>
          <w:szCs w:val="22"/>
        </w:rPr>
        <w:t xml:space="preserve"> developing written products that are clear, concise, and delivered in accordance with important deadlines. </w:t>
      </w:r>
      <w:r w:rsidRPr="00A3222F">
        <w:rPr>
          <w:sz w:val="22"/>
          <w:szCs w:val="22"/>
          <w:highlight w:val="yellow"/>
        </w:rPr>
        <w:t>Certified as</w:t>
      </w:r>
      <w:r w:rsidRPr="00A3222F">
        <w:rPr>
          <w:sz w:val="22"/>
          <w:szCs w:val="22"/>
        </w:rPr>
        <w:t xml:space="preserve"> a Government Financial Manager.  </w:t>
      </w:r>
      <w:r w:rsidRPr="00A3222F">
        <w:rPr>
          <w:sz w:val="22"/>
          <w:szCs w:val="22"/>
          <w:highlight w:val="yellow"/>
        </w:rPr>
        <w:t>Certificate in</w:t>
      </w:r>
      <w:r w:rsidRPr="00A3222F">
        <w:rPr>
          <w:sz w:val="22"/>
          <w:szCs w:val="22"/>
        </w:rPr>
        <w:t xml:space="preserve"> Federal Budget Management.  </w:t>
      </w:r>
      <w:r w:rsidRPr="00A3222F">
        <w:rPr>
          <w:b/>
          <w:sz w:val="22"/>
          <w:szCs w:val="22"/>
        </w:rPr>
        <w:t>Top Secret Clearance.</w:t>
      </w:r>
    </w:p>
    <w:p w:rsidR="00FA380E" w:rsidRDefault="00FA380E" w:rsidP="00C84DAD">
      <w:pPr>
        <w:pStyle w:val="BodyText"/>
        <w:tabs>
          <w:tab w:val="right" w:pos="10800"/>
        </w:tabs>
        <w:jc w:val="left"/>
        <w:rPr>
          <w:b/>
          <w:sz w:val="22"/>
          <w:szCs w:val="22"/>
        </w:rPr>
      </w:pPr>
    </w:p>
    <w:p w:rsidR="00FA380E" w:rsidRDefault="00FA380E" w:rsidP="00FA380E">
      <w:pPr>
        <w:pStyle w:val="BodyText"/>
        <w:tabs>
          <w:tab w:val="right" w:pos="10800"/>
        </w:tabs>
        <w:jc w:val="center"/>
        <w:rPr>
          <w:b/>
          <w:sz w:val="22"/>
          <w:szCs w:val="22"/>
        </w:rPr>
      </w:pPr>
      <w:r>
        <w:rPr>
          <w:b/>
          <w:sz w:val="22"/>
          <w:szCs w:val="22"/>
        </w:rPr>
        <w:t>REPRESENTIATIVE ACCOMPLISHMENTS</w:t>
      </w:r>
    </w:p>
    <w:p w:rsidR="00FA380E" w:rsidRDefault="00FA380E" w:rsidP="00FA380E">
      <w:pPr>
        <w:pStyle w:val="BodyText"/>
        <w:tabs>
          <w:tab w:val="right" w:pos="10800"/>
        </w:tabs>
        <w:jc w:val="center"/>
        <w:rPr>
          <w:b/>
          <w:sz w:val="22"/>
          <w:szCs w:val="22"/>
        </w:rPr>
      </w:pPr>
    </w:p>
    <w:p w:rsidR="00FA380E" w:rsidRPr="00A3222F" w:rsidRDefault="00FA380E" w:rsidP="00FA380E">
      <w:pPr>
        <w:pStyle w:val="BodyText"/>
        <w:numPr>
          <w:ilvl w:val="0"/>
          <w:numId w:val="2"/>
        </w:numPr>
        <w:tabs>
          <w:tab w:val="right" w:pos="10800"/>
        </w:tabs>
        <w:jc w:val="left"/>
        <w:rPr>
          <w:sz w:val="22"/>
          <w:szCs w:val="22"/>
        </w:rPr>
      </w:pPr>
      <w:r w:rsidRPr="00A3222F">
        <w:rPr>
          <w:sz w:val="22"/>
          <w:szCs w:val="22"/>
        </w:rPr>
        <w:t xml:space="preserve">Managed the Department’s Letter of Credit Program, maintaining proper oversight and controls, </w:t>
      </w:r>
      <w:r w:rsidRPr="00A3222F">
        <w:rPr>
          <w:color w:val="0000FF"/>
          <w:sz w:val="22"/>
          <w:szCs w:val="22"/>
        </w:rPr>
        <w:t>which resulted</w:t>
      </w:r>
      <w:r w:rsidRPr="00A3222F">
        <w:rPr>
          <w:sz w:val="22"/>
          <w:szCs w:val="22"/>
        </w:rPr>
        <w:t xml:space="preserve"> in zero errors in disbursements in excess of $80 million annually.  Recognized with a performance award for “diligent efforts and dedication to duty.”  </w:t>
      </w:r>
    </w:p>
    <w:p w:rsidR="00FA380E" w:rsidRPr="00A3222F" w:rsidRDefault="00FA380E" w:rsidP="00FA380E">
      <w:pPr>
        <w:pStyle w:val="BodyText"/>
        <w:tabs>
          <w:tab w:val="right" w:pos="10800"/>
        </w:tabs>
        <w:ind w:left="360"/>
        <w:jc w:val="left"/>
        <w:rPr>
          <w:sz w:val="22"/>
          <w:szCs w:val="22"/>
        </w:rPr>
      </w:pPr>
    </w:p>
    <w:p w:rsidR="00FA380E" w:rsidRPr="00A3222F" w:rsidRDefault="00FA380E" w:rsidP="00FA380E">
      <w:pPr>
        <w:pStyle w:val="BodyText"/>
        <w:numPr>
          <w:ilvl w:val="0"/>
          <w:numId w:val="2"/>
        </w:numPr>
        <w:tabs>
          <w:tab w:val="right" w:pos="10800"/>
        </w:tabs>
        <w:jc w:val="left"/>
        <w:rPr>
          <w:sz w:val="22"/>
          <w:szCs w:val="22"/>
        </w:rPr>
      </w:pPr>
      <w:r w:rsidRPr="00A3222F">
        <w:rPr>
          <w:sz w:val="22"/>
          <w:szCs w:val="22"/>
        </w:rPr>
        <w:t xml:space="preserve">Managed the Department Gift Fund Program with annual allotments in excess of $15 million made by the Office of Budget and Planning.  Reconciled uncredited reimbursements dating back more than two years </w:t>
      </w:r>
      <w:r w:rsidRPr="00A3222F">
        <w:rPr>
          <w:color w:val="0000FF"/>
          <w:sz w:val="22"/>
          <w:szCs w:val="22"/>
        </w:rPr>
        <w:t>which brought</w:t>
      </w:r>
      <w:r w:rsidRPr="00A3222F">
        <w:rPr>
          <w:sz w:val="22"/>
          <w:szCs w:val="22"/>
        </w:rPr>
        <w:t xml:space="preserve"> the Gift Fund Account up-to-date.  Received a performance award for updating this vital project. </w:t>
      </w:r>
    </w:p>
    <w:p w:rsidR="00C84DAD" w:rsidRPr="00A3222F" w:rsidRDefault="00C84DAD" w:rsidP="00C84DAD">
      <w:pPr>
        <w:tabs>
          <w:tab w:val="left" w:pos="360"/>
          <w:tab w:val="center" w:pos="4680"/>
          <w:tab w:val="right" w:pos="9360"/>
          <w:tab w:val="right" w:pos="10800"/>
        </w:tabs>
        <w:rPr>
          <w:i/>
          <w:sz w:val="22"/>
          <w:szCs w:val="22"/>
        </w:rPr>
      </w:pPr>
    </w:p>
    <w:p w:rsidR="00C84DAD" w:rsidRPr="00A3222F" w:rsidRDefault="00C84DAD" w:rsidP="00C84DAD">
      <w:pPr>
        <w:tabs>
          <w:tab w:val="left" w:pos="360"/>
          <w:tab w:val="center" w:pos="4680"/>
          <w:tab w:val="right" w:pos="9360"/>
          <w:tab w:val="right" w:pos="10800"/>
        </w:tabs>
        <w:jc w:val="center"/>
        <w:rPr>
          <w:sz w:val="22"/>
          <w:szCs w:val="22"/>
        </w:rPr>
      </w:pPr>
      <w:r w:rsidRPr="00A3222F">
        <w:rPr>
          <w:b/>
          <w:sz w:val="22"/>
          <w:szCs w:val="22"/>
        </w:rPr>
        <w:t>EXPERIENCE</w:t>
      </w:r>
    </w:p>
    <w:p w:rsidR="00C84DAD" w:rsidRPr="00A3222F" w:rsidRDefault="00C84DAD" w:rsidP="00C84DAD">
      <w:pPr>
        <w:tabs>
          <w:tab w:val="left" w:pos="360"/>
          <w:tab w:val="center" w:pos="4680"/>
          <w:tab w:val="right" w:pos="9360"/>
          <w:tab w:val="right" w:pos="10800"/>
        </w:tabs>
        <w:jc w:val="center"/>
        <w:rPr>
          <w:sz w:val="22"/>
          <w:szCs w:val="22"/>
        </w:rPr>
      </w:pPr>
    </w:p>
    <w:p w:rsidR="00C84DAD" w:rsidRPr="00A3222F" w:rsidRDefault="00013AAC" w:rsidP="00C84DAD">
      <w:pPr>
        <w:tabs>
          <w:tab w:val="left" w:pos="-1440"/>
          <w:tab w:val="left" w:pos="360"/>
          <w:tab w:val="center" w:pos="4680"/>
          <w:tab w:val="right" w:pos="10800"/>
        </w:tabs>
        <w:ind w:left="6480" w:hanging="6480"/>
        <w:rPr>
          <w:b/>
          <w:sz w:val="22"/>
          <w:szCs w:val="22"/>
        </w:rPr>
      </w:pPr>
      <w:r>
        <w:rPr>
          <w:b/>
          <w:sz w:val="22"/>
          <w:szCs w:val="22"/>
        </w:rPr>
        <w:t xml:space="preserve">Senior </w:t>
      </w:r>
      <w:r w:rsidR="00C84DAD" w:rsidRPr="00A3222F">
        <w:rPr>
          <w:b/>
          <w:sz w:val="22"/>
          <w:szCs w:val="22"/>
        </w:rPr>
        <w:t>Accountant, GS-0510-13</w:t>
      </w:r>
      <w:r w:rsidR="00C84DAD" w:rsidRPr="00A3222F">
        <w:rPr>
          <w:b/>
          <w:sz w:val="22"/>
          <w:szCs w:val="22"/>
        </w:rPr>
        <w:tab/>
      </w:r>
      <w:r w:rsidR="00C84DAD" w:rsidRPr="00A3222F">
        <w:rPr>
          <w:b/>
          <w:sz w:val="22"/>
          <w:szCs w:val="22"/>
        </w:rPr>
        <w:tab/>
      </w:r>
      <w:r w:rsidR="00C84DAD" w:rsidRPr="00A3222F">
        <w:rPr>
          <w:b/>
          <w:sz w:val="22"/>
          <w:szCs w:val="22"/>
        </w:rPr>
        <w:tab/>
        <w:t>1993-present</w:t>
      </w:r>
    </w:p>
    <w:p w:rsidR="00C84DAD" w:rsidRPr="00A3222F" w:rsidRDefault="00C84DAD" w:rsidP="00C84DAD">
      <w:pPr>
        <w:tabs>
          <w:tab w:val="left" w:pos="-1440"/>
          <w:tab w:val="left" w:pos="360"/>
          <w:tab w:val="center" w:pos="4680"/>
          <w:tab w:val="right" w:pos="10800"/>
        </w:tabs>
        <w:ind w:left="6480" w:hanging="648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r>
      <w:r w:rsidRPr="00A3222F">
        <w:rPr>
          <w:b/>
          <w:sz w:val="22"/>
          <w:szCs w:val="22"/>
        </w:rPr>
        <w:tab/>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C84DAD" w:rsidRPr="00A3222F" w:rsidRDefault="00C84DAD" w:rsidP="00C84DAD">
      <w:pPr>
        <w:pStyle w:val="Heading2"/>
        <w:tabs>
          <w:tab w:val="right" w:pos="10800"/>
        </w:tabs>
        <w:rPr>
          <w:szCs w:val="22"/>
        </w:rPr>
      </w:pPr>
      <w:r w:rsidRPr="00A3222F">
        <w:rPr>
          <w:szCs w:val="22"/>
        </w:rPr>
        <w:t>Supervis</w:t>
      </w:r>
      <w:r w:rsidR="00EC7AF1">
        <w:rPr>
          <w:szCs w:val="22"/>
        </w:rPr>
        <w:t xml:space="preserve">or:  Helen Jones, 703-221-5556, </w:t>
      </w:r>
      <w:r w:rsidRPr="00A3222F">
        <w:rPr>
          <w:szCs w:val="22"/>
        </w:rPr>
        <w:t>May be contacted</w:t>
      </w:r>
      <w:r w:rsidR="00EC7AF1">
        <w:rPr>
          <w:szCs w:val="22"/>
        </w:rPr>
        <w:tab/>
      </w:r>
      <w:r w:rsidR="00EC7AF1">
        <w:rPr>
          <w:szCs w:val="22"/>
        </w:rPr>
        <w:tab/>
      </w:r>
      <w:r w:rsidR="00EC7AF1">
        <w:rPr>
          <w:szCs w:val="22"/>
        </w:rPr>
        <w:tab/>
        <w:t>40 hours/week</w:t>
      </w:r>
    </w:p>
    <w:p w:rsidR="00C84DAD" w:rsidRPr="00A3222F" w:rsidRDefault="00C84DAD" w:rsidP="00C84DAD">
      <w:pPr>
        <w:tabs>
          <w:tab w:val="left" w:pos="-1440"/>
          <w:tab w:val="left" w:pos="360"/>
          <w:tab w:val="center" w:pos="4680"/>
          <w:tab w:val="right" w:pos="9360"/>
          <w:tab w:val="right" w:pos="10800"/>
        </w:tabs>
        <w:ind w:left="6480" w:hanging="6480"/>
        <w:rPr>
          <w:sz w:val="22"/>
          <w:szCs w:val="22"/>
        </w:rPr>
      </w:pPr>
    </w:p>
    <w:p w:rsidR="00C84DAD" w:rsidRPr="00A3222F" w:rsidRDefault="00C84DAD" w:rsidP="00C84DAD">
      <w:pPr>
        <w:tabs>
          <w:tab w:val="left" w:pos="360"/>
          <w:tab w:val="center" w:pos="4680"/>
          <w:tab w:val="right" w:pos="9360"/>
          <w:tab w:val="right" w:pos="10800"/>
        </w:tabs>
        <w:rPr>
          <w:sz w:val="22"/>
          <w:szCs w:val="22"/>
        </w:rPr>
      </w:pPr>
      <w:r w:rsidRPr="00A3222F">
        <w:rPr>
          <w:sz w:val="22"/>
          <w:szCs w:val="22"/>
        </w:rPr>
        <w:t xml:space="preserve">Monitor, analyze, reconcile, and oversee the accounting operations of the Domestic Financial Services in the Office of Financial Oversight and Coordination.  Make recommendations to the Office Chief in the development of new or improved techniques for the performance of the office mission. Implement new or revised automated accounting systems and ensure that effective mechanisms and controls are in place with respect to Domestic Financial Services. Provide central oversight of the Department’s Travel Card Program. </w:t>
      </w:r>
    </w:p>
    <w:p w:rsidR="00C84DAD" w:rsidRPr="00A3222F" w:rsidRDefault="00C84DAD" w:rsidP="00C84DAD">
      <w:pPr>
        <w:tabs>
          <w:tab w:val="left" w:pos="360"/>
          <w:tab w:val="center" w:pos="4680"/>
          <w:tab w:val="right" w:pos="9360"/>
          <w:tab w:val="right" w:pos="10800"/>
        </w:tabs>
        <w:rPr>
          <w:sz w:val="22"/>
          <w:szCs w:val="22"/>
        </w:rPr>
      </w:pPr>
    </w:p>
    <w:p w:rsidR="00EC7AF1" w:rsidRPr="0032578B" w:rsidRDefault="00EC7AF1" w:rsidP="00EC7AF1">
      <w:pPr>
        <w:widowControl w:val="0"/>
        <w:numPr>
          <w:ilvl w:val="0"/>
          <w:numId w:val="1"/>
        </w:numPr>
        <w:tabs>
          <w:tab w:val="left" w:pos="360"/>
          <w:tab w:val="center" w:pos="4680"/>
          <w:tab w:val="right" w:pos="9360"/>
          <w:tab w:val="right" w:pos="10800"/>
        </w:tabs>
        <w:rPr>
          <w:sz w:val="22"/>
          <w:szCs w:val="22"/>
        </w:rPr>
      </w:pPr>
      <w:r w:rsidRPr="0032578B">
        <w:rPr>
          <w:sz w:val="22"/>
          <w:szCs w:val="22"/>
        </w:rPr>
        <w:t xml:space="preserve">Researched and analyzed the cause of high interest payments, then persuaded senior management to implement a solution to eliminate them, </w:t>
      </w:r>
      <w:r w:rsidRPr="0032578B">
        <w:rPr>
          <w:color w:val="0000FF"/>
          <w:sz w:val="22"/>
          <w:szCs w:val="22"/>
        </w:rPr>
        <w:t>resulting in</w:t>
      </w:r>
      <w:r w:rsidRPr="0032578B">
        <w:rPr>
          <w:sz w:val="22"/>
          <w:szCs w:val="22"/>
        </w:rPr>
        <w:t xml:space="preserve"> a 7% savings for the Bureau and a policy to prevent future monetary loss. </w:t>
      </w:r>
    </w:p>
    <w:p w:rsidR="00FD00CA" w:rsidRPr="00A3222F" w:rsidRDefault="00FD00CA" w:rsidP="00FD00CA">
      <w:pPr>
        <w:widowControl w:val="0"/>
        <w:tabs>
          <w:tab w:val="left" w:pos="360"/>
          <w:tab w:val="center" w:pos="4680"/>
          <w:tab w:val="right" w:pos="9360"/>
          <w:tab w:val="right" w:pos="10800"/>
        </w:tabs>
        <w:ind w:left="360"/>
        <w:rPr>
          <w:sz w:val="22"/>
          <w:szCs w:val="22"/>
        </w:rPr>
      </w:pPr>
    </w:p>
    <w:p w:rsidR="00C84DAD" w:rsidRPr="00A3222F" w:rsidRDefault="00810135" w:rsidP="00FD00CA">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Led a prompt pay study of high interest payments in the Department of State. Researched the prompt pay underlying causes, analyzed the process and procedure, and displayed findings </w:t>
      </w:r>
      <w:r w:rsidR="00EC63B9" w:rsidRPr="00A3222F">
        <w:rPr>
          <w:sz w:val="22"/>
          <w:szCs w:val="22"/>
        </w:rPr>
        <w:t>through statistical charts and</w:t>
      </w:r>
      <w:r w:rsidRPr="00A3222F">
        <w:rPr>
          <w:sz w:val="22"/>
          <w:szCs w:val="22"/>
        </w:rPr>
        <w:t xml:space="preserve"> graphs. </w:t>
      </w:r>
      <w:r w:rsidR="00EC63B9" w:rsidRPr="00A3222F">
        <w:rPr>
          <w:sz w:val="22"/>
          <w:szCs w:val="22"/>
        </w:rPr>
        <w:t xml:space="preserve">Presented a comprehensive report </w:t>
      </w:r>
      <w:r w:rsidR="00EC63B9" w:rsidRPr="00A3222F">
        <w:rPr>
          <w:color w:val="0000FF"/>
          <w:sz w:val="22"/>
          <w:szCs w:val="22"/>
        </w:rPr>
        <w:t>which resulted in</w:t>
      </w:r>
      <w:r w:rsidR="00EC63B9" w:rsidRPr="00A3222F">
        <w:rPr>
          <w:sz w:val="22"/>
          <w:szCs w:val="22"/>
        </w:rPr>
        <w:t xml:space="preserve"> senior management taking action to reduce the underlying causes of the Department’s high interest payments. </w:t>
      </w:r>
    </w:p>
    <w:p w:rsidR="00EC63B9" w:rsidRPr="00A3222F" w:rsidRDefault="00EC63B9" w:rsidP="00633742">
      <w:pPr>
        <w:widowControl w:val="0"/>
        <w:tabs>
          <w:tab w:val="left" w:pos="360"/>
          <w:tab w:val="center" w:pos="4680"/>
          <w:tab w:val="right" w:pos="9360"/>
          <w:tab w:val="right" w:pos="10800"/>
        </w:tabs>
        <w:ind w:left="360"/>
        <w:rPr>
          <w:sz w:val="22"/>
          <w:szCs w:val="22"/>
        </w:rPr>
      </w:pPr>
    </w:p>
    <w:p w:rsidR="00EC63B9" w:rsidRPr="00A3222F" w:rsidRDefault="00EC63B9" w:rsidP="00C84DAD">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Trained more than 150 Bureau Program Coordinators in implementing new policies, management reporting, and OIG audit </w:t>
      </w:r>
      <w:r w:rsidR="00483F6F" w:rsidRPr="00A3222F">
        <w:rPr>
          <w:sz w:val="22"/>
          <w:szCs w:val="22"/>
        </w:rPr>
        <w:t xml:space="preserve">procedures </w:t>
      </w:r>
      <w:r w:rsidRPr="00A3222F">
        <w:rPr>
          <w:sz w:val="22"/>
          <w:szCs w:val="22"/>
        </w:rPr>
        <w:t xml:space="preserve">of the Travel Card Program, </w:t>
      </w:r>
      <w:r w:rsidR="00483F6F" w:rsidRPr="00A3222F">
        <w:rPr>
          <w:color w:val="0000FF"/>
          <w:sz w:val="22"/>
          <w:szCs w:val="22"/>
        </w:rPr>
        <w:t>so that</w:t>
      </w:r>
      <w:r w:rsidRPr="00A3222F">
        <w:rPr>
          <w:sz w:val="22"/>
          <w:szCs w:val="22"/>
        </w:rPr>
        <w:t xml:space="preserve"> implementation of these initiatives </w:t>
      </w:r>
      <w:r w:rsidR="00483F6F" w:rsidRPr="00A3222F">
        <w:rPr>
          <w:sz w:val="22"/>
          <w:szCs w:val="22"/>
        </w:rPr>
        <w:t xml:space="preserve">took place </w:t>
      </w:r>
      <w:r w:rsidRPr="00A3222F">
        <w:rPr>
          <w:sz w:val="22"/>
          <w:szCs w:val="22"/>
        </w:rPr>
        <w:t xml:space="preserve">within </w:t>
      </w:r>
      <w:r w:rsidR="00483F6F" w:rsidRPr="00A3222F">
        <w:rPr>
          <w:sz w:val="22"/>
          <w:szCs w:val="22"/>
        </w:rPr>
        <w:t>one month of their announcement in a seamless manner.</w:t>
      </w:r>
      <w:r w:rsidR="00CF7167" w:rsidRPr="00A3222F">
        <w:rPr>
          <w:sz w:val="22"/>
          <w:szCs w:val="22"/>
        </w:rPr>
        <w:t xml:space="preserve">  </w:t>
      </w:r>
    </w:p>
    <w:p w:rsidR="00FD00CA" w:rsidRPr="00A3222F" w:rsidRDefault="00FD00CA" w:rsidP="00C84DAD">
      <w:pPr>
        <w:tabs>
          <w:tab w:val="left" w:pos="360"/>
          <w:tab w:val="center" w:pos="4680"/>
          <w:tab w:val="right" w:pos="9360"/>
          <w:tab w:val="right" w:pos="10800"/>
        </w:tabs>
        <w:rPr>
          <w:sz w:val="22"/>
          <w:szCs w:val="22"/>
        </w:rPr>
      </w:pPr>
    </w:p>
    <w:p w:rsidR="00EC63B9" w:rsidRPr="00A3222F" w:rsidRDefault="00EC63B9" w:rsidP="00633742">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Identified a problem </w:t>
      </w:r>
      <w:r w:rsidR="00711D60" w:rsidRPr="00A3222F">
        <w:rPr>
          <w:sz w:val="22"/>
          <w:szCs w:val="22"/>
        </w:rPr>
        <w:t>whereby</w:t>
      </w:r>
      <w:r w:rsidRPr="00A3222F">
        <w:rPr>
          <w:sz w:val="22"/>
          <w:szCs w:val="22"/>
        </w:rPr>
        <w:t xml:space="preserve"> the expenditure limit on Travel Cards frequently did not cover the travel costs of many cardholders, causing them to pay out-of-pocket expenses </w:t>
      </w:r>
      <w:r w:rsidR="00711D60" w:rsidRPr="00A3222F">
        <w:rPr>
          <w:sz w:val="22"/>
          <w:szCs w:val="22"/>
        </w:rPr>
        <w:t>while</w:t>
      </w:r>
      <w:r w:rsidRPr="00A3222F">
        <w:rPr>
          <w:sz w:val="22"/>
          <w:szCs w:val="22"/>
        </w:rPr>
        <w:t xml:space="preserve"> wait</w:t>
      </w:r>
      <w:r w:rsidR="00711D60" w:rsidRPr="00A3222F">
        <w:rPr>
          <w:sz w:val="22"/>
          <w:szCs w:val="22"/>
        </w:rPr>
        <w:t>ing</w:t>
      </w:r>
      <w:r w:rsidRPr="00A3222F">
        <w:rPr>
          <w:sz w:val="22"/>
          <w:szCs w:val="22"/>
        </w:rPr>
        <w:t xml:space="preserve"> for reimbursements. Negotiated </w:t>
      </w:r>
      <w:r w:rsidRPr="00A3222F">
        <w:rPr>
          <w:sz w:val="22"/>
          <w:szCs w:val="22"/>
        </w:rPr>
        <w:lastRenderedPageBreak/>
        <w:t xml:space="preserve">with Citibank to increase </w:t>
      </w:r>
      <w:r w:rsidR="00711D60" w:rsidRPr="00A3222F">
        <w:rPr>
          <w:sz w:val="22"/>
          <w:szCs w:val="22"/>
        </w:rPr>
        <w:t xml:space="preserve">cardholders’ travel card limits, </w:t>
      </w:r>
      <w:r w:rsidR="00711D60" w:rsidRPr="00A3222F">
        <w:rPr>
          <w:color w:val="0000FF"/>
          <w:sz w:val="22"/>
          <w:szCs w:val="22"/>
        </w:rPr>
        <w:t>which reduced</w:t>
      </w:r>
      <w:r w:rsidR="00711D60" w:rsidRPr="00A3222F">
        <w:rPr>
          <w:sz w:val="22"/>
          <w:szCs w:val="22"/>
        </w:rPr>
        <w:t xml:space="preserve"> the payment delay time by 15%. </w:t>
      </w:r>
      <w:r w:rsidRPr="00A3222F">
        <w:rPr>
          <w:sz w:val="22"/>
          <w:szCs w:val="22"/>
        </w:rPr>
        <w:t xml:space="preserve"> Commended </w:t>
      </w:r>
      <w:r w:rsidR="00711D60" w:rsidRPr="00A3222F">
        <w:rPr>
          <w:sz w:val="22"/>
          <w:szCs w:val="22"/>
        </w:rPr>
        <w:t xml:space="preserve">by the cardholders for responsiveness to their needs and </w:t>
      </w:r>
      <w:r w:rsidRPr="00A3222F">
        <w:rPr>
          <w:sz w:val="22"/>
          <w:szCs w:val="22"/>
        </w:rPr>
        <w:t xml:space="preserve">by </w:t>
      </w:r>
      <w:r w:rsidR="00711D60" w:rsidRPr="00A3222F">
        <w:rPr>
          <w:sz w:val="22"/>
          <w:szCs w:val="22"/>
        </w:rPr>
        <w:t xml:space="preserve">my </w:t>
      </w:r>
      <w:r w:rsidRPr="00A3222F">
        <w:rPr>
          <w:sz w:val="22"/>
          <w:szCs w:val="22"/>
        </w:rPr>
        <w:t>supervisor for taking the init</w:t>
      </w:r>
      <w:r w:rsidR="00711D60" w:rsidRPr="00A3222F">
        <w:rPr>
          <w:sz w:val="22"/>
          <w:szCs w:val="22"/>
        </w:rPr>
        <w:t>iative to resolve the issue.</w:t>
      </w:r>
      <w:r w:rsidR="005A4E1D" w:rsidRPr="00A3222F">
        <w:rPr>
          <w:sz w:val="22"/>
          <w:szCs w:val="22"/>
        </w:rPr>
        <w:t xml:space="preserve">  </w:t>
      </w:r>
    </w:p>
    <w:p w:rsidR="00C84DAD" w:rsidRPr="00A3222F" w:rsidRDefault="00C84DAD" w:rsidP="00C84DAD">
      <w:pPr>
        <w:tabs>
          <w:tab w:val="left" w:pos="360"/>
          <w:tab w:val="center" w:pos="4680"/>
          <w:tab w:val="right" w:pos="9360"/>
          <w:tab w:val="right" w:pos="10800"/>
        </w:tabs>
        <w:rPr>
          <w:sz w:val="22"/>
          <w:szCs w:val="22"/>
        </w:rPr>
      </w:pPr>
    </w:p>
    <w:p w:rsidR="00711D60" w:rsidRPr="00A3222F" w:rsidRDefault="00711D60" w:rsidP="00711D60">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Took a lead role in reducing a backlog of payroll reconciliations, identified the key problems, encouraged the manager to take corrective action, </w:t>
      </w:r>
      <w:r w:rsidR="00035EA5" w:rsidRPr="00A3222F">
        <w:rPr>
          <w:color w:val="0000FF"/>
          <w:sz w:val="22"/>
          <w:szCs w:val="22"/>
        </w:rPr>
        <w:t>which enabled</w:t>
      </w:r>
      <w:r w:rsidRPr="00A3222F">
        <w:rPr>
          <w:sz w:val="22"/>
          <w:szCs w:val="22"/>
        </w:rPr>
        <w:t xml:space="preserve"> Payroll </w:t>
      </w:r>
      <w:r w:rsidR="00035EA5" w:rsidRPr="00A3222F">
        <w:rPr>
          <w:sz w:val="22"/>
          <w:szCs w:val="22"/>
        </w:rPr>
        <w:t>to correct</w:t>
      </w:r>
      <w:r w:rsidRPr="00A3222F">
        <w:rPr>
          <w:sz w:val="22"/>
          <w:szCs w:val="22"/>
        </w:rPr>
        <w:t xml:space="preserve"> the errors.  Briefed management on the problems and solution</w:t>
      </w:r>
      <w:r w:rsidR="00FD00CA" w:rsidRPr="00A3222F">
        <w:rPr>
          <w:sz w:val="22"/>
          <w:szCs w:val="22"/>
        </w:rPr>
        <w:t>s</w:t>
      </w:r>
      <w:r w:rsidRPr="00A3222F">
        <w:rPr>
          <w:sz w:val="22"/>
          <w:szCs w:val="22"/>
        </w:rPr>
        <w:t>, and made recommendations on how to prevent backlogs in the future.</w:t>
      </w:r>
      <w:r w:rsidR="005A4E1D" w:rsidRPr="00A3222F">
        <w:rPr>
          <w:sz w:val="22"/>
          <w:szCs w:val="22"/>
        </w:rPr>
        <w:t xml:space="preserve">  </w:t>
      </w:r>
    </w:p>
    <w:p w:rsidR="00FF0705" w:rsidRDefault="00FF0705" w:rsidP="00C84DAD">
      <w:pPr>
        <w:tabs>
          <w:tab w:val="left" w:pos="360"/>
          <w:tab w:val="center" w:pos="4680"/>
          <w:tab w:val="right" w:pos="10800"/>
        </w:tabs>
        <w:rPr>
          <w:b/>
          <w:sz w:val="22"/>
          <w:szCs w:val="22"/>
        </w:rPr>
      </w:pPr>
    </w:p>
    <w:p w:rsidR="00C84DAD" w:rsidRPr="00A3222F" w:rsidRDefault="00633742" w:rsidP="00C84DAD">
      <w:pPr>
        <w:tabs>
          <w:tab w:val="left" w:pos="360"/>
          <w:tab w:val="center" w:pos="4680"/>
          <w:tab w:val="right" w:pos="10800"/>
        </w:tabs>
        <w:rPr>
          <w:b/>
          <w:sz w:val="22"/>
          <w:szCs w:val="22"/>
        </w:rPr>
      </w:pPr>
      <w:r w:rsidRPr="00A3222F">
        <w:rPr>
          <w:b/>
          <w:sz w:val="22"/>
          <w:szCs w:val="22"/>
        </w:rPr>
        <w:t>Nicole Ann Dime</w:t>
      </w:r>
      <w:r w:rsidR="00C84DAD" w:rsidRPr="00A3222F">
        <w:rPr>
          <w:b/>
          <w:sz w:val="22"/>
          <w:szCs w:val="22"/>
        </w:rPr>
        <w:tab/>
      </w:r>
      <w:r w:rsidR="00C84DAD" w:rsidRPr="00A3222F">
        <w:rPr>
          <w:b/>
          <w:sz w:val="22"/>
          <w:szCs w:val="22"/>
        </w:rPr>
        <w:tab/>
        <w:t xml:space="preserve">                              Page Two</w:t>
      </w:r>
    </w:p>
    <w:p w:rsidR="00C84DAD" w:rsidRPr="00A3222F" w:rsidRDefault="00C84DAD" w:rsidP="00C84DAD">
      <w:pPr>
        <w:tabs>
          <w:tab w:val="left" w:pos="360"/>
          <w:tab w:val="center" w:pos="4680"/>
          <w:tab w:val="right" w:pos="9360"/>
          <w:tab w:val="right" w:pos="10800"/>
        </w:tabs>
        <w:rPr>
          <w:b/>
          <w:sz w:val="22"/>
          <w:szCs w:val="22"/>
        </w:rPr>
      </w:pPr>
    </w:p>
    <w:p w:rsidR="00C84DAD" w:rsidRPr="00A3222F" w:rsidRDefault="00C84DAD" w:rsidP="00C84DAD">
      <w:pPr>
        <w:tabs>
          <w:tab w:val="left" w:pos="-1440"/>
          <w:tab w:val="left" w:pos="360"/>
          <w:tab w:val="center" w:pos="4680"/>
          <w:tab w:val="right" w:pos="10800"/>
        </w:tabs>
        <w:ind w:left="6480" w:hanging="6480"/>
        <w:rPr>
          <w:b/>
          <w:sz w:val="22"/>
          <w:szCs w:val="22"/>
        </w:rPr>
      </w:pPr>
      <w:r w:rsidRPr="00A3222F">
        <w:rPr>
          <w:b/>
          <w:sz w:val="22"/>
          <w:szCs w:val="22"/>
        </w:rPr>
        <w:t>Accountant, GS-0510-12</w:t>
      </w:r>
      <w:r w:rsidRPr="00A3222F">
        <w:rPr>
          <w:b/>
          <w:sz w:val="22"/>
          <w:szCs w:val="22"/>
        </w:rPr>
        <w:tab/>
      </w:r>
      <w:r w:rsidRPr="00A3222F">
        <w:rPr>
          <w:b/>
          <w:sz w:val="22"/>
          <w:szCs w:val="22"/>
        </w:rPr>
        <w:tab/>
        <w:t xml:space="preserve">                  </w:t>
      </w:r>
      <w:r w:rsidRPr="00A3222F">
        <w:rPr>
          <w:b/>
          <w:sz w:val="22"/>
          <w:szCs w:val="22"/>
        </w:rPr>
        <w:tab/>
        <w:t>1992 - 1993</w:t>
      </w:r>
    </w:p>
    <w:p w:rsidR="00C84DAD" w:rsidRPr="00A3222F" w:rsidRDefault="00C84DAD" w:rsidP="00C84DAD">
      <w:pPr>
        <w:tabs>
          <w:tab w:val="left" w:pos="-1440"/>
          <w:tab w:val="left" w:pos="360"/>
          <w:tab w:val="center" w:pos="4680"/>
          <w:tab w:val="right" w:pos="10800"/>
        </w:tabs>
        <w:ind w:left="6480" w:hanging="648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t xml:space="preserve">                                 </w:t>
      </w:r>
      <w:r w:rsidRPr="00A3222F">
        <w:rPr>
          <w:b/>
          <w:sz w:val="22"/>
          <w:szCs w:val="22"/>
        </w:rPr>
        <w:tab/>
        <w:t xml:space="preserve">     </w:t>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C84DAD" w:rsidRPr="00A3222F" w:rsidRDefault="00C84DAD" w:rsidP="00C84DAD">
      <w:pPr>
        <w:pStyle w:val="Heading2"/>
        <w:tabs>
          <w:tab w:val="right" w:pos="10800"/>
        </w:tabs>
        <w:rPr>
          <w:szCs w:val="22"/>
        </w:rPr>
      </w:pPr>
      <w:r w:rsidRPr="00A3222F">
        <w:rPr>
          <w:szCs w:val="22"/>
        </w:rPr>
        <w:t>Supervisor:  James Covington, 703-234-5678, May be contacted</w:t>
      </w:r>
      <w:r w:rsidR="00EC7AF1">
        <w:rPr>
          <w:szCs w:val="22"/>
        </w:rPr>
        <w:tab/>
      </w:r>
      <w:r w:rsidR="00EC7AF1">
        <w:rPr>
          <w:szCs w:val="22"/>
        </w:rPr>
        <w:tab/>
      </w:r>
      <w:r w:rsidR="00EC7AF1">
        <w:rPr>
          <w:szCs w:val="22"/>
        </w:rPr>
        <w:tab/>
        <w:t>40 hours/week</w:t>
      </w:r>
    </w:p>
    <w:p w:rsidR="00C84DAD" w:rsidRPr="00A3222F" w:rsidRDefault="00C84DAD" w:rsidP="00C84DAD">
      <w:pPr>
        <w:tabs>
          <w:tab w:val="left" w:pos="360"/>
          <w:tab w:val="center" w:pos="4680"/>
          <w:tab w:val="right" w:pos="9360"/>
          <w:tab w:val="right" w:pos="10800"/>
        </w:tabs>
        <w:rPr>
          <w:sz w:val="22"/>
          <w:szCs w:val="22"/>
        </w:rPr>
      </w:pPr>
      <w:r w:rsidRPr="00A3222F">
        <w:rPr>
          <w:sz w:val="22"/>
          <w:szCs w:val="22"/>
        </w:rPr>
        <w:t xml:space="preserve"> </w:t>
      </w:r>
    </w:p>
    <w:p w:rsidR="00C84DAD" w:rsidRPr="00A3222F" w:rsidRDefault="00C84DAD" w:rsidP="00C84DAD">
      <w:pPr>
        <w:pStyle w:val="BodyText"/>
        <w:tabs>
          <w:tab w:val="right" w:pos="10800"/>
        </w:tabs>
        <w:jc w:val="left"/>
        <w:rPr>
          <w:sz w:val="22"/>
          <w:szCs w:val="22"/>
        </w:rPr>
      </w:pPr>
      <w:r w:rsidRPr="00A3222F">
        <w:rPr>
          <w:sz w:val="22"/>
          <w:szCs w:val="22"/>
        </w:rPr>
        <w:t>Coordinated and completed various accounting activities in the Central Allotment Accounting Section.  Monitored sensitive accounts to ensure compliance with the Anti-Deficiency Act.  Provided timely and accurate status of account information in response to inquiries from other bureaus within the Department.  Worked with other offices and bureaus to obtain the necessary paperwork for the Office of Budget and Planning to facilitate allotment of funds.</w:t>
      </w:r>
    </w:p>
    <w:p w:rsidR="00CF7167" w:rsidRPr="00A3222F" w:rsidRDefault="00CF7167" w:rsidP="00C84DAD">
      <w:pPr>
        <w:pStyle w:val="BodyText"/>
        <w:tabs>
          <w:tab w:val="right" w:pos="10800"/>
        </w:tabs>
        <w:jc w:val="left"/>
        <w:rPr>
          <w:sz w:val="22"/>
          <w:szCs w:val="22"/>
        </w:rPr>
      </w:pPr>
    </w:p>
    <w:p w:rsidR="00CF7167" w:rsidRPr="00A3222F" w:rsidRDefault="00CF7167" w:rsidP="00CF7167">
      <w:pPr>
        <w:pStyle w:val="BodyText"/>
        <w:numPr>
          <w:ilvl w:val="0"/>
          <w:numId w:val="7"/>
        </w:numPr>
        <w:tabs>
          <w:tab w:val="right" w:pos="10800"/>
        </w:tabs>
        <w:jc w:val="left"/>
        <w:rPr>
          <w:sz w:val="22"/>
          <w:szCs w:val="22"/>
        </w:rPr>
      </w:pPr>
      <w:r w:rsidRPr="00A3222F">
        <w:rPr>
          <w:sz w:val="22"/>
          <w:szCs w:val="22"/>
        </w:rPr>
        <w:t xml:space="preserve">Investigated a payment issue concerning the Bureau of Overseas Building Operations (OBO) and the Bureau of Intelligence and Research (INR).  Uncovered preliminary evidence of a payment made in full to a company under contract to OBO.  Discovered documented evidence that the money had been obligated and disbursed, </w:t>
      </w:r>
      <w:r w:rsidRPr="00A3222F">
        <w:rPr>
          <w:color w:val="0000FF"/>
          <w:sz w:val="22"/>
          <w:szCs w:val="22"/>
        </w:rPr>
        <w:t>which resulted in</w:t>
      </w:r>
      <w:r w:rsidR="00EC7AF1">
        <w:rPr>
          <w:sz w:val="22"/>
          <w:szCs w:val="22"/>
        </w:rPr>
        <w:t xml:space="preserve"> </w:t>
      </w:r>
      <w:r w:rsidRPr="00A3222F">
        <w:rPr>
          <w:sz w:val="22"/>
          <w:szCs w:val="22"/>
        </w:rPr>
        <w:t>INR/OBO saving ap</w:t>
      </w:r>
      <w:r w:rsidR="00483F6F" w:rsidRPr="00A3222F">
        <w:rPr>
          <w:sz w:val="22"/>
          <w:szCs w:val="22"/>
        </w:rPr>
        <w:t>proximately one million dollars in overpayments.</w:t>
      </w:r>
      <w:r w:rsidRPr="00A3222F">
        <w:rPr>
          <w:sz w:val="22"/>
          <w:szCs w:val="22"/>
        </w:rPr>
        <w:t xml:space="preserve">  Received a performance award</w:t>
      </w:r>
      <w:r w:rsidR="00FD00CA" w:rsidRPr="00A3222F">
        <w:rPr>
          <w:sz w:val="22"/>
          <w:szCs w:val="22"/>
        </w:rPr>
        <w:t>.</w:t>
      </w:r>
      <w:r w:rsidR="0071172B" w:rsidRPr="00A3222F">
        <w:rPr>
          <w:sz w:val="22"/>
          <w:szCs w:val="22"/>
        </w:rPr>
        <w:t xml:space="preserve">  </w:t>
      </w:r>
    </w:p>
    <w:p w:rsidR="00C84DAD" w:rsidRPr="00A3222F" w:rsidRDefault="00C84DAD" w:rsidP="00C84DAD">
      <w:pPr>
        <w:tabs>
          <w:tab w:val="left" w:pos="360"/>
          <w:tab w:val="center" w:pos="4680"/>
          <w:tab w:val="right" w:pos="9360"/>
          <w:tab w:val="right" w:pos="10800"/>
        </w:tabs>
        <w:rPr>
          <w:i/>
          <w:sz w:val="22"/>
          <w:szCs w:val="22"/>
        </w:rPr>
      </w:pPr>
    </w:p>
    <w:p w:rsidR="00C84DAD" w:rsidRPr="00A3222F" w:rsidRDefault="00C84DAD" w:rsidP="00C84DAD">
      <w:pPr>
        <w:tabs>
          <w:tab w:val="left" w:pos="-1440"/>
          <w:tab w:val="left" w:pos="360"/>
          <w:tab w:val="center" w:pos="4680"/>
          <w:tab w:val="right" w:pos="10800"/>
        </w:tabs>
        <w:ind w:left="6480" w:hanging="6480"/>
        <w:rPr>
          <w:b/>
          <w:sz w:val="22"/>
          <w:szCs w:val="22"/>
        </w:rPr>
      </w:pPr>
      <w:r w:rsidRPr="00A3222F">
        <w:rPr>
          <w:b/>
          <w:sz w:val="22"/>
          <w:szCs w:val="22"/>
        </w:rPr>
        <w:t>Operating Accountant, GS-0510-11</w:t>
      </w:r>
      <w:r w:rsidRPr="00A3222F">
        <w:rPr>
          <w:b/>
          <w:sz w:val="22"/>
          <w:szCs w:val="22"/>
        </w:rPr>
        <w:tab/>
      </w:r>
      <w:r w:rsidRPr="00A3222F">
        <w:rPr>
          <w:b/>
          <w:sz w:val="22"/>
          <w:szCs w:val="22"/>
        </w:rPr>
        <w:tab/>
        <w:t xml:space="preserve">                         </w:t>
      </w:r>
      <w:r w:rsidRPr="00A3222F">
        <w:rPr>
          <w:b/>
          <w:sz w:val="22"/>
          <w:szCs w:val="22"/>
        </w:rPr>
        <w:tab/>
        <w:t>1985 - 1992</w:t>
      </w:r>
    </w:p>
    <w:p w:rsidR="00C84DAD" w:rsidRPr="00A3222F" w:rsidRDefault="00C84DAD" w:rsidP="00C84DAD">
      <w:pPr>
        <w:tabs>
          <w:tab w:val="left" w:pos="-1440"/>
          <w:tab w:val="left" w:pos="360"/>
          <w:tab w:val="center" w:pos="4680"/>
          <w:tab w:val="right" w:pos="10800"/>
        </w:tabs>
        <w:ind w:left="7200" w:hanging="720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t xml:space="preserve">                         </w:t>
      </w:r>
      <w:r w:rsidRPr="00A3222F">
        <w:rPr>
          <w:b/>
          <w:sz w:val="22"/>
          <w:szCs w:val="22"/>
        </w:rPr>
        <w:tab/>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C84DAD" w:rsidRPr="00A3222F" w:rsidRDefault="00C84DAD" w:rsidP="00C84DAD">
      <w:pPr>
        <w:tabs>
          <w:tab w:val="left" w:pos="-1440"/>
          <w:tab w:val="left" w:pos="360"/>
          <w:tab w:val="center" w:pos="4680"/>
          <w:tab w:val="right" w:pos="9360"/>
          <w:tab w:val="right" w:pos="10800"/>
        </w:tabs>
        <w:ind w:left="7200" w:hanging="7200"/>
        <w:rPr>
          <w:b/>
          <w:sz w:val="22"/>
          <w:szCs w:val="22"/>
        </w:rPr>
      </w:pPr>
      <w:r w:rsidRPr="00A3222F">
        <w:rPr>
          <w:b/>
          <w:sz w:val="22"/>
          <w:szCs w:val="22"/>
        </w:rPr>
        <w:t>Supervisor:  David McCoy, 703-234-6890, May be contacted</w:t>
      </w:r>
      <w:r w:rsidR="00EC7AF1">
        <w:rPr>
          <w:b/>
          <w:sz w:val="22"/>
          <w:szCs w:val="22"/>
        </w:rPr>
        <w:tab/>
      </w:r>
      <w:r w:rsidR="00EC7AF1">
        <w:rPr>
          <w:b/>
          <w:sz w:val="22"/>
          <w:szCs w:val="22"/>
        </w:rPr>
        <w:tab/>
      </w:r>
      <w:r w:rsidR="00EC7AF1">
        <w:rPr>
          <w:b/>
          <w:sz w:val="22"/>
          <w:szCs w:val="22"/>
        </w:rPr>
        <w:tab/>
        <w:t>40 hours/week</w:t>
      </w:r>
    </w:p>
    <w:p w:rsidR="00C84DAD" w:rsidRPr="00A3222F" w:rsidRDefault="00C84DAD" w:rsidP="00C84DAD">
      <w:pPr>
        <w:tabs>
          <w:tab w:val="left" w:pos="360"/>
          <w:tab w:val="center" w:pos="4680"/>
          <w:tab w:val="right" w:pos="9360"/>
          <w:tab w:val="right" w:pos="10800"/>
        </w:tabs>
        <w:rPr>
          <w:sz w:val="22"/>
          <w:szCs w:val="22"/>
        </w:rPr>
      </w:pPr>
    </w:p>
    <w:p w:rsidR="00C84DAD" w:rsidRPr="00A3222F" w:rsidRDefault="00C84DAD" w:rsidP="00C84DAD">
      <w:pPr>
        <w:pStyle w:val="BodyText"/>
        <w:tabs>
          <w:tab w:val="right" w:pos="10800"/>
        </w:tabs>
        <w:jc w:val="left"/>
        <w:rPr>
          <w:sz w:val="22"/>
          <w:szCs w:val="22"/>
        </w:rPr>
      </w:pPr>
      <w:r w:rsidRPr="00A3222F">
        <w:rPr>
          <w:sz w:val="22"/>
          <w:szCs w:val="22"/>
        </w:rPr>
        <w:t xml:space="preserve">Maintained, reconciled, and oversaw the maintenance of computerized ledgers for a wide range of accounting functions covering embassies and posts worldwide in the Special Accounts and Collections Branch.  Maintained accounting records for various unappropriated allotment type accounts.  </w:t>
      </w:r>
    </w:p>
    <w:p w:rsidR="00CF7167" w:rsidRPr="00A3222F" w:rsidRDefault="00CF7167" w:rsidP="00C84DAD">
      <w:pPr>
        <w:pStyle w:val="BodyText"/>
        <w:tabs>
          <w:tab w:val="right" w:pos="10800"/>
        </w:tabs>
        <w:jc w:val="left"/>
        <w:rPr>
          <w:sz w:val="22"/>
          <w:szCs w:val="22"/>
        </w:rPr>
      </w:pPr>
    </w:p>
    <w:p w:rsidR="0071172B" w:rsidRPr="00A3222F" w:rsidRDefault="00C84DAD" w:rsidP="0071172B">
      <w:pPr>
        <w:pStyle w:val="Level1"/>
        <w:numPr>
          <w:ilvl w:val="0"/>
          <w:numId w:val="2"/>
        </w:numPr>
        <w:tabs>
          <w:tab w:val="left" w:pos="-1440"/>
          <w:tab w:val="left" w:pos="360"/>
          <w:tab w:val="center" w:pos="4680"/>
          <w:tab w:val="right" w:pos="9360"/>
          <w:tab w:val="right" w:pos="10800"/>
        </w:tabs>
        <w:rPr>
          <w:sz w:val="22"/>
          <w:szCs w:val="22"/>
        </w:rPr>
      </w:pPr>
      <w:r w:rsidRPr="00A3222F">
        <w:rPr>
          <w:sz w:val="22"/>
          <w:szCs w:val="22"/>
        </w:rPr>
        <w:t>Researched erroneous and invalid transactions deposited into a Suspense Account involving amounts in excess of $200,000.</w:t>
      </w:r>
      <w:r w:rsidR="00196473" w:rsidRPr="00A3222F">
        <w:rPr>
          <w:sz w:val="22"/>
          <w:szCs w:val="22"/>
        </w:rPr>
        <w:t xml:space="preserve">, </w:t>
      </w:r>
      <w:r w:rsidR="00196473" w:rsidRPr="00A3222F">
        <w:rPr>
          <w:color w:val="0000FF"/>
          <w:sz w:val="22"/>
          <w:szCs w:val="22"/>
        </w:rPr>
        <w:t>which successfully cleared</w:t>
      </w:r>
      <w:r w:rsidR="00196473" w:rsidRPr="00A3222F">
        <w:rPr>
          <w:sz w:val="22"/>
          <w:szCs w:val="22"/>
        </w:rPr>
        <w:t xml:space="preserve"> the account.</w:t>
      </w:r>
      <w:r w:rsidRPr="00A3222F">
        <w:rPr>
          <w:sz w:val="22"/>
          <w:szCs w:val="22"/>
        </w:rPr>
        <w:t xml:space="preserve">  </w:t>
      </w:r>
    </w:p>
    <w:p w:rsidR="00FD00CA" w:rsidRPr="00A3222F" w:rsidRDefault="00FD00CA" w:rsidP="00FD00CA">
      <w:pPr>
        <w:pStyle w:val="Level1"/>
        <w:tabs>
          <w:tab w:val="left" w:pos="-1440"/>
          <w:tab w:val="left" w:pos="360"/>
          <w:tab w:val="center" w:pos="4680"/>
          <w:tab w:val="right" w:pos="9360"/>
          <w:tab w:val="right" w:pos="10800"/>
        </w:tabs>
        <w:ind w:left="360" w:firstLine="0"/>
        <w:rPr>
          <w:sz w:val="22"/>
          <w:szCs w:val="22"/>
        </w:rPr>
      </w:pPr>
    </w:p>
    <w:p w:rsidR="0071172B" w:rsidRPr="00A3222F" w:rsidRDefault="0071172B" w:rsidP="0071172B">
      <w:pPr>
        <w:pStyle w:val="Level1"/>
        <w:numPr>
          <w:ilvl w:val="0"/>
          <w:numId w:val="2"/>
        </w:numPr>
        <w:tabs>
          <w:tab w:val="left" w:pos="-1440"/>
          <w:tab w:val="left" w:pos="360"/>
          <w:tab w:val="center" w:pos="4680"/>
          <w:tab w:val="right" w:pos="9360"/>
          <w:tab w:val="right" w:pos="10800"/>
        </w:tabs>
        <w:rPr>
          <w:sz w:val="22"/>
          <w:szCs w:val="22"/>
        </w:rPr>
      </w:pPr>
      <w:r w:rsidRPr="00A3222F">
        <w:rPr>
          <w:sz w:val="22"/>
          <w:szCs w:val="22"/>
        </w:rPr>
        <w:t xml:space="preserve">Set up the Third-Party Draft Account in the newly implemented Central Financial Management System (CFMS).  Discovered discrepancies in the account balance during the reconciliation process, took initiative to analyze the problem, and worked closely with the CFMS implementation team, </w:t>
      </w:r>
      <w:r w:rsidRPr="00A3222F">
        <w:rPr>
          <w:color w:val="0000FF"/>
          <w:sz w:val="22"/>
          <w:szCs w:val="22"/>
        </w:rPr>
        <w:t>which resolved</w:t>
      </w:r>
      <w:r w:rsidRPr="00A3222F">
        <w:rPr>
          <w:sz w:val="22"/>
          <w:szCs w:val="22"/>
        </w:rPr>
        <w:t xml:space="preserve"> the situation </w:t>
      </w:r>
      <w:r w:rsidRPr="00A3222F">
        <w:rPr>
          <w:color w:val="0000FF"/>
          <w:sz w:val="22"/>
          <w:szCs w:val="22"/>
        </w:rPr>
        <w:t>and established</w:t>
      </w:r>
      <w:r w:rsidRPr="00A3222F">
        <w:rPr>
          <w:sz w:val="22"/>
          <w:szCs w:val="22"/>
        </w:rPr>
        <w:t xml:space="preserve"> safeguards to prevent future problems. Received a performance award.  </w:t>
      </w:r>
    </w:p>
    <w:p w:rsidR="00C84DAD" w:rsidRPr="00A3222F" w:rsidRDefault="00C84DAD" w:rsidP="00C84DAD">
      <w:pPr>
        <w:pStyle w:val="BodyText"/>
        <w:tabs>
          <w:tab w:val="right" w:pos="10800"/>
        </w:tabs>
        <w:rPr>
          <w:i/>
          <w:sz w:val="22"/>
          <w:szCs w:val="22"/>
        </w:rPr>
      </w:pPr>
    </w:p>
    <w:p w:rsidR="00C84DAD" w:rsidRPr="001F015E" w:rsidRDefault="00C84DAD" w:rsidP="00C84DAD">
      <w:pPr>
        <w:pStyle w:val="BodyText"/>
        <w:tabs>
          <w:tab w:val="right" w:pos="10800"/>
        </w:tabs>
        <w:jc w:val="center"/>
        <w:rPr>
          <w:b/>
          <w:sz w:val="20"/>
        </w:rPr>
      </w:pPr>
      <w:r w:rsidRPr="001F015E">
        <w:rPr>
          <w:b/>
          <w:sz w:val="20"/>
        </w:rPr>
        <w:t xml:space="preserve">EDUCATION </w:t>
      </w:r>
    </w:p>
    <w:p w:rsidR="00C84DAD" w:rsidRPr="001F015E" w:rsidRDefault="00C84DAD" w:rsidP="00C84DAD">
      <w:pPr>
        <w:tabs>
          <w:tab w:val="left" w:pos="360"/>
          <w:tab w:val="center" w:pos="4680"/>
          <w:tab w:val="right" w:pos="9360"/>
          <w:tab w:val="right" w:pos="10800"/>
        </w:tabs>
        <w:rPr>
          <w:sz w:val="20"/>
          <w:szCs w:val="20"/>
        </w:rPr>
      </w:pPr>
    </w:p>
    <w:p w:rsidR="00C84DAD" w:rsidRPr="001F015E" w:rsidRDefault="00C84DAD" w:rsidP="00C84DAD">
      <w:pPr>
        <w:tabs>
          <w:tab w:val="left" w:pos="360"/>
          <w:tab w:val="center" w:pos="4680"/>
          <w:tab w:val="right" w:pos="9360"/>
          <w:tab w:val="right" w:pos="10800"/>
        </w:tabs>
        <w:jc w:val="center"/>
        <w:rPr>
          <w:sz w:val="20"/>
          <w:szCs w:val="20"/>
        </w:rPr>
      </w:pPr>
      <w:smartTag w:uri="urn:schemas-microsoft-com:office:smarttags" w:element="PlaceName">
        <w:r w:rsidRPr="001F015E">
          <w:rPr>
            <w:sz w:val="20"/>
            <w:szCs w:val="20"/>
          </w:rPr>
          <w:t>Marymount</w:t>
        </w:r>
      </w:smartTag>
      <w:r w:rsidRPr="001F015E">
        <w:rPr>
          <w:sz w:val="20"/>
          <w:szCs w:val="20"/>
        </w:rPr>
        <w:t xml:space="preserve"> </w:t>
      </w:r>
      <w:smartTag w:uri="urn:schemas-microsoft-com:office:smarttags" w:element="PlaceType">
        <w:r w:rsidRPr="001F015E">
          <w:rPr>
            <w:sz w:val="20"/>
            <w:szCs w:val="20"/>
          </w:rPr>
          <w:t>University</w:t>
        </w:r>
      </w:smartTag>
      <w:r w:rsidRPr="001F015E">
        <w:rPr>
          <w:sz w:val="20"/>
          <w:szCs w:val="20"/>
        </w:rPr>
        <w:t xml:space="preserve">, </w:t>
      </w:r>
      <w:smartTag w:uri="urn:schemas-microsoft-com:office:smarttags" w:element="place">
        <w:smartTag w:uri="urn:schemas-microsoft-com:office:smarttags" w:element="City">
          <w:r w:rsidRPr="001F015E">
            <w:rPr>
              <w:sz w:val="20"/>
              <w:szCs w:val="20"/>
            </w:rPr>
            <w:t>Arlington</w:t>
          </w:r>
        </w:smartTag>
        <w:r w:rsidRPr="001F015E">
          <w:rPr>
            <w:sz w:val="20"/>
            <w:szCs w:val="20"/>
          </w:rPr>
          <w:t xml:space="preserve">, </w:t>
        </w:r>
        <w:smartTag w:uri="urn:schemas-microsoft-com:office:smarttags" w:element="State">
          <w:r w:rsidRPr="001F015E">
            <w:rPr>
              <w:sz w:val="20"/>
              <w:szCs w:val="20"/>
            </w:rPr>
            <w:t>Virginia</w:t>
          </w:r>
        </w:smartTag>
      </w:smartTag>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Bachelor of Business Administration (BBA), 1989</w:t>
      </w:r>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Associate of Applied Science (AAS) in Accounting, 1981, Magna Cum Laude</w:t>
      </w:r>
    </w:p>
    <w:p w:rsidR="00C84DAD" w:rsidRPr="001F015E" w:rsidRDefault="00C84DAD" w:rsidP="00C84DAD">
      <w:pPr>
        <w:pStyle w:val="BodyText"/>
        <w:tabs>
          <w:tab w:val="right" w:pos="10800"/>
        </w:tabs>
        <w:jc w:val="center"/>
        <w:rPr>
          <w:b/>
          <w:sz w:val="20"/>
        </w:rPr>
      </w:pPr>
    </w:p>
    <w:p w:rsidR="00C84DAD" w:rsidRPr="001F015E" w:rsidRDefault="00C84DAD" w:rsidP="00C84DAD">
      <w:pPr>
        <w:pStyle w:val="BodyText"/>
        <w:tabs>
          <w:tab w:val="right" w:pos="10800"/>
        </w:tabs>
        <w:jc w:val="center"/>
        <w:rPr>
          <w:b/>
          <w:sz w:val="20"/>
        </w:rPr>
      </w:pPr>
      <w:r w:rsidRPr="001F015E">
        <w:rPr>
          <w:b/>
          <w:sz w:val="20"/>
        </w:rPr>
        <w:t>TRAINING</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Federal Financial Management, Certificate in Federal Budget, 2004</w:t>
      </w:r>
    </w:p>
    <w:p w:rsidR="00C84DAD" w:rsidRPr="001F015E" w:rsidRDefault="00C84DAD" w:rsidP="00C84DAD">
      <w:pPr>
        <w:pStyle w:val="Heading3"/>
        <w:tabs>
          <w:tab w:val="right" w:pos="10800"/>
        </w:tabs>
        <w:jc w:val="center"/>
        <w:rPr>
          <w:b w:val="0"/>
          <w:sz w:val="20"/>
        </w:rPr>
      </w:pPr>
      <w:r w:rsidRPr="001F015E">
        <w:rPr>
          <w:b w:val="0"/>
          <w:sz w:val="20"/>
        </w:rPr>
        <w:t xml:space="preserve">Management Concepts International, </w:t>
      </w:r>
      <w:smartTag w:uri="urn:schemas-microsoft-com:office:smarttags" w:element="place">
        <w:smartTag w:uri="urn:schemas-microsoft-com:office:smarttags" w:element="City">
          <w:r w:rsidRPr="001F015E">
            <w:rPr>
              <w:b w:val="0"/>
              <w:sz w:val="20"/>
            </w:rPr>
            <w:t>Vienna</w:t>
          </w:r>
        </w:smartTag>
        <w:r w:rsidRPr="001F015E">
          <w:rPr>
            <w:b w:val="0"/>
            <w:sz w:val="20"/>
          </w:rPr>
          <w:t xml:space="preserve">, </w:t>
        </w:r>
        <w:smartTag w:uri="urn:schemas-microsoft-com:office:smarttags" w:element="State">
          <w:r w:rsidRPr="001F015E">
            <w:rPr>
              <w:b w:val="0"/>
              <w:sz w:val="20"/>
            </w:rPr>
            <w:t>Virginia</w:t>
          </w:r>
        </w:smartTag>
      </w:smartTag>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
          <w:bCs/>
          <w:iCs w:val="0"/>
          <w:sz w:val="20"/>
        </w:rPr>
      </w:pPr>
      <w:r w:rsidRPr="001F015E">
        <w:rPr>
          <w:b/>
          <w:bCs/>
          <w:iCs w:val="0"/>
          <w:sz w:val="20"/>
        </w:rPr>
        <w:t>COMPUTER SKILLS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Cs/>
          <w:iCs w:val="0"/>
          <w:sz w:val="20"/>
        </w:rPr>
      </w:pPr>
      <w:r w:rsidRPr="001F015E">
        <w:rPr>
          <w:bCs/>
          <w:iCs w:val="0"/>
          <w:sz w:val="20"/>
        </w:rPr>
        <w:t>Proficient in MS Office Suite and Windows-based accounting programs.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
          <w:bCs/>
          <w:iCs w:val="0"/>
          <w:sz w:val="20"/>
        </w:rPr>
      </w:pPr>
      <w:r w:rsidRPr="001F015E">
        <w:rPr>
          <w:b/>
          <w:bCs/>
          <w:iCs w:val="0"/>
          <w:sz w:val="20"/>
        </w:rPr>
        <w:tab/>
        <w:t>ADDITIONAL AWARDS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tabs>
          <w:tab w:val="right" w:pos="10800"/>
        </w:tabs>
        <w:jc w:val="center"/>
        <w:rPr>
          <w:sz w:val="20"/>
          <w:szCs w:val="20"/>
        </w:rPr>
      </w:pPr>
      <w:r w:rsidRPr="001F015E">
        <w:rPr>
          <w:sz w:val="20"/>
          <w:szCs w:val="20"/>
        </w:rPr>
        <w:t>Combined Federal Campaign Leadership Award, 2001</w:t>
      </w:r>
      <w:bookmarkEnd w:id="0"/>
      <w:bookmarkEnd w:id="1"/>
    </w:p>
    <w:sectPr w:rsidR="00C84DAD" w:rsidRPr="001F015E" w:rsidSect="00412C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A77"/>
    <w:multiLevelType w:val="hybridMultilevel"/>
    <w:tmpl w:val="E14A6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D33CE"/>
    <w:multiLevelType w:val="hybridMultilevel"/>
    <w:tmpl w:val="405EC14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6D514A"/>
    <w:multiLevelType w:val="hybridMultilevel"/>
    <w:tmpl w:val="6EA2B19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8EA54F2"/>
    <w:multiLevelType w:val="hybridMultilevel"/>
    <w:tmpl w:val="101C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E2537"/>
    <w:multiLevelType w:val="hybridMultilevel"/>
    <w:tmpl w:val="AF5C0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540546"/>
    <w:multiLevelType w:val="hybridMultilevel"/>
    <w:tmpl w:val="F1DAD06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56231B"/>
    <w:multiLevelType w:val="hybridMultilevel"/>
    <w:tmpl w:val="4A4CC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BE4AF4"/>
    <w:multiLevelType w:val="hybridMultilevel"/>
    <w:tmpl w:val="6D467DC4"/>
    <w:lvl w:ilvl="0" w:tplc="4C909224">
      <w:start w:val="1"/>
      <w:numFmt w:val="bullet"/>
      <w:lvlText w:val=""/>
      <w:lvlJc w:val="left"/>
      <w:pPr>
        <w:tabs>
          <w:tab w:val="num" w:pos="288"/>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characterSpacingControl w:val="doNotCompress"/>
  <w:compat/>
  <w:rsids>
    <w:rsidRoot w:val="00C84DAD"/>
    <w:rsid w:val="00013AAC"/>
    <w:rsid w:val="000259F0"/>
    <w:rsid w:val="00035EA5"/>
    <w:rsid w:val="00054928"/>
    <w:rsid w:val="00070154"/>
    <w:rsid w:val="0008493B"/>
    <w:rsid w:val="00091A94"/>
    <w:rsid w:val="00180F9A"/>
    <w:rsid w:val="00196473"/>
    <w:rsid w:val="001E50EC"/>
    <w:rsid w:val="001F015E"/>
    <w:rsid w:val="001F35EE"/>
    <w:rsid w:val="00204905"/>
    <w:rsid w:val="00245BCC"/>
    <w:rsid w:val="00311F00"/>
    <w:rsid w:val="0031455E"/>
    <w:rsid w:val="00345B10"/>
    <w:rsid w:val="003A0533"/>
    <w:rsid w:val="00412C31"/>
    <w:rsid w:val="0044379F"/>
    <w:rsid w:val="004575B2"/>
    <w:rsid w:val="00483F6F"/>
    <w:rsid w:val="00523A55"/>
    <w:rsid w:val="00532245"/>
    <w:rsid w:val="005A4E1D"/>
    <w:rsid w:val="005C4F29"/>
    <w:rsid w:val="00633742"/>
    <w:rsid w:val="00662458"/>
    <w:rsid w:val="0071172B"/>
    <w:rsid w:val="00711D60"/>
    <w:rsid w:val="00737CF6"/>
    <w:rsid w:val="00805027"/>
    <w:rsid w:val="00810135"/>
    <w:rsid w:val="00870873"/>
    <w:rsid w:val="008B02B0"/>
    <w:rsid w:val="008D4614"/>
    <w:rsid w:val="008D4922"/>
    <w:rsid w:val="00915786"/>
    <w:rsid w:val="00937DFC"/>
    <w:rsid w:val="00950CC9"/>
    <w:rsid w:val="009965EC"/>
    <w:rsid w:val="009A48F0"/>
    <w:rsid w:val="009E6231"/>
    <w:rsid w:val="00A14852"/>
    <w:rsid w:val="00A26364"/>
    <w:rsid w:val="00A3222F"/>
    <w:rsid w:val="00AC2830"/>
    <w:rsid w:val="00B87095"/>
    <w:rsid w:val="00BF6770"/>
    <w:rsid w:val="00C00528"/>
    <w:rsid w:val="00C56105"/>
    <w:rsid w:val="00C84DAD"/>
    <w:rsid w:val="00CF7167"/>
    <w:rsid w:val="00D218D9"/>
    <w:rsid w:val="00D96BDC"/>
    <w:rsid w:val="00E126FF"/>
    <w:rsid w:val="00E2053B"/>
    <w:rsid w:val="00EA2C8C"/>
    <w:rsid w:val="00EC63B9"/>
    <w:rsid w:val="00EC7AF1"/>
    <w:rsid w:val="00FA380E"/>
    <w:rsid w:val="00FC5720"/>
    <w:rsid w:val="00FD00CA"/>
    <w:rsid w:val="00FF0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DAD"/>
    <w:rPr>
      <w:sz w:val="24"/>
      <w:szCs w:val="24"/>
    </w:rPr>
  </w:style>
  <w:style w:type="paragraph" w:styleId="Heading2">
    <w:name w:val="heading 2"/>
    <w:basedOn w:val="Normal"/>
    <w:next w:val="Normal"/>
    <w:qFormat/>
    <w:rsid w:val="00C84DAD"/>
    <w:pPr>
      <w:keepNext/>
      <w:widowControl w:val="0"/>
      <w:tabs>
        <w:tab w:val="left" w:pos="-1440"/>
        <w:tab w:val="left" w:pos="360"/>
        <w:tab w:val="center" w:pos="4680"/>
        <w:tab w:val="right" w:pos="9360"/>
      </w:tabs>
      <w:ind w:left="6480" w:hanging="6480"/>
      <w:outlineLvl w:val="1"/>
    </w:pPr>
    <w:rPr>
      <w:b/>
      <w:snapToGrid w:val="0"/>
      <w:sz w:val="22"/>
      <w:szCs w:val="20"/>
    </w:rPr>
  </w:style>
  <w:style w:type="paragraph" w:styleId="Heading3">
    <w:name w:val="heading 3"/>
    <w:basedOn w:val="Normal"/>
    <w:next w:val="Normal"/>
    <w:qFormat/>
    <w:rsid w:val="00C84DAD"/>
    <w:pPr>
      <w:keepNext/>
      <w:widowControl w:val="0"/>
      <w:tabs>
        <w:tab w:val="left" w:pos="360"/>
        <w:tab w:val="center" w:pos="4680"/>
        <w:tab w:val="right" w:pos="9360"/>
      </w:tabs>
      <w:outlineLvl w:val="2"/>
    </w:pPr>
    <w:rPr>
      <w:b/>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4DAD"/>
    <w:rPr>
      <w:color w:val="0000FF"/>
      <w:u w:val="single"/>
    </w:rPr>
  </w:style>
  <w:style w:type="paragraph" w:customStyle="1" w:styleId="Level1">
    <w:name w:val="Level 1"/>
    <w:basedOn w:val="Normal"/>
    <w:rsid w:val="00C84DAD"/>
    <w:pPr>
      <w:widowControl w:val="0"/>
      <w:ind w:left="720" w:hanging="720"/>
    </w:pPr>
    <w:rPr>
      <w:snapToGrid w:val="0"/>
      <w:szCs w:val="20"/>
    </w:rPr>
  </w:style>
  <w:style w:type="paragraph" w:styleId="BodyText">
    <w:name w:val="Body Text"/>
    <w:basedOn w:val="Normal"/>
    <w:link w:val="BodyTextChar"/>
    <w:rsid w:val="00C84DAD"/>
    <w:pPr>
      <w:widowControl w:val="0"/>
      <w:tabs>
        <w:tab w:val="left" w:pos="360"/>
        <w:tab w:val="center" w:pos="4680"/>
        <w:tab w:val="right" w:pos="9360"/>
      </w:tabs>
      <w:jc w:val="both"/>
    </w:pPr>
    <w:rPr>
      <w:iCs/>
      <w:snapToGrid w:val="0"/>
      <w:szCs w:val="20"/>
    </w:rPr>
  </w:style>
  <w:style w:type="character" w:customStyle="1" w:styleId="BodyTextChar">
    <w:name w:val="Body Text Char"/>
    <w:basedOn w:val="DefaultParagraphFont"/>
    <w:link w:val="BodyText"/>
    <w:rsid w:val="00FA380E"/>
    <w:rPr>
      <w:iCs/>
      <w:snapToGrid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70E43-B32E-4B02-BA37-AB029D1AF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6552B0-D312-449C-9DD4-5DEAD3D0F7AC}">
  <ds:schemaRefs>
    <ds:schemaRef ds:uri="http://schemas.microsoft.com/sharepoint/v3/contenttype/forms"/>
  </ds:schemaRefs>
</ds:datastoreItem>
</file>

<file path=customXml/itemProps3.xml><?xml version="1.0" encoding="utf-8"?>
<ds:datastoreItem xmlns:ds="http://schemas.openxmlformats.org/officeDocument/2006/customXml" ds:itemID="{4A833D67-FBF5-458F-B2CD-4F89B7A842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5972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Ultimate Resume – Word Version</vt:lpstr>
    </vt:vector>
  </TitlesOfParts>
  <Company>Department of State</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Resume – Word Version</dc:title>
  <dc:subject/>
  <dc:creator>fitzgeraldpj</dc:creator>
  <cp:keywords/>
  <dc:description/>
  <cp:lastModifiedBy>ASURIKOV</cp:lastModifiedBy>
  <cp:revision>2</cp:revision>
  <cp:lastPrinted>2013-02-05T20:31:00Z</cp:lastPrinted>
  <dcterms:created xsi:type="dcterms:W3CDTF">2013-06-12T12:45:00Z</dcterms:created>
  <dcterms:modified xsi:type="dcterms:W3CDTF">2013-06-12T12:45:00Z</dcterms:modified>
</cp:coreProperties>
</file>