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13DA9" w14:textId="77777777" w:rsidR="004073DD" w:rsidRDefault="008E512E">
      <w:pPr>
        <w:jc w:val="center"/>
        <w:rPr>
          <w:rFonts w:hint="eastAsia"/>
        </w:rPr>
      </w:pPr>
      <w:r>
        <w:rPr>
          <w:b/>
          <w:sz w:val="48"/>
        </w:rPr>
        <w:t>AWS CLOUD PRACTITIONER PROJECT</w:t>
      </w:r>
    </w:p>
    <w:p w14:paraId="26B771F5" w14:textId="77777777" w:rsidR="004073DD" w:rsidRDefault="008E512E">
      <w:pPr>
        <w:jc w:val="center"/>
        <w:rPr>
          <w:rFonts w:hint="eastAsia"/>
        </w:rPr>
      </w:pPr>
      <w:r>
        <w:rPr>
          <w:i/>
          <w:sz w:val="26"/>
        </w:rPr>
        <w:t>Hands-on AWS Services Demonstration &amp; Evidence Documentation</w:t>
      </w:r>
    </w:p>
    <w:p w14:paraId="669B9DB1" w14:textId="77777777" w:rsidR="004073DD" w:rsidRDefault="008E512E">
      <w:pPr>
        <w:jc w:val="center"/>
        <w:rPr>
          <w:rFonts w:hint="eastAsia"/>
        </w:rPr>
      </w:pPr>
      <w:r>
        <w:rPr>
          <w:b/>
        </w:rPr>
        <w:t>Prepared for GitHub Portfolio Upload</w:t>
      </w:r>
    </w:p>
    <w:p w14:paraId="7AFD7965" w14:textId="77777777" w:rsidR="004073DD" w:rsidRDefault="008E512E">
      <w:pPr>
        <w:rPr>
          <w:rFonts w:hint="eastAsia"/>
        </w:rPr>
      </w:pPr>
      <w:r>
        <w:br w:type="page"/>
      </w:r>
    </w:p>
    <w:p w14:paraId="69271FAF" w14:textId="77777777" w:rsidR="004073DD" w:rsidRDefault="008E512E">
      <w:pPr>
        <w:pStyle w:val="Heading1"/>
      </w:pPr>
      <w:r>
        <w:lastRenderedPageBreak/>
        <w:t>1. Project Overview</w:t>
      </w:r>
    </w:p>
    <w:p w14:paraId="1CF7707E" w14:textId="77777777" w:rsidR="004073DD" w:rsidRDefault="008E512E">
      <w:pPr>
        <w:rPr>
          <w:rFonts w:hint="eastAsia"/>
        </w:rPr>
      </w:pPr>
      <w:r>
        <w:t>This project documents hands-on exploration of AWS cloud services through the AWS Management Console and related developer tools. The screenshots provide visual evidence of work involving web hosting, storage lifecycle management, analytics, compute, content delivery, generative AI, NLP, computer vision and voice application testing.</w:t>
      </w:r>
    </w:p>
    <w:p w14:paraId="5BA3452C" w14:textId="77777777" w:rsidR="004073DD" w:rsidRDefault="008E512E">
      <w:pPr>
        <w:pStyle w:val="Heading1"/>
      </w:pPr>
      <w:r>
        <w:t>2. Objectives</w:t>
      </w:r>
    </w:p>
    <w:p w14:paraId="21A19A0E" w14:textId="77777777" w:rsidR="004073DD" w:rsidRDefault="008E512E">
      <w:pPr>
        <w:pStyle w:val="ListBullet"/>
        <w:rPr>
          <w:rFonts w:hint="eastAsia"/>
        </w:rPr>
      </w:pPr>
      <w:r>
        <w:t>Understand and practice core AWS cloud services.</w:t>
      </w:r>
    </w:p>
    <w:p w14:paraId="4F9FC23C" w14:textId="77777777" w:rsidR="004073DD" w:rsidRDefault="008E512E">
      <w:pPr>
        <w:pStyle w:val="ListBullet"/>
        <w:rPr>
          <w:rFonts w:hint="eastAsia"/>
        </w:rPr>
      </w:pPr>
      <w:r>
        <w:t>Explore compute, storage, analytics and content-delivery workflows.</w:t>
      </w:r>
    </w:p>
    <w:p w14:paraId="3EEB45A6" w14:textId="77777777" w:rsidR="004073DD" w:rsidRDefault="008E512E">
      <w:pPr>
        <w:pStyle w:val="ListBullet"/>
        <w:rPr>
          <w:rFonts w:hint="eastAsia"/>
        </w:rPr>
      </w:pPr>
      <w:r>
        <w:t>Experiment with AWS AI/ML services such as Bedrock, Comprehend and Rekognition.</w:t>
      </w:r>
    </w:p>
    <w:p w14:paraId="62DBC094" w14:textId="77777777" w:rsidR="004073DD" w:rsidRDefault="008E512E">
      <w:pPr>
        <w:pStyle w:val="ListBullet"/>
        <w:rPr>
          <w:rFonts w:hint="eastAsia"/>
        </w:rPr>
      </w:pPr>
      <w:r>
        <w:t>Understand how cloud services can support real-world application development.</w:t>
      </w:r>
    </w:p>
    <w:p w14:paraId="2377CE5A" w14:textId="77777777" w:rsidR="004073DD" w:rsidRDefault="008E512E">
      <w:pPr>
        <w:pStyle w:val="ListBullet"/>
        <w:rPr>
          <w:rFonts w:hint="eastAsia"/>
        </w:rPr>
      </w:pPr>
      <w:r>
        <w:t>Maintain organized screenshot evidence suitable for a GitHub portfolio.</w:t>
      </w:r>
    </w:p>
    <w:p w14:paraId="46340B57" w14:textId="77777777" w:rsidR="004073DD" w:rsidRDefault="008E512E">
      <w:pPr>
        <w:pStyle w:val="Heading1"/>
      </w:pPr>
      <w:r>
        <w:t>3. Services and Activities</w:t>
      </w:r>
    </w:p>
    <w:tbl>
      <w:tblPr>
        <w:tblStyle w:val="LightShading-Accent1"/>
        <w:tblW w:w="0" w:type="auto"/>
        <w:tblLook w:val="04A0" w:firstRow="1" w:lastRow="0" w:firstColumn="1" w:lastColumn="0" w:noHBand="0" w:noVBand="1"/>
      </w:tblPr>
      <w:tblGrid>
        <w:gridCol w:w="3408"/>
        <w:gridCol w:w="3408"/>
        <w:gridCol w:w="3408"/>
      </w:tblGrid>
      <w:tr w:rsidR="004073DD" w14:paraId="24231915" w14:textId="77777777" w:rsidTr="004073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55A3EEBB" w14:textId="77777777" w:rsidR="004073DD" w:rsidRDefault="008E512E">
            <w:pPr>
              <w:rPr>
                <w:rFonts w:hint="eastAsia"/>
              </w:rPr>
            </w:pPr>
            <w:r>
              <w:t>#</w:t>
            </w:r>
          </w:p>
        </w:tc>
        <w:tc>
          <w:tcPr>
            <w:tcW w:w="3408" w:type="dxa"/>
          </w:tcPr>
          <w:p w14:paraId="0D0A6BE1" w14:textId="77777777" w:rsidR="004073DD" w:rsidRDefault="008E512E">
            <w:pPr>
              <w:cnfStyle w:val="100000000000" w:firstRow="1" w:lastRow="0" w:firstColumn="0" w:lastColumn="0" w:oddVBand="0" w:evenVBand="0" w:oddHBand="0" w:evenHBand="0" w:firstRowFirstColumn="0" w:firstRowLastColumn="0" w:lastRowFirstColumn="0" w:lastRowLastColumn="0"/>
              <w:rPr>
                <w:rFonts w:hint="eastAsia"/>
              </w:rPr>
            </w:pPr>
            <w:r>
              <w:t>Service / Activity</w:t>
            </w:r>
          </w:p>
        </w:tc>
        <w:tc>
          <w:tcPr>
            <w:tcW w:w="3408" w:type="dxa"/>
          </w:tcPr>
          <w:p w14:paraId="63D95873" w14:textId="77777777" w:rsidR="004073DD" w:rsidRDefault="008E512E">
            <w:pPr>
              <w:cnfStyle w:val="100000000000" w:firstRow="1" w:lastRow="0" w:firstColumn="0" w:lastColumn="0" w:oddVBand="0" w:evenVBand="0" w:oddHBand="0" w:evenHBand="0" w:firstRowFirstColumn="0" w:firstRowLastColumn="0" w:lastRowFirstColumn="0" w:lastRowLastColumn="0"/>
              <w:rPr>
                <w:rFonts w:hint="eastAsia"/>
              </w:rPr>
            </w:pPr>
            <w:r>
              <w:t>Demonstration</w:t>
            </w:r>
          </w:p>
        </w:tc>
      </w:tr>
      <w:tr w:rsidR="004073DD" w14:paraId="044DB626" w14:textId="77777777" w:rsidTr="00407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71860448" w14:textId="77777777" w:rsidR="004073DD" w:rsidRDefault="008E512E">
            <w:pPr>
              <w:rPr>
                <w:rFonts w:hint="eastAsia"/>
              </w:rPr>
            </w:pPr>
            <w:r>
              <w:t>1</w:t>
            </w:r>
          </w:p>
        </w:tc>
        <w:tc>
          <w:tcPr>
            <w:tcW w:w="3408" w:type="dxa"/>
          </w:tcPr>
          <w:p w14:paraId="3D5F2D33" w14:textId="77777777" w:rsidR="004073DD" w:rsidRDefault="008E512E">
            <w:pPr>
              <w:cnfStyle w:val="000000100000" w:firstRow="0" w:lastRow="0" w:firstColumn="0" w:lastColumn="0" w:oddVBand="0" w:evenVBand="0" w:oddHBand="1" w:evenHBand="0" w:firstRowFirstColumn="0" w:firstRowLastColumn="0" w:lastRowFirstColumn="0" w:lastRowLastColumn="0"/>
              <w:rPr>
                <w:rFonts w:hint="eastAsia"/>
              </w:rPr>
            </w:pPr>
            <w:r>
              <w:t>HTML/CSS Web Interface</w:t>
            </w:r>
          </w:p>
        </w:tc>
        <w:tc>
          <w:tcPr>
            <w:tcW w:w="3408" w:type="dxa"/>
          </w:tcPr>
          <w:p w14:paraId="0755DEB7" w14:textId="77777777" w:rsidR="004073DD" w:rsidRDefault="008E512E">
            <w:pPr>
              <w:cnfStyle w:val="000000100000" w:firstRow="0" w:lastRow="0" w:firstColumn="0" w:lastColumn="0" w:oddVBand="0" w:evenVBand="0" w:oddHBand="1" w:evenHBand="0" w:firstRowFirstColumn="0" w:firstRowLastColumn="0" w:lastRowFirstColumn="0" w:lastRowLastColumn="0"/>
              <w:rPr>
                <w:rFonts w:hint="eastAsia"/>
              </w:rPr>
            </w:pPr>
            <w:r>
              <w:t>Navigation bar and dashboard-style menu.</w:t>
            </w:r>
          </w:p>
        </w:tc>
      </w:tr>
      <w:tr w:rsidR="004073DD" w14:paraId="2906FBDC" w14:textId="77777777" w:rsidTr="004073DD">
        <w:tc>
          <w:tcPr>
            <w:cnfStyle w:val="001000000000" w:firstRow="0" w:lastRow="0" w:firstColumn="1" w:lastColumn="0" w:oddVBand="0" w:evenVBand="0" w:oddHBand="0" w:evenHBand="0" w:firstRowFirstColumn="0" w:firstRowLastColumn="0" w:lastRowFirstColumn="0" w:lastRowLastColumn="0"/>
            <w:tcW w:w="3408" w:type="dxa"/>
          </w:tcPr>
          <w:p w14:paraId="345194F7" w14:textId="77777777" w:rsidR="004073DD" w:rsidRDefault="008E512E">
            <w:pPr>
              <w:rPr>
                <w:rFonts w:hint="eastAsia"/>
              </w:rPr>
            </w:pPr>
            <w:r>
              <w:t>2</w:t>
            </w:r>
          </w:p>
        </w:tc>
        <w:tc>
          <w:tcPr>
            <w:tcW w:w="3408" w:type="dxa"/>
          </w:tcPr>
          <w:p w14:paraId="38CC944F" w14:textId="77777777" w:rsidR="004073DD" w:rsidRDefault="008E512E">
            <w:pPr>
              <w:cnfStyle w:val="000000000000" w:firstRow="0" w:lastRow="0" w:firstColumn="0" w:lastColumn="0" w:oddVBand="0" w:evenVBand="0" w:oddHBand="0" w:evenHBand="0" w:firstRowFirstColumn="0" w:firstRowLastColumn="0" w:lastRowFirstColumn="0" w:lastRowLastColumn="0"/>
              <w:rPr>
                <w:rFonts w:hint="eastAsia"/>
              </w:rPr>
            </w:pPr>
            <w:r>
              <w:t>Amazon S3</w:t>
            </w:r>
          </w:p>
        </w:tc>
        <w:tc>
          <w:tcPr>
            <w:tcW w:w="3408" w:type="dxa"/>
          </w:tcPr>
          <w:p w14:paraId="1B62669B" w14:textId="77777777" w:rsidR="004073DD" w:rsidRDefault="008E512E">
            <w:pPr>
              <w:cnfStyle w:val="000000000000" w:firstRow="0" w:lastRow="0" w:firstColumn="0" w:lastColumn="0" w:oddVBand="0" w:evenVBand="0" w:oddHBand="0" w:evenHBand="0" w:firstRowFirstColumn="0" w:firstRowLastColumn="0" w:lastRowFirstColumn="0" w:lastRowLastColumn="0"/>
              <w:rPr>
                <w:rFonts w:hint="eastAsia"/>
              </w:rPr>
            </w:pPr>
            <w:r>
              <w:t>Lifecycle transitions and object expiration.</w:t>
            </w:r>
          </w:p>
        </w:tc>
      </w:tr>
      <w:tr w:rsidR="004073DD" w14:paraId="2A96942B" w14:textId="77777777" w:rsidTr="00407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0BF8FF91" w14:textId="77777777" w:rsidR="004073DD" w:rsidRDefault="008E512E">
            <w:pPr>
              <w:rPr>
                <w:rFonts w:hint="eastAsia"/>
              </w:rPr>
            </w:pPr>
            <w:r>
              <w:t>3</w:t>
            </w:r>
          </w:p>
        </w:tc>
        <w:tc>
          <w:tcPr>
            <w:tcW w:w="3408" w:type="dxa"/>
          </w:tcPr>
          <w:p w14:paraId="6A710C94" w14:textId="77777777" w:rsidR="004073DD" w:rsidRDefault="008E512E">
            <w:pPr>
              <w:cnfStyle w:val="000000100000" w:firstRow="0" w:lastRow="0" w:firstColumn="0" w:lastColumn="0" w:oddVBand="0" w:evenVBand="0" w:oddHBand="1" w:evenHBand="0" w:firstRowFirstColumn="0" w:firstRowLastColumn="0" w:lastRowFirstColumn="0" w:lastRowLastColumn="0"/>
              <w:rPr>
                <w:rFonts w:hint="eastAsia"/>
              </w:rPr>
            </w:pPr>
            <w:r>
              <w:t>Amazon Athena</w:t>
            </w:r>
          </w:p>
        </w:tc>
        <w:tc>
          <w:tcPr>
            <w:tcW w:w="3408" w:type="dxa"/>
          </w:tcPr>
          <w:p w14:paraId="0DFC7EBB" w14:textId="77777777" w:rsidR="004073DD" w:rsidRDefault="008E512E">
            <w:pPr>
              <w:cnfStyle w:val="000000100000" w:firstRow="0" w:lastRow="0" w:firstColumn="0" w:lastColumn="0" w:oddVBand="0" w:evenVBand="0" w:oddHBand="1" w:evenHBand="0" w:firstRowFirstColumn="0" w:firstRowLastColumn="0" w:lastRowFirstColumn="0" w:lastRowLastColumn="0"/>
              <w:rPr>
                <w:rFonts w:hint="eastAsia"/>
              </w:rPr>
            </w:pPr>
            <w:r>
              <w:t>SQL query results for e-commerce data.</w:t>
            </w:r>
          </w:p>
        </w:tc>
      </w:tr>
      <w:tr w:rsidR="004073DD" w14:paraId="181E9BA3" w14:textId="77777777" w:rsidTr="004073DD">
        <w:tc>
          <w:tcPr>
            <w:cnfStyle w:val="001000000000" w:firstRow="0" w:lastRow="0" w:firstColumn="1" w:lastColumn="0" w:oddVBand="0" w:evenVBand="0" w:oddHBand="0" w:evenHBand="0" w:firstRowFirstColumn="0" w:firstRowLastColumn="0" w:lastRowFirstColumn="0" w:lastRowLastColumn="0"/>
            <w:tcW w:w="3408" w:type="dxa"/>
          </w:tcPr>
          <w:p w14:paraId="6DBEECFE" w14:textId="77777777" w:rsidR="004073DD" w:rsidRDefault="008E512E">
            <w:pPr>
              <w:rPr>
                <w:rFonts w:hint="eastAsia"/>
              </w:rPr>
            </w:pPr>
            <w:r>
              <w:t>4</w:t>
            </w:r>
          </w:p>
        </w:tc>
        <w:tc>
          <w:tcPr>
            <w:tcW w:w="3408" w:type="dxa"/>
          </w:tcPr>
          <w:p w14:paraId="5096AF07" w14:textId="77777777" w:rsidR="004073DD" w:rsidRDefault="008E512E">
            <w:pPr>
              <w:cnfStyle w:val="000000000000" w:firstRow="0" w:lastRow="0" w:firstColumn="0" w:lastColumn="0" w:oddVBand="0" w:evenVBand="0" w:oddHBand="0" w:evenHBand="0" w:firstRowFirstColumn="0" w:firstRowLastColumn="0" w:lastRowFirstColumn="0" w:lastRowLastColumn="0"/>
              <w:rPr>
                <w:rFonts w:hint="eastAsia"/>
              </w:rPr>
            </w:pPr>
            <w:r>
              <w:t>Amazon CloudFront</w:t>
            </w:r>
          </w:p>
        </w:tc>
        <w:tc>
          <w:tcPr>
            <w:tcW w:w="3408" w:type="dxa"/>
          </w:tcPr>
          <w:p w14:paraId="3FC588D1" w14:textId="77777777" w:rsidR="004073DD" w:rsidRDefault="008E512E">
            <w:pPr>
              <w:cnfStyle w:val="000000000000" w:firstRow="0" w:lastRow="0" w:firstColumn="0" w:lastColumn="0" w:oddVBand="0" w:evenVBand="0" w:oddHBand="0" w:evenHBand="0" w:firstRowFirstColumn="0" w:firstRowLastColumn="0" w:lastRowFirstColumn="0" w:lastRowLastColumn="0"/>
              <w:rPr>
                <w:rFonts w:hint="eastAsia"/>
              </w:rPr>
            </w:pPr>
            <w:r>
              <w:t>Website accessed through a CloudFront distribution.</w:t>
            </w:r>
          </w:p>
        </w:tc>
      </w:tr>
      <w:tr w:rsidR="004073DD" w14:paraId="11372376" w14:textId="77777777" w:rsidTr="00407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69456A4B" w14:textId="77777777" w:rsidR="004073DD" w:rsidRDefault="008E512E">
            <w:pPr>
              <w:rPr>
                <w:rFonts w:hint="eastAsia"/>
              </w:rPr>
            </w:pPr>
            <w:r>
              <w:t>5</w:t>
            </w:r>
          </w:p>
        </w:tc>
        <w:tc>
          <w:tcPr>
            <w:tcW w:w="3408" w:type="dxa"/>
          </w:tcPr>
          <w:p w14:paraId="270BB449" w14:textId="77777777" w:rsidR="004073DD" w:rsidRDefault="008E512E">
            <w:pPr>
              <w:cnfStyle w:val="000000100000" w:firstRow="0" w:lastRow="0" w:firstColumn="0" w:lastColumn="0" w:oddVBand="0" w:evenVBand="0" w:oddHBand="1" w:evenHBand="0" w:firstRowFirstColumn="0" w:firstRowLastColumn="0" w:lastRowFirstColumn="0" w:lastRowLastColumn="0"/>
              <w:rPr>
                <w:rFonts w:hint="eastAsia"/>
              </w:rPr>
            </w:pPr>
            <w:r>
              <w:t>Amazon EC2</w:t>
            </w:r>
          </w:p>
        </w:tc>
        <w:tc>
          <w:tcPr>
            <w:tcW w:w="3408" w:type="dxa"/>
          </w:tcPr>
          <w:p w14:paraId="071023B9" w14:textId="77777777" w:rsidR="004073DD" w:rsidRDefault="008E512E">
            <w:pPr>
              <w:cnfStyle w:val="000000100000" w:firstRow="0" w:lastRow="0" w:firstColumn="0" w:lastColumn="0" w:oddVBand="0" w:evenVBand="0" w:oddHBand="1" w:evenHBand="0" w:firstRowFirstColumn="0" w:firstRowLastColumn="0" w:lastRowFirstColumn="0" w:lastRowLastColumn="0"/>
              <w:rPr>
                <w:rFonts w:hint="eastAsia"/>
              </w:rPr>
            </w:pPr>
            <w:r>
              <w:t>Instance states, types, zones and status checks.</w:t>
            </w:r>
          </w:p>
        </w:tc>
      </w:tr>
      <w:tr w:rsidR="004073DD" w14:paraId="7F315375" w14:textId="77777777" w:rsidTr="004073DD">
        <w:tc>
          <w:tcPr>
            <w:cnfStyle w:val="001000000000" w:firstRow="0" w:lastRow="0" w:firstColumn="1" w:lastColumn="0" w:oddVBand="0" w:evenVBand="0" w:oddHBand="0" w:evenHBand="0" w:firstRowFirstColumn="0" w:firstRowLastColumn="0" w:lastRowFirstColumn="0" w:lastRowLastColumn="0"/>
            <w:tcW w:w="3408" w:type="dxa"/>
          </w:tcPr>
          <w:p w14:paraId="0B5822A3" w14:textId="77777777" w:rsidR="004073DD" w:rsidRDefault="008E512E">
            <w:pPr>
              <w:rPr>
                <w:rFonts w:hint="eastAsia"/>
              </w:rPr>
            </w:pPr>
            <w:r>
              <w:t>6</w:t>
            </w:r>
          </w:p>
        </w:tc>
        <w:tc>
          <w:tcPr>
            <w:tcW w:w="3408" w:type="dxa"/>
          </w:tcPr>
          <w:p w14:paraId="4F35869B" w14:textId="77777777" w:rsidR="004073DD" w:rsidRDefault="008E512E">
            <w:pPr>
              <w:cnfStyle w:val="000000000000" w:firstRow="0" w:lastRow="0" w:firstColumn="0" w:lastColumn="0" w:oddVBand="0" w:evenVBand="0" w:oddHBand="0" w:evenHBand="0" w:firstRowFirstColumn="0" w:firstRowLastColumn="0" w:lastRowFirstColumn="0" w:lastRowLastColumn="0"/>
              <w:rPr>
                <w:rFonts w:hint="eastAsia"/>
              </w:rPr>
            </w:pPr>
            <w:r>
              <w:t>Alexa Developer Console</w:t>
            </w:r>
          </w:p>
        </w:tc>
        <w:tc>
          <w:tcPr>
            <w:tcW w:w="3408" w:type="dxa"/>
          </w:tcPr>
          <w:p w14:paraId="5379B569" w14:textId="77777777" w:rsidR="004073DD" w:rsidRDefault="008E512E">
            <w:pPr>
              <w:cnfStyle w:val="000000000000" w:firstRow="0" w:lastRow="0" w:firstColumn="0" w:lastColumn="0" w:oddVBand="0" w:evenVBand="0" w:oddHBand="0" w:evenHBand="0" w:firstRowFirstColumn="0" w:firstRowLastColumn="0" w:lastRowFirstColumn="0" w:lastRowLastColumn="0"/>
              <w:rPr>
                <w:rFonts w:hint="eastAsia"/>
              </w:rPr>
            </w:pPr>
            <w:r>
              <w:t>Alexa skill testing using the simulator.</w:t>
            </w:r>
          </w:p>
        </w:tc>
      </w:tr>
      <w:tr w:rsidR="004073DD" w14:paraId="05DA95FC" w14:textId="77777777" w:rsidTr="00407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225BB94D" w14:textId="77777777" w:rsidR="004073DD" w:rsidRDefault="008E512E">
            <w:pPr>
              <w:rPr>
                <w:rFonts w:hint="eastAsia"/>
              </w:rPr>
            </w:pPr>
            <w:r>
              <w:t>7</w:t>
            </w:r>
          </w:p>
        </w:tc>
        <w:tc>
          <w:tcPr>
            <w:tcW w:w="3408" w:type="dxa"/>
          </w:tcPr>
          <w:p w14:paraId="33E073F3" w14:textId="77777777" w:rsidR="004073DD" w:rsidRDefault="008E512E">
            <w:pPr>
              <w:cnfStyle w:val="000000100000" w:firstRow="0" w:lastRow="0" w:firstColumn="0" w:lastColumn="0" w:oddVBand="0" w:evenVBand="0" w:oddHBand="1" w:evenHBand="0" w:firstRowFirstColumn="0" w:firstRowLastColumn="0" w:lastRowFirstColumn="0" w:lastRowLastColumn="0"/>
              <w:rPr>
                <w:rFonts w:hint="eastAsia"/>
              </w:rPr>
            </w:pPr>
            <w:r>
              <w:t>Amazon Bedrock</w:t>
            </w:r>
          </w:p>
        </w:tc>
        <w:tc>
          <w:tcPr>
            <w:tcW w:w="3408" w:type="dxa"/>
          </w:tcPr>
          <w:p w14:paraId="44CCF4DD" w14:textId="77777777" w:rsidR="004073DD" w:rsidRDefault="008E512E">
            <w:pPr>
              <w:cnfStyle w:val="000000100000" w:firstRow="0" w:lastRow="0" w:firstColumn="0" w:lastColumn="0" w:oddVBand="0" w:evenVBand="0" w:oddHBand="1" w:evenHBand="0" w:firstRowFirstColumn="0" w:firstRowLastColumn="0" w:lastRowFirstColumn="0" w:lastRowLastColumn="0"/>
              <w:rPr>
                <w:rFonts w:hint="eastAsia"/>
              </w:rPr>
            </w:pPr>
            <w:r>
              <w:t>Generative AI prompt and response testing.</w:t>
            </w:r>
          </w:p>
        </w:tc>
      </w:tr>
      <w:tr w:rsidR="004073DD" w14:paraId="5119A891" w14:textId="77777777" w:rsidTr="004073DD">
        <w:tc>
          <w:tcPr>
            <w:cnfStyle w:val="001000000000" w:firstRow="0" w:lastRow="0" w:firstColumn="1" w:lastColumn="0" w:oddVBand="0" w:evenVBand="0" w:oddHBand="0" w:evenHBand="0" w:firstRowFirstColumn="0" w:firstRowLastColumn="0" w:lastRowFirstColumn="0" w:lastRowLastColumn="0"/>
            <w:tcW w:w="3408" w:type="dxa"/>
          </w:tcPr>
          <w:p w14:paraId="2DB893E7" w14:textId="77777777" w:rsidR="004073DD" w:rsidRDefault="008E512E">
            <w:pPr>
              <w:rPr>
                <w:rFonts w:hint="eastAsia"/>
              </w:rPr>
            </w:pPr>
            <w:r>
              <w:t>8</w:t>
            </w:r>
          </w:p>
        </w:tc>
        <w:tc>
          <w:tcPr>
            <w:tcW w:w="3408" w:type="dxa"/>
          </w:tcPr>
          <w:p w14:paraId="1D0ED6F8" w14:textId="77777777" w:rsidR="004073DD" w:rsidRDefault="008E512E">
            <w:pPr>
              <w:cnfStyle w:val="000000000000" w:firstRow="0" w:lastRow="0" w:firstColumn="0" w:lastColumn="0" w:oddVBand="0" w:evenVBand="0" w:oddHBand="0" w:evenHBand="0" w:firstRowFirstColumn="0" w:firstRowLastColumn="0" w:lastRowFirstColumn="0" w:lastRowLastColumn="0"/>
              <w:rPr>
                <w:rFonts w:hint="eastAsia"/>
              </w:rPr>
            </w:pPr>
            <w:r>
              <w:t>Amazon Rekognition</w:t>
            </w:r>
          </w:p>
        </w:tc>
        <w:tc>
          <w:tcPr>
            <w:tcW w:w="3408" w:type="dxa"/>
          </w:tcPr>
          <w:p w14:paraId="5D599799" w14:textId="77777777" w:rsidR="004073DD" w:rsidRDefault="008E512E">
            <w:pPr>
              <w:cnfStyle w:val="000000000000" w:firstRow="0" w:lastRow="0" w:firstColumn="0" w:lastColumn="0" w:oddVBand="0" w:evenVBand="0" w:oddHBand="0" w:evenHBand="0" w:firstRowFirstColumn="0" w:firstRowLastColumn="0" w:lastRowFirstColumn="0" w:lastRowLastColumn="0"/>
              <w:rPr>
                <w:rFonts w:hint="eastAsia"/>
              </w:rPr>
            </w:pPr>
            <w:r>
              <w:t>Text detection from an image.</w:t>
            </w:r>
          </w:p>
        </w:tc>
      </w:tr>
      <w:tr w:rsidR="004073DD" w14:paraId="69A05920" w14:textId="77777777" w:rsidTr="00407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6064904D" w14:textId="77777777" w:rsidR="004073DD" w:rsidRDefault="008E512E">
            <w:pPr>
              <w:rPr>
                <w:rFonts w:hint="eastAsia"/>
              </w:rPr>
            </w:pPr>
            <w:r>
              <w:t>9</w:t>
            </w:r>
          </w:p>
        </w:tc>
        <w:tc>
          <w:tcPr>
            <w:tcW w:w="3408" w:type="dxa"/>
          </w:tcPr>
          <w:p w14:paraId="0D00BAB5" w14:textId="77777777" w:rsidR="004073DD" w:rsidRDefault="008E512E">
            <w:pPr>
              <w:cnfStyle w:val="000000100000" w:firstRow="0" w:lastRow="0" w:firstColumn="0" w:lastColumn="0" w:oddVBand="0" w:evenVBand="0" w:oddHBand="1" w:evenHBand="0" w:firstRowFirstColumn="0" w:firstRowLastColumn="0" w:lastRowFirstColumn="0" w:lastRowLastColumn="0"/>
              <w:rPr>
                <w:rFonts w:hint="eastAsia"/>
              </w:rPr>
            </w:pPr>
            <w:r>
              <w:t>Amazon Comprehend</w:t>
            </w:r>
          </w:p>
        </w:tc>
        <w:tc>
          <w:tcPr>
            <w:tcW w:w="3408" w:type="dxa"/>
          </w:tcPr>
          <w:p w14:paraId="70077855" w14:textId="77777777" w:rsidR="004073DD" w:rsidRDefault="008E512E">
            <w:pPr>
              <w:cnfStyle w:val="000000100000" w:firstRow="0" w:lastRow="0" w:firstColumn="0" w:lastColumn="0" w:oddVBand="0" w:evenVBand="0" w:oddHBand="1" w:evenHBand="0" w:firstRowFirstColumn="0" w:firstRowLastColumn="0" w:lastRowFirstColumn="0" w:lastRowLastColumn="0"/>
              <w:rPr>
                <w:rFonts w:hint="eastAsia"/>
              </w:rPr>
            </w:pPr>
            <w:r>
              <w:t>Key-phrase extraction from text.</w:t>
            </w:r>
          </w:p>
        </w:tc>
      </w:tr>
      <w:tr w:rsidR="004073DD" w14:paraId="6CCEF5F8" w14:textId="77777777" w:rsidTr="004073DD">
        <w:tc>
          <w:tcPr>
            <w:cnfStyle w:val="001000000000" w:firstRow="0" w:lastRow="0" w:firstColumn="1" w:lastColumn="0" w:oddVBand="0" w:evenVBand="0" w:oddHBand="0" w:evenHBand="0" w:firstRowFirstColumn="0" w:firstRowLastColumn="0" w:lastRowFirstColumn="0" w:lastRowLastColumn="0"/>
            <w:tcW w:w="3408" w:type="dxa"/>
          </w:tcPr>
          <w:p w14:paraId="47881164" w14:textId="77777777" w:rsidR="004073DD" w:rsidRDefault="008E512E">
            <w:pPr>
              <w:rPr>
                <w:rFonts w:hint="eastAsia"/>
              </w:rPr>
            </w:pPr>
            <w:r>
              <w:t>10</w:t>
            </w:r>
          </w:p>
        </w:tc>
        <w:tc>
          <w:tcPr>
            <w:tcW w:w="3408" w:type="dxa"/>
          </w:tcPr>
          <w:p w14:paraId="4A101154" w14:textId="77777777" w:rsidR="004073DD" w:rsidRDefault="008E512E">
            <w:pPr>
              <w:cnfStyle w:val="000000000000" w:firstRow="0" w:lastRow="0" w:firstColumn="0" w:lastColumn="0" w:oddVBand="0" w:evenVBand="0" w:oddHBand="0" w:evenHBand="0" w:firstRowFirstColumn="0" w:firstRowLastColumn="0" w:lastRowFirstColumn="0" w:lastRowLastColumn="0"/>
              <w:rPr>
                <w:rFonts w:hint="eastAsia"/>
              </w:rPr>
            </w:pPr>
            <w:r>
              <w:t>Amazon Rekognition</w:t>
            </w:r>
          </w:p>
        </w:tc>
        <w:tc>
          <w:tcPr>
            <w:tcW w:w="3408" w:type="dxa"/>
          </w:tcPr>
          <w:p w14:paraId="6575A1D9" w14:textId="77777777" w:rsidR="004073DD" w:rsidRDefault="008E512E">
            <w:pPr>
              <w:cnfStyle w:val="000000000000" w:firstRow="0" w:lastRow="0" w:firstColumn="0" w:lastColumn="0" w:oddVBand="0" w:evenVBand="0" w:oddHBand="0" w:evenHBand="0" w:firstRowFirstColumn="0" w:firstRowLastColumn="0" w:lastRowFirstColumn="0" w:lastRowLastColumn="0"/>
              <w:rPr>
                <w:rFonts w:hint="eastAsia"/>
              </w:rPr>
            </w:pPr>
            <w:r>
              <w:t>Image properties and dominant-color analysis.</w:t>
            </w:r>
          </w:p>
        </w:tc>
      </w:tr>
    </w:tbl>
    <w:p w14:paraId="5ABF19C3" w14:textId="77777777" w:rsidR="004073DD" w:rsidRDefault="008E512E">
      <w:pPr>
        <w:pStyle w:val="Heading1"/>
      </w:pPr>
      <w:r>
        <w:t>4. Project Flow</w:t>
      </w:r>
    </w:p>
    <w:p w14:paraId="704C329E" w14:textId="77777777" w:rsidR="004073DD" w:rsidRDefault="008E512E">
      <w:pPr>
        <w:rPr>
          <w:rFonts w:hint="eastAsia"/>
        </w:rPr>
      </w:pPr>
      <w:r>
        <w:t>The practical activities can be viewed as a collection of cloud building blocks: compute and hosting with EC2, object storage with S3, data querying with Athena, content delivery with CloudFront, and AI/ML experimentation with Bedrock, Alexa, Comprehend and Rekognition.</w:t>
      </w:r>
    </w:p>
    <w:p w14:paraId="363EBD01" w14:textId="77777777" w:rsidR="004073DD" w:rsidRDefault="008E512E">
      <w:pPr>
        <w:pStyle w:val="Heading1"/>
      </w:pPr>
      <w:r>
        <w:t>5. Detailed Evidence</w:t>
      </w:r>
    </w:p>
    <w:p w14:paraId="1FE58E88" w14:textId="77777777" w:rsidR="004073DD" w:rsidRDefault="008E512E">
      <w:pPr>
        <w:pStyle w:val="Heading2"/>
      </w:pPr>
      <w:r>
        <w:t>Web Navigation Bar</w:t>
      </w:r>
    </w:p>
    <w:p w14:paraId="4499AF9A" w14:textId="77777777" w:rsidR="004073DD" w:rsidRDefault="008E512E">
      <w:pPr>
        <w:rPr>
          <w:rFonts w:hint="eastAsia"/>
        </w:rPr>
      </w:pPr>
      <w:r>
        <w:t>A simple HTML/CSS interface containing Home, About, Services and Contact navigation items, along with a dashboard-style menu containing Dashboard, Profile, Settings and Logout.</w:t>
      </w:r>
    </w:p>
    <w:p w14:paraId="56F289A0" w14:textId="77777777" w:rsidR="004073DD" w:rsidRDefault="008E512E">
      <w:pPr>
        <w:jc w:val="center"/>
        <w:rPr>
          <w:rFonts w:hint="eastAsia"/>
        </w:rPr>
      </w:pPr>
      <w:r>
        <w:rPr>
          <w:noProof/>
        </w:rPr>
        <w:lastRenderedPageBreak/>
        <w:drawing>
          <wp:inline distT="0" distB="0" distL="0" distR="0" wp14:anchorId="2D305EDA" wp14:editId="33B38D10">
            <wp:extent cx="62179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Web_Navigation_Bar.jpg"/>
                    <pic:cNvPicPr/>
                  </pic:nvPicPr>
                  <pic:blipFill>
                    <a:blip r:embed="rId6"/>
                    <a:stretch>
                      <a:fillRect/>
                    </a:stretch>
                  </pic:blipFill>
                  <pic:spPr>
                    <a:xfrm>
                      <a:off x="0" y="0"/>
                      <a:ext cx="6217920" cy="3497580"/>
                    </a:xfrm>
                    <a:prstGeom prst="rect">
                      <a:avLst/>
                    </a:prstGeom>
                  </pic:spPr>
                </pic:pic>
              </a:graphicData>
            </a:graphic>
          </wp:inline>
        </w:drawing>
      </w:r>
    </w:p>
    <w:p w14:paraId="3196A16F" w14:textId="77777777" w:rsidR="004073DD" w:rsidRDefault="008E512E">
      <w:pPr>
        <w:jc w:val="center"/>
        <w:rPr>
          <w:rFonts w:hint="eastAsia"/>
        </w:rPr>
      </w:pPr>
      <w:r>
        <w:rPr>
          <w:i/>
        </w:rPr>
        <w:t>Figure 1: Web Navigation Bar</w:t>
      </w:r>
    </w:p>
    <w:p w14:paraId="7ABBDEC9" w14:textId="77777777" w:rsidR="004073DD" w:rsidRDefault="008E512E">
      <w:pPr>
        <w:pStyle w:val="Heading2"/>
      </w:pPr>
      <w:r>
        <w:t>Amazon S3 Lifecycle Configuration</w:t>
      </w:r>
    </w:p>
    <w:p w14:paraId="145EBF75" w14:textId="77777777" w:rsidR="004073DD" w:rsidRDefault="008E512E">
      <w:pPr>
        <w:rPr>
          <w:rFonts w:hint="eastAsia"/>
        </w:rPr>
      </w:pPr>
      <w:r>
        <w:t>The lifecycle rule demonstrates automated storage management. Objects are uploaded on Day 0, transition to Standard-IA on Day 10, transition to One Zone-IA on Day 30, and are configured to expire later. This helps reduce storage cost and automate retention.</w:t>
      </w:r>
    </w:p>
    <w:p w14:paraId="11E39757" w14:textId="77777777" w:rsidR="004073DD" w:rsidRDefault="008E512E">
      <w:pPr>
        <w:jc w:val="center"/>
        <w:rPr>
          <w:rFonts w:hint="eastAsia"/>
        </w:rPr>
      </w:pPr>
      <w:r>
        <w:rPr>
          <w:noProof/>
        </w:rPr>
        <w:drawing>
          <wp:inline distT="0" distB="0" distL="0" distR="0" wp14:anchorId="0A377DAD" wp14:editId="0DDD07AE">
            <wp:extent cx="6217920" cy="3303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3_Lifecycle_Configuration.jpg"/>
                    <pic:cNvPicPr/>
                  </pic:nvPicPr>
                  <pic:blipFill>
                    <a:blip r:embed="rId7"/>
                    <a:stretch>
                      <a:fillRect/>
                    </a:stretch>
                  </pic:blipFill>
                  <pic:spPr>
                    <a:xfrm>
                      <a:off x="0" y="0"/>
                      <a:ext cx="6217920" cy="3303270"/>
                    </a:xfrm>
                    <a:prstGeom prst="rect">
                      <a:avLst/>
                    </a:prstGeom>
                  </pic:spPr>
                </pic:pic>
              </a:graphicData>
            </a:graphic>
          </wp:inline>
        </w:drawing>
      </w:r>
    </w:p>
    <w:p w14:paraId="6331A20B" w14:textId="77777777" w:rsidR="004073DD" w:rsidRDefault="008E512E">
      <w:pPr>
        <w:jc w:val="center"/>
        <w:rPr>
          <w:rFonts w:hint="eastAsia"/>
        </w:rPr>
      </w:pPr>
      <w:r>
        <w:rPr>
          <w:i/>
        </w:rPr>
        <w:t>Figure 2: Amazon S3 Lifecycle Configuration</w:t>
      </w:r>
    </w:p>
    <w:p w14:paraId="02227E1B" w14:textId="77777777" w:rsidR="004073DD" w:rsidRDefault="008E512E">
      <w:pPr>
        <w:pStyle w:val="Heading2"/>
      </w:pPr>
      <w:r>
        <w:lastRenderedPageBreak/>
        <w:t>Amazon Athena Query Results</w:t>
      </w:r>
    </w:p>
    <w:p w14:paraId="004C79D3" w14:textId="77777777" w:rsidR="004073DD" w:rsidRDefault="008E512E">
      <w:pPr>
        <w:rPr>
          <w:rFonts w:hint="eastAsia"/>
        </w:rPr>
      </w:pPr>
      <w:r>
        <w:t>The Athena query editor displays an e-commerce/order dataset. Visible columns include order ID, customer ID, product ID, quantity, discount, payment method, status, age and city.</w:t>
      </w:r>
    </w:p>
    <w:p w14:paraId="10EA46FC" w14:textId="77777777" w:rsidR="004073DD" w:rsidRDefault="008E512E">
      <w:pPr>
        <w:jc w:val="center"/>
        <w:rPr>
          <w:rFonts w:hint="eastAsia"/>
        </w:rPr>
      </w:pPr>
      <w:r>
        <w:rPr>
          <w:noProof/>
        </w:rPr>
        <w:drawing>
          <wp:inline distT="0" distB="0" distL="0" distR="0" wp14:anchorId="737C49AB" wp14:editId="02230C74">
            <wp:extent cx="6217920" cy="3303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mazon_Athena_Query_Results.jpg"/>
                    <pic:cNvPicPr/>
                  </pic:nvPicPr>
                  <pic:blipFill>
                    <a:blip r:embed="rId8"/>
                    <a:stretch>
                      <a:fillRect/>
                    </a:stretch>
                  </pic:blipFill>
                  <pic:spPr>
                    <a:xfrm>
                      <a:off x="0" y="0"/>
                      <a:ext cx="6217920" cy="3303270"/>
                    </a:xfrm>
                    <a:prstGeom prst="rect">
                      <a:avLst/>
                    </a:prstGeom>
                  </pic:spPr>
                </pic:pic>
              </a:graphicData>
            </a:graphic>
          </wp:inline>
        </w:drawing>
      </w:r>
    </w:p>
    <w:p w14:paraId="06B1E5EC" w14:textId="77777777" w:rsidR="004073DD" w:rsidRDefault="008E512E">
      <w:pPr>
        <w:jc w:val="center"/>
        <w:rPr>
          <w:rFonts w:hint="eastAsia"/>
        </w:rPr>
      </w:pPr>
      <w:r>
        <w:rPr>
          <w:i/>
        </w:rPr>
        <w:t>Figure 3: Amazon Athena Query Results</w:t>
      </w:r>
    </w:p>
    <w:p w14:paraId="71CE30AD" w14:textId="77777777" w:rsidR="004073DD" w:rsidRDefault="008E512E">
      <w:pPr>
        <w:pStyle w:val="Heading2"/>
      </w:pPr>
      <w:r>
        <w:t>Amazon CloudFront Hosted Website</w:t>
      </w:r>
    </w:p>
    <w:p w14:paraId="0E2E418E" w14:textId="77777777" w:rsidR="004073DD" w:rsidRDefault="008E512E">
      <w:pPr>
        <w:rPr>
          <w:rFonts w:hint="eastAsia"/>
        </w:rPr>
      </w:pPr>
      <w:r>
        <w:t>The browser shows a deployed website being served through a CloudFront distribution. The page presents the LUMEN // 80 furniture and spatial-design interface.</w:t>
      </w:r>
    </w:p>
    <w:p w14:paraId="1F959CDC" w14:textId="77777777" w:rsidR="004073DD" w:rsidRDefault="008E512E">
      <w:pPr>
        <w:jc w:val="center"/>
        <w:rPr>
          <w:rFonts w:hint="eastAsia"/>
        </w:rPr>
      </w:pPr>
      <w:r>
        <w:rPr>
          <w:noProof/>
        </w:rPr>
        <w:drawing>
          <wp:inline distT="0" distB="0" distL="0" distR="0" wp14:anchorId="15A15DD7" wp14:editId="6A99AE36">
            <wp:extent cx="6217920" cy="3303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mazon_CloudFront_Website.jpg"/>
                    <pic:cNvPicPr/>
                  </pic:nvPicPr>
                  <pic:blipFill>
                    <a:blip r:embed="rId9"/>
                    <a:stretch>
                      <a:fillRect/>
                    </a:stretch>
                  </pic:blipFill>
                  <pic:spPr>
                    <a:xfrm>
                      <a:off x="0" y="0"/>
                      <a:ext cx="6217920" cy="3303270"/>
                    </a:xfrm>
                    <a:prstGeom prst="rect">
                      <a:avLst/>
                    </a:prstGeom>
                  </pic:spPr>
                </pic:pic>
              </a:graphicData>
            </a:graphic>
          </wp:inline>
        </w:drawing>
      </w:r>
    </w:p>
    <w:p w14:paraId="49AF6735" w14:textId="77777777" w:rsidR="004073DD" w:rsidRDefault="008E512E">
      <w:pPr>
        <w:jc w:val="center"/>
        <w:rPr>
          <w:rFonts w:hint="eastAsia"/>
        </w:rPr>
      </w:pPr>
      <w:r>
        <w:rPr>
          <w:i/>
        </w:rPr>
        <w:t>Figure 4: Amazon CloudFront Hosted Website</w:t>
      </w:r>
    </w:p>
    <w:p w14:paraId="69173A70" w14:textId="77777777" w:rsidR="004073DD" w:rsidRDefault="008E512E">
      <w:pPr>
        <w:pStyle w:val="Heading2"/>
      </w:pPr>
      <w:r>
        <w:lastRenderedPageBreak/>
        <w:t>Amazon EC2 Instances</w:t>
      </w:r>
    </w:p>
    <w:p w14:paraId="3B29C0E4" w14:textId="77777777" w:rsidR="004073DD" w:rsidRDefault="008E512E">
      <w:pPr>
        <w:rPr>
          <w:rFonts w:hint="eastAsia"/>
        </w:rPr>
      </w:pPr>
      <w:r>
        <w:t>The EC2 console shows several instances in Running or Terminated states. The view also displays instance IDs, instance types, status checks and availability zones.</w:t>
      </w:r>
    </w:p>
    <w:p w14:paraId="4BD9BB60" w14:textId="77777777" w:rsidR="004073DD" w:rsidRDefault="008E512E">
      <w:pPr>
        <w:jc w:val="center"/>
        <w:rPr>
          <w:rFonts w:hint="eastAsia"/>
        </w:rPr>
      </w:pPr>
      <w:r>
        <w:rPr>
          <w:noProof/>
        </w:rPr>
        <w:drawing>
          <wp:inline distT="0" distB="0" distL="0" distR="0" wp14:anchorId="24BD4BCC" wp14:editId="0D11A675">
            <wp:extent cx="6217920" cy="35056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mazon_EC2_Instances.jpg"/>
                    <pic:cNvPicPr/>
                  </pic:nvPicPr>
                  <pic:blipFill>
                    <a:blip r:embed="rId10"/>
                    <a:stretch>
                      <a:fillRect/>
                    </a:stretch>
                  </pic:blipFill>
                  <pic:spPr>
                    <a:xfrm>
                      <a:off x="0" y="0"/>
                      <a:ext cx="6217920" cy="3505676"/>
                    </a:xfrm>
                    <a:prstGeom prst="rect">
                      <a:avLst/>
                    </a:prstGeom>
                  </pic:spPr>
                </pic:pic>
              </a:graphicData>
            </a:graphic>
          </wp:inline>
        </w:drawing>
      </w:r>
    </w:p>
    <w:p w14:paraId="7AF635D3" w14:textId="77777777" w:rsidR="004073DD" w:rsidRDefault="008E512E">
      <w:pPr>
        <w:jc w:val="center"/>
        <w:rPr>
          <w:rFonts w:hint="eastAsia"/>
        </w:rPr>
      </w:pPr>
      <w:r>
        <w:rPr>
          <w:i/>
        </w:rPr>
        <w:t>Figure 5: Amazon EC2 Instances</w:t>
      </w:r>
    </w:p>
    <w:p w14:paraId="527BEBB1" w14:textId="77777777" w:rsidR="004073DD" w:rsidRDefault="008E512E">
      <w:pPr>
        <w:pStyle w:val="Heading2"/>
      </w:pPr>
      <w:r>
        <w:t>Alexa Developer Console</w:t>
      </w:r>
    </w:p>
    <w:p w14:paraId="770DD1DE" w14:textId="77777777" w:rsidR="004073DD" w:rsidRDefault="008E512E">
      <w:pPr>
        <w:rPr>
          <w:rFonts w:hint="eastAsia"/>
        </w:rPr>
      </w:pPr>
      <w:r>
        <w:t>The Alexa Developer Console simulator is used to test a skill. The screenshot shows the testing environment, skill I/O, device display and an example response.</w:t>
      </w:r>
    </w:p>
    <w:p w14:paraId="6839396B" w14:textId="77777777" w:rsidR="004073DD" w:rsidRDefault="008E512E">
      <w:pPr>
        <w:jc w:val="center"/>
        <w:rPr>
          <w:rFonts w:hint="eastAsia"/>
        </w:rPr>
      </w:pPr>
      <w:r>
        <w:rPr>
          <w:noProof/>
        </w:rPr>
        <w:drawing>
          <wp:inline distT="0" distB="0" distL="0" distR="0" wp14:anchorId="792B85B5" wp14:editId="15B55B3B">
            <wp:extent cx="6217920" cy="28782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lexa_Developer_Console.jpg"/>
                    <pic:cNvPicPr/>
                  </pic:nvPicPr>
                  <pic:blipFill>
                    <a:blip r:embed="rId11"/>
                    <a:stretch>
                      <a:fillRect/>
                    </a:stretch>
                  </pic:blipFill>
                  <pic:spPr>
                    <a:xfrm>
                      <a:off x="0" y="0"/>
                      <a:ext cx="6217920" cy="2878217"/>
                    </a:xfrm>
                    <a:prstGeom prst="rect">
                      <a:avLst/>
                    </a:prstGeom>
                  </pic:spPr>
                </pic:pic>
              </a:graphicData>
            </a:graphic>
          </wp:inline>
        </w:drawing>
      </w:r>
    </w:p>
    <w:p w14:paraId="765C9CCD" w14:textId="77777777" w:rsidR="004073DD" w:rsidRDefault="008E512E">
      <w:pPr>
        <w:jc w:val="center"/>
        <w:rPr>
          <w:rFonts w:hint="eastAsia"/>
        </w:rPr>
      </w:pPr>
      <w:r>
        <w:rPr>
          <w:i/>
        </w:rPr>
        <w:t>Figure 6: Alexa Developer Console</w:t>
      </w:r>
    </w:p>
    <w:p w14:paraId="59F869FE" w14:textId="77777777" w:rsidR="004073DD" w:rsidRDefault="008E512E">
      <w:pPr>
        <w:pStyle w:val="Heading2"/>
      </w:pPr>
      <w:r>
        <w:lastRenderedPageBreak/>
        <w:t>Amazon Bedrock Playground</w:t>
      </w:r>
    </w:p>
    <w:p w14:paraId="2A072957" w14:textId="77777777" w:rsidR="004073DD" w:rsidRDefault="008E512E">
      <w:pPr>
        <w:rPr>
          <w:rFonts w:hint="eastAsia"/>
        </w:rPr>
      </w:pPr>
      <w:r>
        <w:t>The Bedrock Playground is used to test a foundation model with a prompt and generated response. The screenshot demonstrates managed generative-AI experimentation inside AWS.</w:t>
      </w:r>
    </w:p>
    <w:p w14:paraId="6FC9AFF1" w14:textId="77777777" w:rsidR="004073DD" w:rsidRDefault="008E512E">
      <w:pPr>
        <w:jc w:val="center"/>
        <w:rPr>
          <w:rFonts w:hint="eastAsia"/>
        </w:rPr>
      </w:pPr>
      <w:r>
        <w:rPr>
          <w:noProof/>
        </w:rPr>
        <w:drawing>
          <wp:inline distT="0" distB="0" distL="0" distR="0" wp14:anchorId="69799E41" wp14:editId="79B909D0">
            <wp:extent cx="6217920" cy="28579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mazon_Bedrock_Playground.jpg"/>
                    <pic:cNvPicPr/>
                  </pic:nvPicPr>
                  <pic:blipFill>
                    <a:blip r:embed="rId12"/>
                    <a:stretch>
                      <a:fillRect/>
                    </a:stretch>
                  </pic:blipFill>
                  <pic:spPr>
                    <a:xfrm>
                      <a:off x="0" y="0"/>
                      <a:ext cx="6217920" cy="2857976"/>
                    </a:xfrm>
                    <a:prstGeom prst="rect">
                      <a:avLst/>
                    </a:prstGeom>
                  </pic:spPr>
                </pic:pic>
              </a:graphicData>
            </a:graphic>
          </wp:inline>
        </w:drawing>
      </w:r>
    </w:p>
    <w:p w14:paraId="276F9961" w14:textId="77777777" w:rsidR="004073DD" w:rsidRDefault="008E512E">
      <w:pPr>
        <w:jc w:val="center"/>
        <w:rPr>
          <w:rFonts w:hint="eastAsia"/>
        </w:rPr>
      </w:pPr>
      <w:r>
        <w:rPr>
          <w:i/>
        </w:rPr>
        <w:t>Figure 7: Amazon Bedrock Playground</w:t>
      </w:r>
    </w:p>
    <w:p w14:paraId="7F5BD635" w14:textId="77777777" w:rsidR="004073DD" w:rsidRDefault="008E512E">
      <w:pPr>
        <w:pStyle w:val="Heading2"/>
      </w:pPr>
      <w:r>
        <w:t>Amazon Rekognition – Text Detection</w:t>
      </w:r>
    </w:p>
    <w:p w14:paraId="0135A366" w14:textId="77777777" w:rsidR="004073DD" w:rsidRDefault="008E512E">
      <w:pPr>
        <w:rPr>
          <w:rFonts w:hint="eastAsia"/>
        </w:rPr>
      </w:pPr>
      <w:r>
        <w:t>Rekognition detects text appearing in an image. The example returns detected words such as FIND, BALANCE and IN LIFE with result information.</w:t>
      </w:r>
    </w:p>
    <w:p w14:paraId="01CA2200" w14:textId="77777777" w:rsidR="004073DD" w:rsidRDefault="008E512E">
      <w:pPr>
        <w:jc w:val="center"/>
        <w:rPr>
          <w:rFonts w:hint="eastAsia"/>
        </w:rPr>
      </w:pPr>
      <w:r>
        <w:rPr>
          <w:noProof/>
        </w:rPr>
        <w:drawing>
          <wp:inline distT="0" distB="0" distL="0" distR="0" wp14:anchorId="4ABA6779" wp14:editId="6C2070FC">
            <wp:extent cx="6217920" cy="30401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mazon_Rekognition_Text_Detection.jpg"/>
                    <pic:cNvPicPr/>
                  </pic:nvPicPr>
                  <pic:blipFill>
                    <a:blip r:embed="rId13"/>
                    <a:stretch>
                      <a:fillRect/>
                    </a:stretch>
                  </pic:blipFill>
                  <pic:spPr>
                    <a:xfrm>
                      <a:off x="0" y="0"/>
                      <a:ext cx="6217920" cy="3040142"/>
                    </a:xfrm>
                    <a:prstGeom prst="rect">
                      <a:avLst/>
                    </a:prstGeom>
                  </pic:spPr>
                </pic:pic>
              </a:graphicData>
            </a:graphic>
          </wp:inline>
        </w:drawing>
      </w:r>
    </w:p>
    <w:p w14:paraId="42871857" w14:textId="77777777" w:rsidR="004073DD" w:rsidRDefault="008E512E">
      <w:pPr>
        <w:jc w:val="center"/>
        <w:rPr>
          <w:rFonts w:hint="eastAsia"/>
        </w:rPr>
      </w:pPr>
      <w:r>
        <w:rPr>
          <w:i/>
        </w:rPr>
        <w:t>Figure 8: Amazon Rekognition – Text Detection</w:t>
      </w:r>
    </w:p>
    <w:p w14:paraId="53BDABBD" w14:textId="77777777" w:rsidR="004073DD" w:rsidRDefault="008E512E">
      <w:pPr>
        <w:pStyle w:val="Heading2"/>
      </w:pPr>
      <w:r>
        <w:lastRenderedPageBreak/>
        <w:t>Amazon Comprehend – Key Phrase Analysis</w:t>
      </w:r>
    </w:p>
    <w:p w14:paraId="2E7252FE" w14:textId="77777777" w:rsidR="004073DD" w:rsidRDefault="008E512E">
      <w:pPr>
        <w:rPr>
          <w:rFonts w:hint="eastAsia"/>
        </w:rPr>
      </w:pPr>
      <w:r>
        <w:t>Comprehend analyzes natural-language text and extracts key phrases with confidence scores. The example analyzes an office-network troubleshooting paragraph.</w:t>
      </w:r>
    </w:p>
    <w:p w14:paraId="72E6B23D" w14:textId="77777777" w:rsidR="004073DD" w:rsidRDefault="008E512E">
      <w:pPr>
        <w:jc w:val="center"/>
        <w:rPr>
          <w:rFonts w:hint="eastAsia"/>
        </w:rPr>
      </w:pPr>
      <w:r>
        <w:rPr>
          <w:noProof/>
        </w:rPr>
        <w:drawing>
          <wp:inline distT="0" distB="0" distL="0" distR="0" wp14:anchorId="339B6032" wp14:editId="6AC6202C">
            <wp:extent cx="6217920" cy="34935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mazon_Comprehend_Key_Phrases.jpg"/>
                    <pic:cNvPicPr/>
                  </pic:nvPicPr>
                  <pic:blipFill>
                    <a:blip r:embed="rId14"/>
                    <a:stretch>
                      <a:fillRect/>
                    </a:stretch>
                  </pic:blipFill>
                  <pic:spPr>
                    <a:xfrm>
                      <a:off x="0" y="0"/>
                      <a:ext cx="6217920" cy="3493532"/>
                    </a:xfrm>
                    <a:prstGeom prst="rect">
                      <a:avLst/>
                    </a:prstGeom>
                  </pic:spPr>
                </pic:pic>
              </a:graphicData>
            </a:graphic>
          </wp:inline>
        </w:drawing>
      </w:r>
    </w:p>
    <w:p w14:paraId="1750B171" w14:textId="77777777" w:rsidR="004073DD" w:rsidRDefault="008E512E">
      <w:pPr>
        <w:jc w:val="center"/>
        <w:rPr>
          <w:rFonts w:hint="eastAsia"/>
        </w:rPr>
      </w:pPr>
      <w:r>
        <w:rPr>
          <w:i/>
        </w:rPr>
        <w:t>Figure 9: Amazon Comprehend – Key Phrase Analysis</w:t>
      </w:r>
    </w:p>
    <w:p w14:paraId="0DB40975" w14:textId="77777777" w:rsidR="004073DD" w:rsidRDefault="008E512E">
      <w:pPr>
        <w:pStyle w:val="Heading2"/>
      </w:pPr>
      <w:r>
        <w:t>Amazon Rekognition – Image Properties</w:t>
      </w:r>
    </w:p>
    <w:p w14:paraId="4EDB72F8" w14:textId="77777777" w:rsidR="004073DD" w:rsidRDefault="008E512E">
      <w:pPr>
        <w:rPr>
          <w:rFonts w:hint="eastAsia"/>
        </w:rPr>
      </w:pPr>
      <w:r>
        <w:t>Rekognition analyzes visual properties of an image, including dominant colors and image-quality information such as brightness.</w:t>
      </w:r>
    </w:p>
    <w:p w14:paraId="53D6670A" w14:textId="77777777" w:rsidR="004073DD" w:rsidRDefault="008E512E">
      <w:pPr>
        <w:jc w:val="center"/>
        <w:rPr>
          <w:rFonts w:hint="eastAsia"/>
        </w:rPr>
      </w:pPr>
      <w:r>
        <w:rPr>
          <w:noProof/>
        </w:rPr>
        <w:drawing>
          <wp:inline distT="0" distB="0" distL="0" distR="0" wp14:anchorId="4DCD3929" wp14:editId="5516B96D">
            <wp:extent cx="6217920" cy="33397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mazon_Rekognition_Image_Properties.jpg"/>
                    <pic:cNvPicPr/>
                  </pic:nvPicPr>
                  <pic:blipFill>
                    <a:blip r:embed="rId15"/>
                    <a:stretch>
                      <a:fillRect/>
                    </a:stretch>
                  </pic:blipFill>
                  <pic:spPr>
                    <a:xfrm>
                      <a:off x="0" y="0"/>
                      <a:ext cx="6217920" cy="3339703"/>
                    </a:xfrm>
                    <a:prstGeom prst="rect">
                      <a:avLst/>
                    </a:prstGeom>
                  </pic:spPr>
                </pic:pic>
              </a:graphicData>
            </a:graphic>
          </wp:inline>
        </w:drawing>
      </w:r>
    </w:p>
    <w:p w14:paraId="633BC764" w14:textId="77777777" w:rsidR="004073DD" w:rsidRDefault="008E512E">
      <w:pPr>
        <w:jc w:val="center"/>
        <w:rPr>
          <w:rFonts w:hint="eastAsia"/>
        </w:rPr>
      </w:pPr>
      <w:r>
        <w:rPr>
          <w:i/>
        </w:rPr>
        <w:lastRenderedPageBreak/>
        <w:t>Figure 10: Amazon Rekognition – Image Properties</w:t>
      </w:r>
    </w:p>
    <w:p w14:paraId="075D4297" w14:textId="77777777" w:rsidR="004073DD" w:rsidRDefault="008E512E">
      <w:pPr>
        <w:pStyle w:val="Heading1"/>
      </w:pPr>
      <w:r>
        <w:t>6. Key Learning Outcomes</w:t>
      </w:r>
    </w:p>
    <w:p w14:paraId="1FD0469E" w14:textId="77777777" w:rsidR="004073DD" w:rsidRDefault="008E512E">
      <w:pPr>
        <w:rPr>
          <w:rFonts w:hint="eastAsia"/>
        </w:rPr>
      </w:pPr>
      <w:r>
        <w:t>The project demonstrates practical familiarity with the AWS console and with several major cloud service categories. It also shows how AWS can be used across the application lifecycle—from hosting and storage to querying, delivery and intelligent image/text processing.</w:t>
      </w:r>
    </w:p>
    <w:p w14:paraId="1431D1E0" w14:textId="77777777" w:rsidR="004073DD" w:rsidRDefault="008E512E">
      <w:pPr>
        <w:pStyle w:val="ListBullet"/>
        <w:rPr>
          <w:rFonts w:hint="eastAsia"/>
        </w:rPr>
      </w:pPr>
      <w:r>
        <w:t>Cloud compute: EC2</w:t>
      </w:r>
    </w:p>
    <w:p w14:paraId="564D33DF" w14:textId="77777777" w:rsidR="004073DD" w:rsidRDefault="008E512E">
      <w:pPr>
        <w:pStyle w:val="ListBullet"/>
        <w:rPr>
          <w:rFonts w:hint="eastAsia"/>
        </w:rPr>
      </w:pPr>
      <w:r>
        <w:t>Object storage and lifecycle management: S3</w:t>
      </w:r>
    </w:p>
    <w:p w14:paraId="6ACBE660" w14:textId="77777777" w:rsidR="004073DD" w:rsidRDefault="008E512E">
      <w:pPr>
        <w:pStyle w:val="ListBullet"/>
        <w:rPr>
          <w:rFonts w:hint="eastAsia"/>
        </w:rPr>
      </w:pPr>
      <w:r>
        <w:t>Serverless SQL analytics: Athena</w:t>
      </w:r>
    </w:p>
    <w:p w14:paraId="2B51CE16" w14:textId="77777777" w:rsidR="004073DD" w:rsidRDefault="008E512E">
      <w:pPr>
        <w:pStyle w:val="ListBullet"/>
        <w:rPr>
          <w:rFonts w:hint="eastAsia"/>
        </w:rPr>
      </w:pPr>
      <w:r>
        <w:t>Content delivery: CloudFront</w:t>
      </w:r>
    </w:p>
    <w:p w14:paraId="7C5BFA54" w14:textId="77777777" w:rsidR="004073DD" w:rsidRDefault="008E512E">
      <w:pPr>
        <w:pStyle w:val="ListBullet"/>
        <w:rPr>
          <w:rFonts w:hint="eastAsia"/>
        </w:rPr>
      </w:pPr>
      <w:r>
        <w:t>Generative AI: Amazon Bedrock</w:t>
      </w:r>
    </w:p>
    <w:p w14:paraId="6F9F6EA2" w14:textId="77777777" w:rsidR="004073DD" w:rsidRDefault="008E512E">
      <w:pPr>
        <w:pStyle w:val="ListBullet"/>
        <w:rPr>
          <w:rFonts w:hint="eastAsia"/>
        </w:rPr>
      </w:pPr>
      <w:r>
        <w:t>Voice/skill development: Alexa Developer Console</w:t>
      </w:r>
    </w:p>
    <w:p w14:paraId="5264424C" w14:textId="77777777" w:rsidR="004073DD" w:rsidRDefault="008E512E">
      <w:pPr>
        <w:pStyle w:val="ListBullet"/>
        <w:rPr>
          <w:rFonts w:hint="eastAsia"/>
        </w:rPr>
      </w:pPr>
      <w:r>
        <w:t>Natural-language processing: Amazon Comprehend</w:t>
      </w:r>
    </w:p>
    <w:p w14:paraId="6B504AC7" w14:textId="77777777" w:rsidR="004073DD" w:rsidRDefault="008E512E">
      <w:pPr>
        <w:pStyle w:val="ListBullet"/>
        <w:rPr>
          <w:rFonts w:hint="eastAsia"/>
        </w:rPr>
      </w:pPr>
      <w:r>
        <w:t>Computer vision and OCR: Amazon Rekognition</w:t>
      </w:r>
    </w:p>
    <w:p w14:paraId="0251A716" w14:textId="77777777" w:rsidR="004073DD" w:rsidRDefault="008E512E">
      <w:pPr>
        <w:pStyle w:val="Heading1"/>
      </w:pPr>
      <w:r>
        <w:t>7. GitHub Repository Structure</w:t>
      </w:r>
    </w:p>
    <w:p w14:paraId="1183B4F6" w14:textId="77777777" w:rsidR="004073DD" w:rsidRDefault="008E512E">
      <w:pPr>
        <w:rPr>
          <w:rFonts w:hint="eastAsia"/>
        </w:rPr>
      </w:pPr>
      <w:r>
        <w:t>Keep the README.md at the repository root and store the evidence images under screenshots/. The full Word documentation is kept under docs/.</w:t>
      </w:r>
    </w:p>
    <w:p w14:paraId="04C1FD2B" w14:textId="77777777" w:rsidR="004073DD" w:rsidRDefault="008E512E">
      <w:pPr>
        <w:pStyle w:val="NoSpacing"/>
      </w:pPr>
      <w:r>
        <w:t>aws-cloud-practitioner-project/</w:t>
      </w:r>
      <w:r>
        <w:br/>
        <w:t>├── README.md</w:t>
      </w:r>
      <w:r>
        <w:br/>
        <w:t>├── docs/</w:t>
      </w:r>
      <w:r>
        <w:br/>
        <w:t>│   └── AWS_Cloud_Practitioner_Project_Documentation.docx</w:t>
      </w:r>
      <w:r>
        <w:br/>
        <w:t>└── screenshots/</w:t>
      </w:r>
      <w:r>
        <w:br/>
        <w:t xml:space="preserve">    ├── 01_Web_Navigation_Bar.jpg</w:t>
      </w:r>
      <w:r>
        <w:br/>
        <w:t xml:space="preserve">    ├── 02_S3_Lifecycle_Configuration.jpg</w:t>
      </w:r>
      <w:r>
        <w:br/>
        <w:t xml:space="preserve">    ├── 03_Amazon_Athena_Query_Results.jpg</w:t>
      </w:r>
      <w:r>
        <w:br/>
        <w:t xml:space="preserve">    ├── 04_Amazon_CloudFront_Website.jpg</w:t>
      </w:r>
      <w:r>
        <w:br/>
        <w:t xml:space="preserve">    ├── 05_Amazon_EC2_Instances.jpg</w:t>
      </w:r>
      <w:r>
        <w:br/>
        <w:t xml:space="preserve">    ├── 06_Alexa_Developer_Console.jpg</w:t>
      </w:r>
      <w:r>
        <w:br/>
        <w:t xml:space="preserve">    ├── 07_Amazon_Bedrock_Playground.jpg</w:t>
      </w:r>
      <w:r>
        <w:br/>
        <w:t xml:space="preserve">    ├── 08_Amazon_Rekognition_Text_Detection.jpg</w:t>
      </w:r>
      <w:r>
        <w:br/>
        <w:t xml:space="preserve">    ├── 09_Amazon_Comprehend_Key_Phrases.jpg</w:t>
      </w:r>
      <w:r>
        <w:br/>
        <w:t xml:space="preserve">    └── 10_Amazon_Rekognition_Image_Properties.jpg</w:t>
      </w:r>
    </w:p>
    <w:p w14:paraId="2119FCCA" w14:textId="77777777" w:rsidR="004073DD" w:rsidRDefault="008E512E">
      <w:pPr>
        <w:pStyle w:val="Heading1"/>
      </w:pPr>
      <w:r>
        <w:t>8. Public GitHub Safety Checklist</w:t>
      </w:r>
    </w:p>
    <w:p w14:paraId="7D03A4A0" w14:textId="77777777" w:rsidR="004073DD" w:rsidRDefault="008E512E">
      <w:pPr>
        <w:rPr>
          <w:rFonts w:hint="eastAsia"/>
        </w:rPr>
      </w:pPr>
      <w:r>
        <w:t>Before making the repository public, check the screenshots and files for information that should not be exposed publicly.</w:t>
      </w:r>
    </w:p>
    <w:p w14:paraId="0FCF86C3" w14:textId="77777777" w:rsidR="004073DD" w:rsidRDefault="008E512E">
      <w:pPr>
        <w:pStyle w:val="ListBullet"/>
        <w:rPr>
          <w:rFonts w:hint="eastAsia"/>
        </w:rPr>
      </w:pPr>
      <w:r>
        <w:t>AWS account IDs and account-specific identifiers</w:t>
      </w:r>
    </w:p>
    <w:p w14:paraId="2771AB40" w14:textId="77777777" w:rsidR="004073DD" w:rsidRDefault="008E512E">
      <w:pPr>
        <w:pStyle w:val="ListBullet"/>
        <w:rPr>
          <w:rFonts w:hint="eastAsia"/>
        </w:rPr>
      </w:pPr>
      <w:r>
        <w:t>IAM usernames or internal organization details</w:t>
      </w:r>
    </w:p>
    <w:p w14:paraId="4EC389DF" w14:textId="77777777" w:rsidR="004073DD" w:rsidRDefault="008E512E">
      <w:pPr>
        <w:pStyle w:val="ListBullet"/>
        <w:rPr>
          <w:rFonts w:hint="eastAsia"/>
        </w:rPr>
      </w:pPr>
      <w:r>
        <w:t>Access keys, secret keys, tokens or passwords</w:t>
      </w:r>
    </w:p>
    <w:p w14:paraId="3E8CFEC3" w14:textId="77777777" w:rsidR="004073DD" w:rsidRDefault="008E512E">
      <w:pPr>
        <w:pStyle w:val="ListBullet"/>
        <w:rPr>
          <w:rFonts w:hint="eastAsia"/>
        </w:rPr>
      </w:pPr>
      <w:r>
        <w:t>Private URLs, endpoints or internal hostnames</w:t>
      </w:r>
    </w:p>
    <w:p w14:paraId="54EA863C" w14:textId="64F59D88" w:rsidR="00A46329" w:rsidRDefault="008E512E" w:rsidP="00A46329">
      <w:pPr>
        <w:pStyle w:val="ListBullet"/>
        <w:rPr>
          <w:rFonts w:hint="eastAsia"/>
        </w:rPr>
      </w:pPr>
      <w:r>
        <w:t>Personally identifiable informatio</w:t>
      </w:r>
      <w:r w:rsidR="00A46329">
        <w:t>n</w:t>
      </w:r>
    </w:p>
    <w:p w14:paraId="6DC80338" w14:textId="77777777" w:rsidR="004073DD" w:rsidRDefault="008E512E">
      <w:pPr>
        <w:pStyle w:val="ListBullet"/>
        <w:rPr>
          <w:rFonts w:hint="eastAsia"/>
        </w:rPr>
      </w:pPr>
      <w:r>
        <w:lastRenderedPageBreak/>
        <w:t>Any dataset that is not licensed for public sharing</w:t>
      </w:r>
    </w:p>
    <w:sectPr w:rsidR="004073D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ha">
    <w:panose1 w:val="020B0604020202020204"/>
    <w:charset w:val="01"/>
    <w:family w:val="roman"/>
    <w:pitch w:val="variable"/>
    <w:sig w:usb0="00040000" w:usb1="00000000" w:usb2="00000000" w:usb3="00000000" w:csb0="0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644505">
    <w:abstractNumId w:val="8"/>
  </w:num>
  <w:num w:numId="2" w16cid:durableId="1828089418">
    <w:abstractNumId w:val="6"/>
  </w:num>
  <w:num w:numId="3" w16cid:durableId="443572954">
    <w:abstractNumId w:val="5"/>
  </w:num>
  <w:num w:numId="4" w16cid:durableId="950092868">
    <w:abstractNumId w:val="4"/>
  </w:num>
  <w:num w:numId="5" w16cid:durableId="338699004">
    <w:abstractNumId w:val="7"/>
  </w:num>
  <w:num w:numId="6" w16cid:durableId="1657804346">
    <w:abstractNumId w:val="3"/>
  </w:num>
  <w:num w:numId="7" w16cid:durableId="988629058">
    <w:abstractNumId w:val="2"/>
  </w:num>
  <w:num w:numId="8" w16cid:durableId="2005358681">
    <w:abstractNumId w:val="1"/>
  </w:num>
  <w:num w:numId="9" w16cid:durableId="932206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27C"/>
    <w:rsid w:val="0015074B"/>
    <w:rsid w:val="0029639D"/>
    <w:rsid w:val="00326F90"/>
    <w:rsid w:val="004073DD"/>
    <w:rsid w:val="008E512E"/>
    <w:rsid w:val="00A463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86158"/>
  <w14:defaultImageDpi w14:val="300"/>
  <w15:docId w15:val="{520EC466-9C09-2246-8ED1-C15039C7F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 /><Relationship Id="rId13" Type="http://schemas.openxmlformats.org/officeDocument/2006/relationships/image" Target="media/image8.jpg" /><Relationship Id="rId3" Type="http://schemas.openxmlformats.org/officeDocument/2006/relationships/styles" Target="styles.xml" /><Relationship Id="rId7" Type="http://schemas.openxmlformats.org/officeDocument/2006/relationships/image" Target="media/image2.jpg" /><Relationship Id="rId12" Type="http://schemas.openxmlformats.org/officeDocument/2006/relationships/image" Target="media/image7.jp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image" Target="media/image1.jpg" /><Relationship Id="rId11" Type="http://schemas.openxmlformats.org/officeDocument/2006/relationships/image" Target="media/image6.jpg" /><Relationship Id="rId5" Type="http://schemas.openxmlformats.org/officeDocument/2006/relationships/webSettings" Target="webSettings.xml" /><Relationship Id="rId15" Type="http://schemas.openxmlformats.org/officeDocument/2006/relationships/image" Target="media/image10.jpg" /><Relationship Id="rId10" Type="http://schemas.openxmlformats.org/officeDocument/2006/relationships/image" Target="media/image5.jpg" /><Relationship Id="rId4" Type="http://schemas.openxmlformats.org/officeDocument/2006/relationships/settings" Target="settings.xml" /><Relationship Id="rId9" Type="http://schemas.openxmlformats.org/officeDocument/2006/relationships/image" Target="media/image4.jpg" /><Relationship Id="rId14" Type="http://schemas.openxmlformats.org/officeDocument/2006/relationships/image" Target="media/image9.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895</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SASIKA S</cp:lastModifiedBy>
  <cp:revision>2</cp:revision>
  <dcterms:created xsi:type="dcterms:W3CDTF">2026-10-08T10:03:00Z</dcterms:created>
  <dcterms:modified xsi:type="dcterms:W3CDTF">2026-10-08T10:03:00Z</dcterms:modified>
  <cp:category/>
</cp:coreProperties>
</file>