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Privacy-Preserving Synthetic Healthcare Data</w:t>
        <w:br/>
        <w:t>Generation Framework</w:t>
      </w:r>
    </w:p>
    <w:p>
      <w:pPr>
        <w:jc w:val="center"/>
      </w:pPr>
      <w:r>
        <w:rPr>
          <w:b/>
          <w:sz w:val="28"/>
        </w:rPr>
        <w:t>Phase-by-Phase Explanatory Document</w:t>
        <w:br/>
        <w:t>Phases 1-10</w:t>
        <w:br/>
        <w:t>Date: 2026-08-19 | Version 1.0</w:t>
      </w:r>
    </w:p>
    <w:p>
      <w:r>
        <w:br w:type="page"/>
      </w:r>
    </w:p>
    <w:p>
      <w:pPr>
        <w:pStyle w:val="Heading1"/>
      </w:pPr>
      <w:r>
        <w:rPr>
          <w:color w:val="1F3A5F"/>
        </w:rPr>
        <w:t>Table of Contents</w:t>
      </w:r>
    </w:p>
    <w:p>
      <w:r>
        <w:rPr>
          <w:b w:val="0"/>
        </w:rPr>
        <w:t>1.  Overview &amp; Architecture</w:t>
      </w:r>
    </w:p>
    <w:p>
      <w:r>
        <w:rPr>
          <w:b w:val="0"/>
        </w:rPr>
        <w:t>2.  Phase 1: Project Setup &amp; Environment</w:t>
      </w:r>
    </w:p>
    <w:p>
      <w:r>
        <w:rPr>
          <w:b w:val="0"/>
        </w:rPr>
        <w:t>3.  Phase 2: Environment Verification</w:t>
      </w:r>
    </w:p>
    <w:p>
      <w:r>
        <w:rPr>
          <w:b w:val="0"/>
        </w:rPr>
        <w:t>4.  Phase 3: Data Profiling &amp; Preprocessing</w:t>
      </w:r>
    </w:p>
    <w:p>
      <w:r>
        <w:rPr>
          <w:b w:val="0"/>
        </w:rPr>
        <w:t>5.  Phase 4: Diffusion Model Baseline</w:t>
      </w:r>
    </w:p>
    <w:p>
      <w:r>
        <w:rPr>
          <w:b w:val="0"/>
        </w:rPr>
        <w:t>6.  Phase 5: Differential Privacy (DP-SGD)</w:t>
      </w:r>
    </w:p>
    <w:p>
      <w:r>
        <w:rPr>
          <w:b w:val="0"/>
        </w:rPr>
        <w:t>7.  Phase 6: Hyperparameter Sweep</w:t>
      </w:r>
    </w:p>
    <w:p>
      <w:r>
        <w:rPr>
          <w:b w:val="0"/>
        </w:rPr>
        <w:t>8.  Phase 7: DP-Diffusion Training &amp; Generation</w:t>
      </w:r>
    </w:p>
    <w:p>
      <w:r>
        <w:rPr>
          <w:b w:val="0"/>
        </w:rPr>
        <w:t>9.  Phase 8: Evaluation (Utility &amp; Privacy)</w:t>
      </w:r>
    </w:p>
    <w:p>
      <w:r>
        <w:rPr>
          <w:b w:val="0"/>
        </w:rPr>
        <w:t>10. Phase 9: Red-Team Validation</w:t>
      </w:r>
    </w:p>
    <w:p>
      <w:r>
        <w:rPr>
          <w:b w:val="0"/>
        </w:rPr>
        <w:t>11. Phase 10: Final Report &amp; Deliverables</w:t>
      </w:r>
    </w:p>
    <w:p>
      <w:r>
        <w:rPr>
          <w:b w:val="0"/>
        </w:rPr>
        <w:t>12. Appendix: File Map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Overview &amp; Architecture</w:t>
      </w:r>
    </w:p>
    <w:p>
      <w:r>
        <w:rPr>
          <w:b w:val="0"/>
        </w:rPr>
        <w:t>This framework generates synthetic healthcare data that preserves the statistical properties of real patient records while providing a formal differential privacy (DP) guarantee. It combines a diffusion model for high-fidelity generation with DP-SGD for privacy protection, and a preprocessing pipeline that handles HIPAA identifiers, missingness, and mixed data types.</w:t>
      </w:r>
    </w:p>
    <w:p>
      <w:pPr>
        <w:pStyle w:val="Heading2"/>
      </w:pPr>
      <w:r>
        <w:rPr>
          <w:color w:val="1F3A5F"/>
        </w:rPr>
        <w:t>1.1 Four-Layer Architecture</w:t>
      </w:r>
    </w:p>
    <w:p>
      <w:pPr>
        <w:pStyle w:val="ListBullet"/>
      </w:pPr>
      <w:r>
        <w:t>Layer 1 - Config (src/config/schema.py): Frozen Pydantic models; source of truth for all thresholds.</w:t>
      </w:r>
    </w:p>
    <w:p>
      <w:pPr>
        <w:pStyle w:val="ListBullet"/>
      </w:pPr>
      <w:r>
        <w:t>Layer 2 - Profiling (src/profiling/): DatasetProfiler; HIPAA detection; dtype inference; missingness analysis.</w:t>
      </w:r>
    </w:p>
    <w:p>
      <w:pPr>
        <w:pStyle w:val="ListBullet"/>
      </w:pPr>
      <w:r>
        <w:t>Layer 3 - Preprocessing (src/preprocessing/): MissingnessHandler; invertible encoders and scalers; PreprocessingPipeline orchestrator.</w:t>
      </w:r>
    </w:p>
    <w:p>
      <w:pPr>
        <w:pStyle w:val="ListBullet"/>
      </w:pPr>
      <w:r>
        <w:t>Layer 4 - Registry (src/registry/): FileSchemaRegistry; atomic versioned persistence with SHA-256 integrity.</w:t>
      </w:r>
    </w:p>
    <w:p>
      <w:pPr>
        <w:pStyle w:val="Heading2"/>
      </w:pPr>
      <w:r>
        <w:rPr>
          <w:color w:val="1F3A5F"/>
        </w:rPr>
        <w:t>1.2 Key Design Principles</w:t>
      </w:r>
    </w:p>
    <w:p>
      <w:pPr>
        <w:pStyle w:val="ListBullet"/>
      </w:pPr>
      <w:r>
        <w:t>Dependency Injection: all components injected via constructors, enabling testability and swap-ability.</w:t>
      </w:r>
    </w:p>
    <w:p>
      <w:pPr>
        <w:pStyle w:val="ListBullet"/>
      </w:pPr>
      <w:r>
        <w:t>Invertible Transforms: every encoder/scaler implements inverse_transform for exact round-trip decoding.</w:t>
      </w:r>
    </w:p>
    <w:p>
      <w:pPr>
        <w:pStyle w:val="ListBullet"/>
      </w:pPr>
      <w:r>
        <w:t>I/O at the Boundary: file operations only at the outermost edge (fit_transform_from_file).</w:t>
      </w:r>
    </w:p>
    <w:p>
      <w:pPr>
        <w:pStyle w:val="ListBullet"/>
      </w:pPr>
      <w:r>
        <w:t>Frozen Config: immutable Pydantic models prevent accidental threshold mutation.</w:t>
      </w:r>
    </w:p>
    <w:p>
      <w:pPr>
        <w:pStyle w:val="ListBullet"/>
      </w:pPr>
      <w:r>
        <w:t>Atomic Writes: registry and budget state use temp-file + rename to survive session kills.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Phase 1: Project Setup &amp; Environment</w:t>
      </w:r>
    </w:p>
    <w:p>
      <w:r>
        <w:rPr>
          <w:b w:val="0"/>
        </w:rPr>
        <w:t>Objective: Establish project structure, define configuration, and set up the development environment with all required dependencies.</w:t>
      </w:r>
    </w:p>
    <w:p>
      <w:pPr>
        <w:pStyle w:val="Heading2"/>
      </w:pPr>
      <w:r>
        <w:rPr>
          <w:color w:val="1F3A5F"/>
        </w:rPr>
        <w:t>2.1 Key Configuration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PipelineConfig</w:t>
            </w:r>
          </w:p>
        </w:tc>
        <w:tc>
          <w:tcPr>
            <w:tcW w:type="dxa" w:w="4320"/>
          </w:tcPr>
          <w:p>
            <w:r>
              <w:t>Root config object composed of all sub-configs.</w:t>
            </w:r>
          </w:p>
        </w:tc>
      </w:tr>
      <w:tr>
        <w:tc>
          <w:tcPr>
            <w:tcW w:type="dxa" w:w="4320"/>
          </w:tcPr>
          <w:p>
            <w:r>
              <w:t>CardinalityConfig</w:t>
            </w:r>
          </w:p>
        </w:tc>
        <w:tc>
          <w:tcPr>
            <w:tcW w:type="dxa" w:w="4320"/>
          </w:tcPr>
          <w:p>
            <w:r>
              <w:t>low_card_max=15, near_identifier_ratio=0.95, rare_category_min_freq=10.</w:t>
            </w:r>
          </w:p>
        </w:tc>
      </w:tr>
      <w:tr>
        <w:tc>
          <w:tcPr>
            <w:tcW w:type="dxa" w:w="4320"/>
          </w:tcPr>
          <w:p>
            <w:r>
              <w:t>MissingnessConfig</w:t>
            </w:r>
          </w:p>
        </w:tc>
        <w:tc>
          <w:tcPr>
            <w:tcW w:type="dxa" w:w="4320"/>
          </w:tcPr>
          <w:p>
            <w:r>
              <w:t>drop_if_missing_above=0.80, inject_indicator_above=0.01, structural_correlation_threshold=0.40.</w:t>
            </w:r>
          </w:p>
        </w:tc>
      </w:tr>
      <w:tr>
        <w:tc>
          <w:tcPr>
            <w:tcW w:type="dxa" w:w="4320"/>
          </w:tcPr>
          <w:p>
            <w:r>
              <w:t>SmallNConfig</w:t>
            </w:r>
          </w:p>
        </w:tc>
        <w:tc>
          <w:tcPr>
            <w:tcW w:type="dxa" w:w="4320"/>
          </w:tcPr>
          <w:p>
            <w:r>
              <w:t>small_n_threshold=500, minimum_viable_n=100.</w:t>
            </w:r>
          </w:p>
        </w:tc>
      </w:tr>
      <w:tr>
        <w:tc>
          <w:tcPr>
            <w:tcW w:type="dxa" w:w="4320"/>
          </w:tcPr>
          <w:p>
            <w:r>
              <w:t>DiffusionConfig</w:t>
            </w:r>
          </w:p>
        </w:tc>
        <w:tc>
          <w:tcPr>
            <w:tcW w:type="dxa" w:w="4320"/>
          </w:tcPr>
          <w:p>
            <w:r>
              <w:t>num_timesteps=1000, beta_start=1e-4, beta_end=0.02, hidden_dims=[256,256,256].</w:t>
            </w:r>
          </w:p>
        </w:tc>
      </w:tr>
      <w:tr>
        <w:tc>
          <w:tcPr>
            <w:tcW w:type="dxa" w:w="4320"/>
          </w:tcPr>
          <w:p>
            <w:r>
              <w:t>TrainingConfig</w:t>
            </w:r>
          </w:p>
        </w:tc>
        <w:tc>
          <w:tcPr>
            <w:tcW w:type="dxa" w:w="4320"/>
          </w:tcPr>
          <w:p>
            <w:r>
              <w:t>batch_size=256, lr=2e-4, epochs=50, gpu_budget_hours=30.</w:t>
            </w:r>
          </w:p>
        </w:tc>
      </w:tr>
      <w:tr>
        <w:tc>
          <w:tcPr>
            <w:tcW w:type="dxa" w:w="4320"/>
          </w:tcPr>
          <w:p>
            <w:r>
              <w:t>PrivacyConfig</w:t>
            </w:r>
          </w:p>
        </w:tc>
        <w:tc>
          <w:tcPr>
            <w:tcW w:type="dxa" w:w="4320"/>
          </w:tcPr>
          <w:p>
            <w:r>
              <w:t>target_epsilon=1.0, target_delta=1e-5, max_grad_norm=1.0.</w:t>
            </w:r>
          </w:p>
        </w:tc>
      </w:tr>
    </w:tbl>
    <w:p>
      <w:pPr>
        <w:pStyle w:val="Heading2"/>
      </w:pPr>
      <w:r>
        <w:rPr>
          <w:color w:val="1F3A5F"/>
        </w:rPr>
        <w:t>2.2 Main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2.3.1 (cu118)</w:t>
            </w:r>
          </w:p>
        </w:tc>
        <w:tc>
          <w:tcPr>
            <w:tcW w:type="dxa" w:w="2880"/>
          </w:tcPr>
          <w:p>
            <w:r>
              <w:t>Deep-learning framework for the diffusion model.</w:t>
            </w:r>
          </w:p>
        </w:tc>
      </w:tr>
      <w:tr>
        <w:tc>
          <w:tcPr>
            <w:tcW w:type="dxa" w:w="2880"/>
          </w:tcPr>
          <w:p>
            <w:r>
              <w:t>opacus</w:t>
            </w:r>
          </w:p>
        </w:tc>
        <w:tc>
          <w:tcPr>
            <w:tcW w:type="dxa" w:w="2880"/>
          </w:tcPr>
          <w:p>
            <w:r>
              <w:t>1.5.2</w:t>
            </w:r>
          </w:p>
        </w:tc>
        <w:tc>
          <w:tcPr>
            <w:tcW w:type="dxa" w:w="2880"/>
          </w:tcPr>
          <w:p>
            <w:r>
              <w:t>DP-SGD, per-sample gradients, and RDP accountant.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2.2.2</w:t>
            </w:r>
          </w:p>
        </w:tc>
        <w:tc>
          <w:tcPr>
            <w:tcW w:type="dxa" w:w="2880"/>
          </w:tcPr>
          <w:p>
            <w:r>
              <w:t>Data manipulation.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1.26.4</w:t>
            </w:r>
          </w:p>
        </w:tc>
        <w:tc>
          <w:tcPr>
            <w:tcW w:type="dxa" w:w="2880"/>
          </w:tcPr>
          <w:p>
            <w:r>
              <w:t>Numerical computing.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1.5.1</w:t>
            </w:r>
          </w:p>
        </w:tc>
        <w:tc>
          <w:tcPr>
            <w:tcW w:type="dxa" w:w="2880"/>
          </w:tcPr>
          <w:p>
            <w:r>
              <w:t>ML utilities (NearestNeighbors for MIA).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1.13.1</w:t>
            </w:r>
          </w:p>
        </w:tc>
        <w:tc>
          <w:tcPr>
            <w:tcW w:type="dxa" w:w="2880"/>
          </w:tcPr>
          <w:p>
            <w:r>
              <w:t>Statistical tests (KS, point-biserial, Cramer's V).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2.7.4</w:t>
            </w:r>
          </w:p>
        </w:tc>
        <w:tc>
          <w:tcPr>
            <w:tcW w:type="dxa" w:w="2880"/>
          </w:tcPr>
          <w:p>
            <w:r>
              <w:t>Typed configuration schemas (V2 API).</w:t>
            </w:r>
          </w:p>
        </w:tc>
      </w:tr>
      <w:tr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1.4.2</w:t>
            </w:r>
          </w:p>
        </w:tc>
        <w:tc>
          <w:tcPr>
            <w:tcW w:type="dxa" w:w="2880"/>
          </w:tcPr>
          <w:p>
            <w:r>
              <w:t>Serializer for scalers, encoders, and pipeline state.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8.2.2</w:t>
            </w:r>
          </w:p>
        </w:tc>
        <w:tc>
          <w:tcPr>
            <w:tcW w:type="dxa" w:w="2880"/>
          </w:tcPr>
          <w:p>
            <w:r>
              <w:t>Testing framework.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Phase 2: Environment Verification</w:t>
      </w:r>
    </w:p>
    <w:p>
      <w:r>
        <w:rPr>
          <w:b w:val="0"/>
        </w:rPr>
        <w:t>Objective: Verify Python version, GPU availability, and Opacus functionality before running DP-SGD training on Kaggle.</w:t>
      </w:r>
    </w:p>
    <w:p>
      <w:pPr>
        <w:pStyle w:val="Heading2"/>
      </w:pPr>
      <w:r>
        <w:rPr>
          <w:color w:val="1F3A5F"/>
        </w:rPr>
        <w:t>3.1 setup_check.py Checks</w:t>
      </w:r>
    </w:p>
    <w:p>
      <w:pPr>
        <w:pStyle w:val="ListBullet"/>
      </w:pPr>
      <w:r>
        <w:t>Python version &gt;= 3.10.</w:t>
      </w:r>
    </w:p>
    <w:p>
      <w:pPr>
        <w:pStyle w:val="ListBullet"/>
      </w:pPr>
      <w:r>
        <w:t>All required packages importable (torch, opacus, pandas, numpy, sklearn, pydantic, scipy, joblib, pyarrow).</w:t>
      </w:r>
    </w:p>
    <w:p>
      <w:pPr>
        <w:pStyle w:val="ListBullet"/>
      </w:pPr>
      <w:r>
        <w:t>CUDA GPU availability and VRAM detection.</w:t>
      </w:r>
    </w:p>
    <w:p>
      <w:pPr>
        <w:pStyle w:val="ListBullet"/>
      </w:pPr>
      <w:r>
        <w:t>Pydantic V2 API functionality.</w:t>
      </w:r>
    </w:p>
    <w:p>
      <w:pPr>
        <w:pStyle w:val="ListBullet"/>
      </w:pPr>
      <w:r>
        <w:t>Opacus DP-SGD smoke test - runs one DP training step and verifies epsilon &gt; 0.</w:t>
      </w:r>
    </w:p>
    <w:p>
      <w:r>
        <w:rPr>
          <w:b/>
        </w:rPr>
        <w:t>Command:</w:t>
      </w:r>
    </w:p>
    <w:p>
      <w:r>
        <w:rPr>
          <w:b w:val="0"/>
        </w:rPr>
        <w:t>python environment/setup_check.py --report-file setup_report.json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Phase 3: Data Profiling &amp; Preprocessing</w:t>
      </w:r>
    </w:p>
    <w:p>
      <w:r>
        <w:rPr>
          <w:b w:val="0"/>
        </w:rPr>
        <w:t>Objective: Profile the raw healthcare dataset, detect HIPAA identifiers, infer dtypes, handle missingness, and transform features into a normalized numeric tensor while preserving full invertibility.</w:t>
      </w:r>
    </w:p>
    <w:p>
      <w:pPr>
        <w:pStyle w:val="Heading2"/>
      </w:pPr>
      <w:r>
        <w:rPr>
          <w:color w:val="1F3A5F"/>
        </w:rPr>
        <w:t>4.1 DatasetProfiler</w:t>
      </w:r>
    </w:p>
    <w:p>
      <w:pPr>
        <w:pStyle w:val="ListBullet"/>
      </w:pPr>
      <w:r>
        <w:t>HIPAA Safe Harbor detection: 18 identifier categories matched with boundary-anchored regex.</w:t>
      </w:r>
    </w:p>
    <w:p>
      <w:pPr>
        <w:pStyle w:val="ListBullet"/>
      </w:pPr>
      <w:r>
        <w:t>Dtype inference: continuous, ordinal, categorical_low, categorical_high, binary, near_identifier, unknown.</w:t>
      </w:r>
    </w:p>
    <w:p>
      <w:pPr>
        <w:pStyle w:val="ListBullet"/>
      </w:pPr>
      <w:r>
        <w:t>Missingness classification: none, MCAR-like, structural, high.</w:t>
      </w:r>
    </w:p>
    <w:p>
      <w:pPr>
        <w:pStyle w:val="ListBullet"/>
      </w:pPr>
      <w:r>
        <w:t>Structural missingness: point-biserial correlation (numeric) or Cramer's V (categorical).</w:t>
      </w:r>
    </w:p>
    <w:p>
      <w:pPr>
        <w:pStyle w:val="Heading2"/>
      </w:pPr>
      <w:r>
        <w:rPr>
          <w:color w:val="1F3A5F"/>
        </w:rPr>
        <w:t>4.2 PreprocessingPipeline</w:t>
      </w:r>
    </w:p>
    <w:p>
      <w:pPr>
        <w:pStyle w:val="ListBullet"/>
      </w:pPr>
      <w:r>
        <w:t>Column dropping: high-missingness, near-identifier, HIPAA, and constant columns.</w:t>
      </w:r>
    </w:p>
    <w:p>
      <w:pPr>
        <w:pStyle w:val="ListBullet"/>
      </w:pPr>
      <w:r>
        <w:t>MissingnessHandler: injects &lt;col&gt;__missing_flag indicator columns; imputes NaN with median/mode.</w:t>
      </w:r>
    </w:p>
    <w:p>
      <w:pPr>
        <w:pStyle w:val="ListBullet"/>
      </w:pPr>
      <w:r>
        <w:t>OneHotEncoder: low-cardinality categoricals with __null__ and __other__ reserved tokens.</w:t>
      </w:r>
    </w:p>
    <w:p>
      <w:pPr>
        <w:pStyle w:val="ListBullet"/>
      </w:pPr>
      <w:r>
        <w:t>FrequencyEncoder: high-cardinality categoricals as frequency-ordered integer indices (embedding-friendly).</w:t>
      </w:r>
    </w:p>
    <w:p>
      <w:pPr>
        <w:pStyle w:val="ListBullet"/>
      </w:pPr>
      <w:r>
        <w:t>StandardScaler / MinMaxScaler / RobustScaler: continuous-variable normalization.</w:t>
      </w:r>
    </w:p>
    <w:p>
      <w:pPr>
        <w:pStyle w:val="ListBullet"/>
      </w:pPr>
      <w:r>
        <w:t>Schema Registry: saves fitted pipeline state for later inverse_transform.</w:t>
      </w:r>
    </w:p>
    <w:p>
      <w:pPr>
        <w:pStyle w:val="Heading2"/>
      </w:pPr>
      <w:r>
        <w:rPr>
          <w:color w:val="1F3A5F"/>
        </w:rPr>
        <w:t>4.3 Round-Trip Contract</w:t>
      </w:r>
    </w:p>
    <w:p>
      <w:r>
        <w:rPr>
          <w:b w:val="0"/>
        </w:rPr>
        <w:t>Critical invariant: inverse_transform(transform(x)) == x. Every encoder and scaler implements inverse_transform exactly, so generated synthetic data can be decoded back to the original feature space.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Phase 4: Diffusion Model Baseline</w:t>
      </w:r>
    </w:p>
    <w:p>
      <w:r>
        <w:rPr>
          <w:b w:val="0"/>
        </w:rPr>
        <w:t>Objective: Implement a baseline (non-DP) diffusion model to establish the generative capability of the framework before DP is added.</w:t>
      </w:r>
    </w:p>
    <w:p>
      <w:pPr>
        <w:pStyle w:val="Heading2"/>
      </w:pPr>
      <w:r>
        <w:rPr>
          <w:color w:val="1F3A5F"/>
        </w:rPr>
        <w:t>5.1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LinearNoiseSchedule</w:t>
            </w:r>
          </w:p>
        </w:tc>
        <w:tc>
          <w:tcPr>
            <w:tcW w:type="dxa" w:w="2880"/>
          </w:tcPr>
          <w:p>
            <w:r>
              <w:t>src/diffusion/schedule.py</w:t>
            </w:r>
          </w:p>
        </w:tc>
        <w:tc>
          <w:tcPr>
            <w:tcW w:type="dxa" w:w="2880"/>
          </w:tcPr>
          <w:p>
            <w:r>
              <w:t>DDPM linear beta schedule from 1e-4 to 0.02 over 1000 steps.</w:t>
            </w:r>
          </w:p>
        </w:tc>
      </w:tr>
      <w:tr>
        <w:tc>
          <w:tcPr>
            <w:tcW w:type="dxa" w:w="2880"/>
          </w:tcPr>
          <w:p>
            <w:r>
              <w:t>MLPDenoiser</w:t>
            </w:r>
          </w:p>
        </w:tc>
        <w:tc>
          <w:tcPr>
            <w:tcW w:type="dxa" w:w="2880"/>
          </w:tcPr>
          <w:p>
            <w:r>
              <w:t>src/diffusion/denoiser.py</w:t>
            </w:r>
          </w:p>
        </w:tc>
        <w:tc>
          <w:tcPr>
            <w:tcW w:type="dxa" w:w="2880"/>
          </w:tcPr>
          <w:p>
            <w:r>
              <w:t>Time-conditioned MLP (Linear-&gt;SiLU-&gt;LayerNorm) with embedding-based time conditioning.</w:t>
            </w:r>
          </w:p>
        </w:tc>
      </w:tr>
      <w:tr>
        <w:tc>
          <w:tcPr>
            <w:tcW w:type="dxa" w:w="2880"/>
          </w:tcPr>
          <w:p>
            <w:r>
              <w:t>forward_diffuse</w:t>
            </w:r>
          </w:p>
        </w:tc>
        <w:tc>
          <w:tcPr>
            <w:tcW w:type="dxa" w:w="2880"/>
          </w:tcPr>
          <w:p>
            <w:r>
              <w:t>src/diffusion/forward_process.py</w:t>
            </w:r>
          </w:p>
        </w:tc>
        <w:tc>
          <w:tcPr>
            <w:tcW w:type="dxa" w:w="2880"/>
          </w:tcPr>
          <w:p>
            <w:r>
              <w:t>Closed-form forward q(x_t|x_0)=sqrt(alpha)*x_0+sqrt(1-alpha)*noise.</w:t>
            </w:r>
          </w:p>
        </w:tc>
      </w:tr>
      <w:tr>
        <w:tc>
          <w:tcPr>
            <w:tcW w:type="dxa" w:w="2880"/>
          </w:tcPr>
          <w:p>
            <w:r>
              <w:t>generate_samples</w:t>
            </w:r>
          </w:p>
        </w:tc>
        <w:tc>
          <w:tcPr>
            <w:tcW w:type="dxa" w:w="2880"/>
          </w:tcPr>
          <w:p>
            <w:r>
              <w:t>src/diffusion/sampler.py</w:t>
            </w:r>
          </w:p>
        </w:tc>
        <w:tc>
          <w:tcPr>
            <w:tcW w:type="dxa" w:w="2880"/>
          </w:tcPr>
          <w:p>
            <w:r>
              <w:t>Reverse DDPM sampling with chunked generation to avoid VRAM exhaustion.</w:t>
            </w:r>
          </w:p>
        </w:tc>
      </w:tr>
      <w:tr>
        <w:tc>
          <w:tcPr>
            <w:tcW w:type="dxa" w:w="2880"/>
          </w:tcPr>
          <w:p>
            <w:r>
              <w:t>DiffusionTrainer</w:t>
            </w:r>
          </w:p>
        </w:tc>
        <w:tc>
          <w:tcPr>
            <w:tcW w:type="dxa" w:w="2880"/>
          </w:tcPr>
          <w:p>
            <w:r>
              <w:t>src/diffusion/trainer.py</w:t>
            </w:r>
          </w:p>
        </w:tc>
        <w:tc>
          <w:tcPr>
            <w:tcW w:type="dxa" w:w="2880"/>
          </w:tcPr>
          <w:p>
            <w:r>
              <w:t>Non-DP MSE training loop.</w:t>
            </w:r>
          </w:p>
        </w:tc>
      </w:tr>
    </w:tbl>
    <w:p>
      <w:pPr>
        <w:pStyle w:val="Heading2"/>
      </w:pPr>
      <w:r>
        <w:rPr>
          <w:color w:val="1F3A5F"/>
        </w:rPr>
        <w:t>5.2 Forward Process</w:t>
      </w:r>
    </w:p>
    <w:p>
      <w:r>
        <w:rPr>
          <w:b w:val="0"/>
        </w:rPr>
        <w:t>x_t = sqrt(alpha_bar_t) * x_0 + sqrt(1 - alpha_bar_t) * epsilon</w:t>
      </w:r>
    </w:p>
    <w:p>
      <w:pPr>
        <w:pStyle w:val="Heading2"/>
      </w:pPr>
      <w:r>
        <w:rPr>
          <w:color w:val="1F3A5F"/>
        </w:rPr>
        <w:t>5.3 Reverse Process (Sampling)</w:t>
      </w:r>
    </w:p>
    <w:p>
      <w:r>
        <w:rPr>
          <w:b w:val="0"/>
        </w:rPr>
        <w:t>x_{t-1} = (1/sqrt(a_t)) * (x_t - ((1-a_t)/sqrt(1-a_bar_t)) * eps_pred) + sigma_t * z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Phase 5: Differential Privacy (DP-SGD)</w:t>
      </w:r>
    </w:p>
    <w:p>
      <w:r>
        <w:rPr>
          <w:b w:val="0"/>
        </w:rPr>
        <w:t>Objective: Add a formal differential-privacy guarantee to the diffusion training using DP-SGD with Opacus.</w:t>
      </w:r>
    </w:p>
    <w:p>
      <w:pPr>
        <w:pStyle w:val="Heading2"/>
      </w:pPr>
      <w:r>
        <w:rPr>
          <w:color w:val="1F3A5F"/>
        </w:rPr>
        <w:t>6.1 DP-SGD Mechanism</w:t>
      </w:r>
    </w:p>
    <w:p>
      <w:pPr>
        <w:pStyle w:val="ListBullet"/>
      </w:pPr>
      <w:r>
        <w:t>Per-sample gradient clipping to a maximum L2 norm C.</w:t>
      </w:r>
    </w:p>
    <w:p>
      <w:pPr>
        <w:pStyle w:val="ListBullet"/>
      </w:pPr>
      <w:r>
        <w:t>Gaussian noise injection: noise ~ N(0, sigma^2 * C^2).</w:t>
      </w:r>
    </w:p>
    <w:p>
      <w:pPr>
        <w:pStyle w:val="ListBullet"/>
      </w:pPr>
      <w:r>
        <w:t>Privacy accounting via an RDP accountant tracking cumulative privacy loss.</w:t>
      </w:r>
    </w:p>
    <w:p>
      <w:pPr>
        <w:pStyle w:val="Heading2"/>
      </w:pPr>
      <w:r>
        <w:rPr>
          <w:color w:val="1F3A5F"/>
        </w:rPr>
        <w:t>6.2 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DPTrainer</w:t>
            </w:r>
          </w:p>
        </w:tc>
        <w:tc>
          <w:tcPr>
            <w:tcW w:type="dxa" w:w="2880"/>
          </w:tcPr>
          <w:p>
            <w:r>
              <w:t>src/privacy/dp_trainer.py</w:t>
            </w:r>
          </w:p>
        </w:tc>
        <w:tc>
          <w:tcPr>
            <w:tcW w:type="dxa" w:w="2880"/>
          </w:tcPr>
          <w:p>
            <w:r>
              <w:t>DP-SGD training loop wrapping the denoiser in a GradSampleModule.</w:t>
            </w:r>
          </w:p>
        </w:tc>
      </w:tr>
      <w:tr>
        <w:tc>
          <w:tcPr>
            <w:tcW w:type="dxa" w:w="2880"/>
          </w:tcPr>
          <w:p>
            <w:r>
              <w:t>CentralPrivacyAccountant</w:t>
            </w:r>
          </w:p>
        </w:tc>
        <w:tc>
          <w:tcPr>
            <w:tcW w:type="dxa" w:w="2880"/>
          </w:tcPr>
          <w:p>
            <w:r>
              <w:t>src/privacy/accountant.py</w:t>
            </w:r>
          </w:p>
        </w:tc>
        <w:tc>
          <w:tcPr>
            <w:tcW w:type="dxa" w:w="2880"/>
          </w:tcPr>
          <w:p>
            <w:r>
              <w:t>Single RDP accountant; all noise steps are recorded here.</w:t>
            </w:r>
          </w:p>
        </w:tc>
      </w:tr>
      <w:tr>
        <w:tc>
          <w:tcPr>
            <w:tcW w:type="dxa" w:w="2880"/>
          </w:tcPr>
          <w:p>
            <w:r>
              <w:t>AdaptiveNoiseSchedule</w:t>
            </w:r>
          </w:p>
        </w:tc>
        <w:tc>
          <w:tcPr>
            <w:tcW w:type="dxa" w:w="2880"/>
          </w:tcPr>
          <w:p>
            <w:r>
              <w:t>src/privacy/adaptive_schedule.py</w:t>
            </w:r>
          </w:p>
        </w:tc>
        <w:tc>
          <w:tcPr>
            <w:tcW w:type="dxa" w:w="2880"/>
          </w:tcPr>
          <w:p>
            <w:r>
              <w:t>Per-timestep sigma: more noise at t=0, less at t=T.</w:t>
            </w:r>
          </w:p>
        </w:tc>
      </w:tr>
      <w:tr>
        <w:tc>
          <w:tcPr>
            <w:tcW w:type="dxa" w:w="2880"/>
          </w:tcPr>
          <w:p>
            <w:r>
              <w:t>clip_and_noise_tier</w:t>
            </w:r>
          </w:p>
        </w:tc>
        <w:tc>
          <w:tcPr>
            <w:tcW w:type="dxa" w:w="2880"/>
          </w:tcPr>
          <w:p>
            <w:r>
              <w:t>src/privacy/clip_and_noise.py</w:t>
            </w:r>
          </w:p>
        </w:tc>
        <w:tc>
          <w:tcPr>
            <w:tcW w:type="dxa" w:w="2880"/>
          </w:tcPr>
          <w:p>
            <w:r>
              <w:t>Per-sample clipping + Gaussian noise + accountant record.</w:t>
            </w:r>
          </w:p>
        </w:tc>
      </w:tr>
      <w:tr>
        <w:tc>
          <w:tcPr>
            <w:tcW w:type="dxa" w:w="2880"/>
          </w:tcPr>
          <w:p>
            <w:r>
              <w:t>HeuristicRiskTierAssigner</w:t>
            </w:r>
          </w:p>
        </w:tc>
        <w:tc>
          <w:tcPr>
            <w:tcW w:type="dxa" w:w="2880"/>
          </w:tcPr>
          <w:p>
            <w:r>
              <w:t>src/privacy/risk_tier_assigner.py</w:t>
            </w:r>
          </w:p>
        </w:tc>
        <w:tc>
          <w:tcPr>
            <w:tcW w:type="dxa" w:w="2880"/>
          </w:tcPr>
          <w:p>
            <w:r>
              <w:t>Assigns features to Tier1/2/3 based on uniqueness and HIPAA.</w:t>
            </w:r>
          </w:p>
        </w:tc>
      </w:tr>
    </w:tbl>
    <w:p>
      <w:pPr>
        <w:pStyle w:val="Heading2"/>
      </w:pPr>
      <w:r>
        <w:rPr>
          <w:color w:val="1F3A5F"/>
        </w:rPr>
        <w:t>6.3 Adaptive Noise Schedule</w:t>
      </w:r>
    </w:p>
    <w:p>
      <w:r>
        <w:rPr>
          <w:b w:val="0"/>
        </w:rPr>
        <w:t>sigma(t) = base_sigma * (0.5 + ratio),  ratio = 1 - t/(T-1)</w:t>
      </w:r>
    </w:p>
    <w:p>
      <w:pPr>
        <w:pStyle w:val="Heading2"/>
      </w:pPr>
      <w:r>
        <w:rPr>
          <w:color w:val="1F3A5F"/>
        </w:rPr>
        <w:t>6.4 Risk Tier Assignment</w:t>
      </w:r>
    </w:p>
    <w:p>
      <w:pPr>
        <w:pStyle w:val="ListBullet"/>
      </w:pPr>
      <w:r>
        <w:t>Tier 1 (Strict): HIPAA-identifier match OR uniqueness &gt; 0.8.</w:t>
      </w:r>
    </w:p>
    <w:p>
      <w:pPr>
        <w:pStyle w:val="ListBullet"/>
      </w:pPr>
      <w:r>
        <w:t>Tier 2 (Moderate): uniqueness &gt; 0.15.</w:t>
      </w:r>
    </w:p>
    <w:p>
      <w:pPr>
        <w:pStyle w:val="ListBullet"/>
      </w:pPr>
      <w:r>
        <w:t>Tier 3 (Loose): low cardinality/uniqueness.</w:t>
      </w:r>
    </w:p>
    <w:p>
      <w:r>
        <w:rPr>
          <w:b w:val="0"/>
        </w:rPr>
        <w:t>A correlation guard promotes correlated features to the stricter tier to prevent leakage across tiers.</w:t>
      </w:r>
    </w:p>
    <w:p>
      <w:pPr>
        <w:pStyle w:val="Heading2"/>
      </w:pPr>
      <w:r>
        <w:rPr>
          <w:color w:val="1F3A5F"/>
        </w:rPr>
        <w:t>6.5 Critical Fix Found During Audit</w:t>
      </w:r>
    </w:p>
    <w:p>
      <w:r>
        <w:rPr>
          <w:b w:val="0"/>
        </w:rPr>
        <w:t>The 4th audit discovered that tier_params were extracted from the ORIGINAL denoiser before GradSampleModule wrapping. Because Opacus copies the module, the original parameters never received .grad_sample, causing clip_and_noise_tier to silently no-op - NO DP noise and NO privacy accounting were ever applied. The fix remaps tier_params to the WRAPPED module parameters, restoring the actual DP guarantee.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Phase 6: Hyperparameter Sweep</w:t>
      </w:r>
    </w:p>
    <w:p>
      <w:r>
        <w:rPr>
          <w:b w:val="0"/>
        </w:rPr>
        <w:t>Objective: Run a systematic sweep over privacy budgets (epsilon) to explore the privacy-utility tradeoff.</w:t>
      </w:r>
    </w:p>
    <w:p>
      <w:pPr>
        <w:pStyle w:val="Heading2"/>
      </w:pPr>
      <w:r>
        <w:rPr>
          <w:color w:val="1F3A5F"/>
        </w:rPr>
        <w:t>7.1 Sweep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Epsilon</w:t>
            </w:r>
          </w:p>
        </w:tc>
        <w:tc>
          <w:tcPr>
            <w:tcW w:type="dxa" w:w="2880"/>
          </w:tcPr>
          <w:p>
            <w:r>
              <w:t>[0.1, 1.0, 10.0]</w:t>
            </w:r>
          </w:p>
        </w:tc>
        <w:tc>
          <w:tcPr>
            <w:tcW w:type="dxa" w:w="2880"/>
          </w:tcPr>
          <w:p>
            <w:r>
              <w:t>Privacy budget - lower is more private.</w:t>
            </w:r>
          </w:p>
        </w:tc>
      </w:tr>
      <w:tr>
        <w:tc>
          <w:tcPr>
            <w:tcW w:type="dxa" w:w="2880"/>
          </w:tcPr>
          <w:p>
            <w:r>
              <w:t>Base sigma</w:t>
            </w:r>
          </w:p>
        </w:tc>
        <w:tc>
          <w:tcPr>
            <w:tcW w:type="dxa" w:w="2880"/>
          </w:tcPr>
          <w:p>
            <w:r>
              <w:t>15.0 / epsilon</w:t>
            </w:r>
          </w:p>
        </w:tc>
        <w:tc>
          <w:tcPr>
            <w:tcW w:type="dxa" w:w="2880"/>
          </w:tcPr>
          <w:p>
            <w:r>
              <w:t>Higher eps -&gt; lower noise -&gt; better utility.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Training iterations per epsilon.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Samples per step.</w:t>
            </w:r>
          </w:p>
        </w:tc>
      </w:tr>
      <w:tr>
        <w:tc>
          <w:tcPr>
            <w:tcW w:type="dxa" w:w="2880"/>
          </w:tcPr>
          <w:p>
            <w:r>
              <w:t>Timesteps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Diffusion steps.</w:t>
            </w:r>
          </w:p>
        </w:tc>
      </w:tr>
      <w:tr>
        <w:tc>
          <w:tcPr>
            <w:tcW w:type="dxa" w:w="2880"/>
          </w:tcPr>
          <w:p>
            <w:r>
              <w:t>Hidden dims</w:t>
            </w:r>
          </w:p>
        </w:tc>
        <w:tc>
          <w:tcPr>
            <w:tcW w:type="dxa" w:w="2880"/>
          </w:tcPr>
          <w:p>
            <w:r>
              <w:t>[256, 256, 256]</w:t>
            </w:r>
          </w:p>
        </w:tc>
        <w:tc>
          <w:tcPr>
            <w:tcW w:type="dxa" w:w="2880"/>
          </w:tcPr>
          <w:p>
            <w:r>
              <w:t>MLP architecture.</w:t>
            </w:r>
          </w:p>
        </w:tc>
      </w:tr>
    </w:tbl>
    <w:p>
      <w:pPr>
        <w:pStyle w:val="Heading2"/>
      </w:pPr>
      <w:r>
        <w:rPr>
          <w:color w:val="1F3A5F"/>
        </w:rPr>
        <w:t>7.2 ComputeBudgetGuard</w:t>
      </w:r>
    </w:p>
    <w:p>
      <w:r>
        <w:rPr>
          <w:b w:val="0"/>
        </w:rPr>
        <w:t>Enforces a strict weekly compute budget (default 30 hours) on Kaggle and persists elapsed time to disk so it survives kernel restarts.</w:t>
      </w:r>
    </w:p>
    <w:p>
      <w:pPr>
        <w:pStyle w:val="Heading2"/>
      </w:pPr>
      <w:r>
        <w:rPr>
          <w:color w:val="1F3A5F"/>
        </w:rPr>
        <w:t>7.3 Sweep Outputs</w:t>
      </w:r>
    </w:p>
    <w:p>
      <w:pPr>
        <w:pStyle w:val="ListBullet"/>
      </w:pPr>
      <w:r>
        <w:t>synthetic_eps_{epsilon}.csv - generated synthetic data per epsilon.</w:t>
      </w:r>
    </w:p>
    <w:p>
      <w:pPr>
        <w:pStyle w:val="ListBullet"/>
      </w:pPr>
      <w:r>
        <w:t>sweep_report.json - target epsilon, actual epsilon spent, and loss.</w:t>
      </w:r>
    </w:p>
    <w:p>
      <w:pPr>
        <w:pStyle w:val="ListBullet"/>
      </w:pPr>
      <w:r>
        <w:t>registry_eps_{epsilon}/ - fitted pipeline state.</w:t>
      </w:r>
    </w:p>
    <w:p>
      <w:pPr>
        <w:pStyle w:val="ListBullet"/>
      </w:pPr>
      <w:r>
        <w:t>checkpoints/model_eps_{epsilon}.pt - trained checkpoints.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Phase 7: DP-Diffusion Training &amp; Generation</w:t>
      </w:r>
    </w:p>
    <w:p>
      <w:r>
        <w:rPr>
          <w:b w:val="0"/>
        </w:rPr>
        <w:t>Objective: Train the DP-protected diffusion model and generate synthetic healthcare data with formal privacy guarantees.</w:t>
      </w:r>
    </w:p>
    <w:p>
      <w:pPr>
        <w:pStyle w:val="Heading2"/>
      </w:pPr>
      <w:r>
        <w:rPr>
          <w:color w:val="1F3A5F"/>
        </w:rPr>
        <w:t>8.1 End-to-End Pipeline (scripts/reproduce_end_to_end.py)</w:t>
      </w:r>
    </w:p>
    <w:p>
      <w:pPr>
        <w:pStyle w:val="ListBullet"/>
      </w:pPr>
      <w:r>
        <w:t>1. Load the raw UCI diabetes dataset.</w:t>
      </w:r>
    </w:p>
    <w:p>
      <w:pPr>
        <w:pStyle w:val="ListBullet"/>
      </w:pPr>
      <w:r>
        <w:t>2. Profile and preprocess (HIPAA, missingness, encoding, scaling).</w:t>
      </w:r>
    </w:p>
    <w:p>
      <w:pPr>
        <w:pStyle w:val="ListBullet"/>
      </w:pPr>
      <w:r>
        <w:t>3. Assign per-feature privacy risk tiers.</w:t>
      </w:r>
    </w:p>
    <w:p>
      <w:pPr>
        <w:pStyle w:val="ListBullet"/>
      </w:pPr>
      <w:r>
        <w:t>4. Initialize the DP-diffusion components.</w:t>
      </w:r>
    </w:p>
    <w:p>
      <w:pPr>
        <w:pStyle w:val="ListBullet"/>
      </w:pPr>
      <w:r>
        <w:t>5. Train with DP-SGD for N epochs.</w:t>
      </w:r>
    </w:p>
    <w:p>
      <w:pPr>
        <w:pStyle w:val="ListBullet"/>
      </w:pPr>
      <w:r>
        <w:t>6. Generate synthetic samples via reverse diffusion.</w:t>
      </w:r>
    </w:p>
    <w:p>
      <w:pPr>
        <w:pStyle w:val="ListBullet"/>
      </w:pPr>
      <w:r>
        <w:t>7. Inverse-transform to the original feature space.</w:t>
      </w:r>
    </w:p>
    <w:p>
      <w:pPr>
        <w:pStyle w:val="ListBullet"/>
      </w:pPr>
      <w:r>
        <w:t>8. Save synthetic CSV and sweep report.</w:t>
      </w:r>
    </w:p>
    <w:p>
      <w:pPr>
        <w:pStyle w:val="Heading2"/>
      </w:pPr>
      <w:r>
        <w:rPr>
          <w:color w:val="1F3A5F"/>
        </w:rPr>
        <w:t>8.2 Generation</w:t>
      </w:r>
    </w:p>
    <w:p>
      <w:r>
        <w:rPr>
          <w:b w:val="0"/>
        </w:rPr>
        <w:t>Reverse diffusion runs from pure Gaussian noise through the trained denoiser for the full timesteps, producing samples that follow the learned data distribution.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Phase 8: Evaluation (Utility &amp; Privacy)</w:t>
      </w:r>
    </w:p>
    <w:p>
      <w:r>
        <w:rPr>
          <w:b w:val="0"/>
        </w:rPr>
        <w:t>Objective: Evaluate synthetic data quality on two axes - statistical utility and resistance to membership inference.</w:t>
      </w:r>
    </w:p>
    <w:p>
      <w:pPr>
        <w:pStyle w:val="Heading2"/>
      </w:pPr>
      <w:r>
        <w:rPr>
          <w:color w:val="1F3A5F"/>
        </w:rPr>
        <w:t>9.1 UtilityEvaluator</w:t>
      </w:r>
    </w:p>
    <w:p>
      <w:pPr>
        <w:pStyle w:val="ListBullet"/>
      </w:pPr>
      <w:r>
        <w:t>Univariate: KS test for continuous columns; Total Variation Distance for categorical columns.</w:t>
      </w:r>
    </w:p>
    <w:p>
      <w:pPr>
        <w:pStyle w:val="ListBullet"/>
      </w:pPr>
      <w:r>
        <w:t>Bivariate: RMSE between Pearson correlation matrices of real and synthetic data.</w:t>
      </w:r>
    </w:p>
    <w:p>
      <w:pPr>
        <w:pStyle w:val="Heading2"/>
      </w:pPr>
      <w:r>
        <w:rPr>
          <w:color w:val="1F3A5F"/>
        </w:rPr>
        <w:t>9.2 PrivacyEvaluator (D-MIA)</w:t>
      </w:r>
    </w:p>
    <w:p>
      <w:pPr>
        <w:pStyle w:val="ListBullet"/>
      </w:pPr>
      <w:r>
        <w:t>Compute distances from train records to their nearest synthetic neighbor.</w:t>
      </w:r>
    </w:p>
    <w:p>
      <w:pPr>
        <w:pStyle w:val="ListBullet"/>
      </w:pPr>
      <w:r>
        <w:t>Compute distances from holdout records to their nearest synthetic neighbor.</w:t>
      </w:r>
    </w:p>
    <w:p>
      <w:pPr>
        <w:pStyle w:val="ListBullet"/>
      </w:pPr>
      <w:r>
        <w:t>mia_risk_score = max(0, (holdout_dist - train_dist) / holdout_dist), clamped to [0, 1].</w:t>
      </w:r>
    </w:p>
    <w:p>
      <w:pPr>
        <w:pStyle w:val="Heading2"/>
      </w:pPr>
      <w:r>
        <w:rPr>
          <w:color w:val="1F3A5F"/>
        </w:rPr>
        <w:t>9.3 Key Files</w:t>
      </w:r>
    </w:p>
    <w:p>
      <w:pPr>
        <w:pStyle w:val="ListBullet"/>
      </w:pPr>
      <w:r>
        <w:t>src/evaluation/utility_metrics.py - UtilityEvaluator.</w:t>
      </w:r>
    </w:p>
    <w:p>
      <w:pPr>
        <w:pStyle w:val="ListBullet"/>
      </w:pPr>
      <w:r>
        <w:t>src/evaluation/privacy_metrics.py - PrivacyEvaluator.</w:t>
      </w:r>
    </w:p>
    <w:p>
      <w:pPr>
        <w:pStyle w:val="ListBullet"/>
      </w:pPr>
      <w:r>
        <w:t>scripts/run_phase8_evaluation.py - Phase 8 runner.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Phase 9: Red-Team Validation</w:t>
      </w:r>
    </w:p>
    <w:p>
      <w:r>
        <w:rPr>
          <w:b w:val="0"/>
        </w:rPr>
        <w:t>Objective: Adversarial validation ensuring the synthetic output does not leak sensitive information or reproduce exact patient rows.</w:t>
      </w:r>
    </w:p>
    <w:p>
      <w:pPr>
        <w:pStyle w:val="Heading2"/>
      </w:pPr>
      <w:r>
        <w:rPr>
          <w:color w:val="1F3A5F"/>
        </w:rPr>
        <w:t>10.1 Validation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4320"/>
          </w:tcPr>
          <w:p>
            <w:r>
              <w:t>HIPAA Leak Detection</w:t>
            </w:r>
          </w:p>
        </w:tc>
        <w:tc>
          <w:tcPr>
            <w:tcW w:type="dxa" w:w="4320"/>
          </w:tcPr>
          <w:p>
            <w:r>
              <w:t>No HIPAA identifier columns present in synthetic data.</w:t>
            </w:r>
          </w:p>
        </w:tc>
      </w:tr>
      <w:tr>
        <w:tc>
          <w:tcPr>
            <w:tcW w:type="dxa" w:w="4320"/>
          </w:tcPr>
          <w:p>
            <w:r>
              <w:t>Exact Row Memorization</w:t>
            </w:r>
          </w:p>
        </w:tc>
        <w:tc>
          <w:tcPr>
            <w:tcW w:type="dxa" w:w="4320"/>
          </w:tcPr>
          <w:p>
            <w:r>
              <w:t>0 exact row matches between real and synthetic data.</w:t>
            </w:r>
          </w:p>
        </w:tc>
      </w:tr>
      <w:tr>
        <w:tc>
          <w:tcPr>
            <w:tcW w:type="dxa" w:w="4320"/>
          </w:tcPr>
          <w:p>
            <w:r>
              <w:t>Membership Inference</w:t>
            </w:r>
          </w:p>
        </w:tc>
        <w:tc>
          <w:tcPr>
            <w:tcW w:type="dxa" w:w="4320"/>
          </w:tcPr>
          <w:p>
            <w:r>
              <w:t>Low D-MIA risk score.</w:t>
            </w:r>
          </w:p>
        </w:tc>
      </w:tr>
    </w:tbl>
    <w:p>
      <w:r>
        <w:rPr>
          <w:b w:val="0"/>
        </w:rPr>
        <w:t>Results are saved to docs/evaluation_results.json with a PASS/FAIL status.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Phase 10: Final Report &amp; Deliverables</w:t>
      </w:r>
    </w:p>
    <w:p>
      <w:r>
        <w:rPr>
          <w:b w:val="0"/>
        </w:rPr>
        <w:t>Objective: Consolidate all findings, results, and deliverables into a comprehensive final report and ensure end-to-end reproducibility.</w:t>
      </w:r>
    </w:p>
    <w:p>
      <w:pPr>
        <w:pStyle w:val="Heading2"/>
      </w:pPr>
      <w:r>
        <w:rPr>
          <w:color w:val="1F3A5F"/>
        </w:rPr>
        <w:t>11.1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Final Capstone Report</w:t>
            </w:r>
          </w:p>
        </w:tc>
        <w:tc>
          <w:tcPr>
            <w:tcW w:type="dxa" w:w="4320"/>
          </w:tcPr>
          <w:p>
            <w:r>
              <w:t>docs/Phase10_Capstone_Report.docx</w:t>
            </w:r>
          </w:p>
        </w:tc>
      </w:tr>
      <w:tr>
        <w:tc>
          <w:tcPr>
            <w:tcW w:type="dxa" w:w="4320"/>
          </w:tcPr>
          <w:p>
            <w:r>
              <w:t>Project Abstracts</w:t>
            </w:r>
          </w:p>
        </w:tc>
        <w:tc>
          <w:tcPr>
            <w:tcW w:type="dxa" w:w="4320"/>
          </w:tcPr>
          <w:p>
            <w:r>
              <w:t>docs/Project_Abstract*.docx</w:t>
            </w:r>
          </w:p>
        </w:tc>
      </w:tr>
      <w:tr>
        <w:tc>
          <w:tcPr>
            <w:tcW w:type="dxa" w:w="4320"/>
          </w:tcPr>
          <w:p>
            <w:r>
              <w:t>Architecture Diagrams</w:t>
            </w:r>
          </w:p>
        </w:tc>
        <w:tc>
          <w:tcPr>
            <w:tcW w:type="dxa" w:w="4320"/>
          </w:tcPr>
          <w:p>
            <w:r>
              <w:t>docs/*.svg</w:t>
            </w:r>
          </w:p>
        </w:tc>
      </w:tr>
      <w:tr>
        <w:tc>
          <w:tcPr>
            <w:tcW w:type="dxa" w:w="4320"/>
          </w:tcPr>
          <w:p>
            <w:r>
              <w:t>Audit Reports</w:t>
            </w:r>
          </w:p>
        </w:tc>
        <w:tc>
          <w:tcPr>
            <w:tcW w:type="dxa" w:w="4320"/>
          </w:tcPr>
          <w:p>
            <w:r>
              <w:t>docs/*_audit_report.md (4 reports)</w:t>
            </w:r>
          </w:p>
        </w:tc>
      </w:tr>
      <w:tr>
        <w:tc>
          <w:tcPr>
            <w:tcW w:type="dxa" w:w="4320"/>
          </w:tcPr>
          <w:p>
            <w:r>
              <w:t>Phase Reports</w:t>
            </w:r>
          </w:p>
        </w:tc>
        <w:tc>
          <w:tcPr>
            <w:tcW w:type="dxa" w:w="4320"/>
          </w:tcPr>
          <w:p>
            <w:r>
              <w:t>docs/phase*.md</w:t>
            </w:r>
          </w:p>
        </w:tc>
      </w:tr>
      <w:tr>
        <w:tc>
          <w:tcPr>
            <w:tcW w:type="dxa" w:w="4320"/>
          </w:tcPr>
          <w:p>
            <w:r>
              <w:t>Evaluation Results</w:t>
            </w:r>
          </w:p>
        </w:tc>
        <w:tc>
          <w:tcPr>
            <w:tcW w:type="dxa" w:w="4320"/>
          </w:tcPr>
          <w:p>
            <w:r>
              <w:t>docs/evaluation_results.json</w:t>
            </w:r>
          </w:p>
        </w:tc>
      </w:tr>
      <w:tr>
        <w:tc>
          <w:tcPr>
            <w:tcW w:type="dxa" w:w="4320"/>
          </w:tcPr>
          <w:p>
            <w:r>
              <w:t>Privacy-Utility Tradeoff</w:t>
            </w:r>
          </w:p>
        </w:tc>
        <w:tc>
          <w:tcPr>
            <w:tcW w:type="dxa" w:w="4320"/>
          </w:tcPr>
          <w:p>
            <w:r>
              <w:t>docs/privacy_utility_tradeoff.png</w:t>
            </w:r>
          </w:p>
        </w:tc>
      </w:tr>
    </w:tbl>
    <w:p>
      <w:pPr>
        <w:pStyle w:val="Heading2"/>
      </w:pPr>
      <w:r>
        <w:rPr>
          <w:color w:val="1F3A5F"/>
        </w:rPr>
        <w:t>11.2 Reproducibility</w:t>
      </w:r>
    </w:p>
    <w:p>
      <w:pPr>
        <w:pStyle w:val="ListBullet"/>
      </w:pPr>
      <w:r>
        <w:t>kaggle_runner/run_pipeline.py - autonomous Kaggle runner (clone, install, verify CUDA, run).</w:t>
      </w:r>
    </w:p>
    <w:p>
      <w:pPr>
        <w:pStyle w:val="ListBullet"/>
      </w:pPr>
      <w:r>
        <w:t>scripts/reproduce_end_to_end.py - end-to-end pipeline entry point.</w:t>
      </w:r>
    </w:p>
    <w:p>
      <w:pPr>
        <w:pStyle w:val="ListBullet"/>
      </w:pPr>
      <w:r>
        <w:t>136 automated tests covering all components.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Appendix: File Map</w:t>
      </w:r>
    </w:p>
    <w:p>
      <w:pPr>
        <w:pStyle w:val="Heading2"/>
      </w:pPr>
      <w:r>
        <w:rPr>
          <w:color w:val="1F3A5F"/>
        </w:rPr>
        <w:t>Source Code (src/)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config/</w:t>
            </w:r>
          </w:p>
        </w:tc>
        <w:tc>
          <w:tcPr>
            <w:tcW w:type="dxa" w:w="2880"/>
          </w:tcPr>
          <w:p>
            <w:r>
              <w:t>schema.py</w:t>
            </w:r>
          </w:p>
        </w:tc>
        <w:tc>
          <w:tcPr>
            <w:tcW w:type="dxa" w:w="2880"/>
          </w:tcPr>
          <w:p>
            <w:r>
              <w:t>Frozen config models.</w:t>
            </w:r>
          </w:p>
        </w:tc>
      </w:tr>
      <w:tr>
        <w:tc>
          <w:tcPr>
            <w:tcW w:type="dxa" w:w="2880"/>
          </w:tcPr>
          <w:p>
            <w:r>
              <w:t>profiling/</w:t>
            </w:r>
          </w:p>
        </w:tc>
        <w:tc>
          <w:tcPr>
            <w:tcW w:type="dxa" w:w="2880"/>
          </w:tcPr>
          <w:p>
            <w:r>
              <w:t>base.py, dataset_profiler.py</w:t>
            </w:r>
          </w:p>
        </w:tc>
        <w:tc>
          <w:tcPr>
            <w:tcW w:type="dxa" w:w="2880"/>
          </w:tcPr>
          <w:p>
            <w:r>
              <w:t>Profiling, HIPAA detection, dtype inference.</w:t>
            </w:r>
          </w:p>
        </w:tc>
      </w:tr>
      <w:tr>
        <w:tc>
          <w:tcPr>
            <w:tcW w:type="dxa" w:w="2880"/>
          </w:tcPr>
          <w:p>
            <w:r>
              <w:t>preprocessing/</w:t>
            </w:r>
          </w:p>
        </w:tc>
        <w:tc>
          <w:tcPr>
            <w:tcW w:type="dxa" w:w="2880"/>
          </w:tcPr>
          <w:p>
            <w:r>
              <w:t>base.py, encoders.py, missingness.py, pipeline.py, scalers.py</w:t>
            </w:r>
          </w:p>
        </w:tc>
        <w:tc>
          <w:tcPr>
            <w:tcW w:type="dxa" w:w="2880"/>
          </w:tcPr>
          <w:p>
            <w:r>
              <w:t>Preprocessing with invertible transforms.</w:t>
            </w:r>
          </w:p>
        </w:tc>
      </w:tr>
      <w:tr>
        <w:tc>
          <w:tcPr>
            <w:tcW w:type="dxa" w:w="2880"/>
          </w:tcPr>
          <w:p>
            <w:r>
              <w:t>privacy/</w:t>
            </w:r>
          </w:p>
        </w:tc>
        <w:tc>
          <w:tcPr>
            <w:tcW w:type="dxa" w:w="2880"/>
          </w:tcPr>
          <w:p>
            <w:r>
              <w:t>accountant.py, adaptive_schedule.py, base.py, clip_and_noise.py, dp_trainer.py, risk_tier_assigner.py</w:t>
            </w:r>
          </w:p>
        </w:tc>
        <w:tc>
          <w:tcPr>
            <w:tcW w:type="dxa" w:w="2880"/>
          </w:tcPr>
          <w:p>
            <w:r>
              <w:t>DP-SGD, accounting, risk tiering.</w:t>
            </w:r>
          </w:p>
        </w:tc>
      </w:tr>
      <w:tr>
        <w:tc>
          <w:tcPr>
            <w:tcW w:type="dxa" w:w="2880"/>
          </w:tcPr>
          <w:p>
            <w:r>
              <w:t>diffusion/</w:t>
            </w:r>
          </w:p>
        </w:tc>
        <w:tc>
          <w:tcPr>
            <w:tcW w:type="dxa" w:w="2880"/>
          </w:tcPr>
          <w:p>
            <w:r>
              <w:t>base.py, denoiser.py, forward_process.py, sampler.py, schedule.py, trainer.py</w:t>
            </w:r>
          </w:p>
        </w:tc>
        <w:tc>
          <w:tcPr>
            <w:tcW w:type="dxa" w:w="2880"/>
          </w:tcPr>
          <w:p>
            <w:r>
              <w:t>Diffusion model components.</w:t>
            </w:r>
          </w:p>
        </w:tc>
      </w:tr>
      <w:tr>
        <w:tc>
          <w:tcPr>
            <w:tcW w:type="dxa" w:w="2880"/>
          </w:tcPr>
          <w:p>
            <w:r>
              <w:t>evaluation/</w:t>
            </w:r>
          </w:p>
        </w:tc>
        <w:tc>
          <w:tcPr>
            <w:tcW w:type="dxa" w:w="2880"/>
          </w:tcPr>
          <w:p>
            <w:r>
              <w:t>privacy_metrics.py, utility_metrics.py</w:t>
            </w:r>
          </w:p>
        </w:tc>
        <w:tc>
          <w:tcPr>
            <w:tcW w:type="dxa" w:w="2880"/>
          </w:tcPr>
          <w:p>
            <w:r>
              <w:t>Utility &amp; privacy evaluation.</w:t>
            </w:r>
          </w:p>
        </w:tc>
      </w:tr>
      <w:tr>
        <w:tc>
          <w:tcPr>
            <w:tcW w:type="dxa" w:w="2880"/>
          </w:tcPr>
          <w:p>
            <w:r>
              <w:t>orchestration/</w:t>
            </w:r>
          </w:p>
        </w:tc>
        <w:tc>
          <w:tcPr>
            <w:tcW w:type="dxa" w:w="2880"/>
          </w:tcPr>
          <w:p>
            <w:r>
              <w:t>gpu_budget_guard.py</w:t>
            </w:r>
          </w:p>
        </w:tc>
        <w:tc>
          <w:tcPr>
            <w:tcW w:type="dxa" w:w="2880"/>
          </w:tcPr>
          <w:p>
            <w:r>
              <w:t>Compute budget enforcement.</w:t>
            </w:r>
          </w:p>
        </w:tc>
      </w:tr>
      <w:tr>
        <w:tc>
          <w:tcPr>
            <w:tcW w:type="dxa" w:w="2880"/>
          </w:tcPr>
          <w:p>
            <w:r>
              <w:t>registry/</w:t>
            </w:r>
          </w:p>
        </w:tc>
        <w:tc>
          <w:tcPr>
            <w:tcW w:type="dxa" w:w="2880"/>
          </w:tcPr>
          <w:p>
            <w:r>
              <w:t>base.py, schema_registry.py</w:t>
            </w:r>
          </w:p>
        </w:tc>
        <w:tc>
          <w:tcPr>
            <w:tcW w:type="dxa" w:w="2880"/>
          </w:tcPr>
          <w:p>
            <w:r>
              <w:t>Versioned persistence with SHA-256.</w:t>
            </w:r>
          </w:p>
        </w:tc>
      </w:tr>
      <w:tr>
        <w:tc>
          <w:tcPr>
            <w:tcW w:type="dxa" w:w="2880"/>
          </w:tcPr>
          <w:p>
            <w:r>
              <w:t>tests/</w:t>
            </w:r>
          </w:p>
        </w:tc>
        <w:tc>
          <w:tcPr>
            <w:tcW w:type="dxa" w:w="2880"/>
          </w:tcPr>
          <w:p>
            <w:r>
              <w:t>conftest.py, test_*., diffusion/, privacy/, evaluation/</w:t>
            </w:r>
          </w:p>
        </w:tc>
        <w:tc>
          <w:tcPr>
            <w:tcW w:type="dxa" w:w="2880"/>
          </w:tcPr>
          <w:p>
            <w:r>
              <w:t>136 automated tests.</w:t>
            </w:r>
          </w:p>
        </w:tc>
      </w:tr>
    </w:tbl>
    <w:p>
      <w:pPr>
        <w:pStyle w:val="Heading2"/>
      </w:pPr>
      <w:r>
        <w:rPr>
          <w:color w:val="1F3A5F"/>
        </w:rPr>
        <w:t>Scripts &amp; Runners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scripts/reproduce_end_to_end.py</w:t>
            </w:r>
          </w:p>
        </w:tc>
        <w:tc>
          <w:tcPr>
            <w:tcW w:type="dxa" w:w="4320"/>
          </w:tcPr>
          <w:p>
            <w:r>
              <w:t>End-to-end pipeline entry point.</w:t>
            </w:r>
          </w:p>
        </w:tc>
      </w:tr>
      <w:tr>
        <w:tc>
          <w:tcPr>
            <w:tcW w:type="dxa" w:w="4320"/>
          </w:tcPr>
          <w:p>
            <w:r>
              <w:t>scripts/reproduce_end_to_end.sh</w:t>
            </w:r>
          </w:p>
        </w:tc>
        <w:tc>
          <w:tcPr>
            <w:tcW w:type="dxa" w:w="4320"/>
          </w:tcPr>
          <w:p>
            <w:r>
              <w:t>Bash entry point.</w:t>
            </w:r>
          </w:p>
        </w:tc>
      </w:tr>
      <w:tr>
        <w:tc>
          <w:tcPr>
            <w:tcW w:type="dxa" w:w="4320"/>
          </w:tcPr>
          <w:p>
            <w:r>
              <w:t>scripts/mini_run.py</w:t>
            </w:r>
          </w:p>
        </w:tc>
        <w:tc>
          <w:tcPr>
            <w:tcW w:type="dxa" w:w="4320"/>
          </w:tcPr>
          <w:p>
            <w:r>
              <w:t>Fast mini-run for testing (2k rows).</w:t>
            </w:r>
          </w:p>
        </w:tc>
      </w:tr>
      <w:tr>
        <w:tc>
          <w:tcPr>
            <w:tcW w:type="dxa" w:w="4320"/>
          </w:tcPr>
          <w:p>
            <w:r>
              <w:t>scripts/run_phase8_evaluation.py</w:t>
            </w:r>
          </w:p>
        </w:tc>
        <w:tc>
          <w:tcPr>
            <w:tcW w:type="dxa" w:w="4320"/>
          </w:tcPr>
          <w:p>
            <w:r>
              <w:t>Phase 8 evaluation runner.</w:t>
            </w:r>
          </w:p>
        </w:tc>
      </w:tr>
      <w:tr>
        <w:tc>
          <w:tcPr>
            <w:tcW w:type="dxa" w:w="4320"/>
          </w:tcPr>
          <w:p>
            <w:r>
              <w:t>scripts/generate_phase_docx.py</w:t>
            </w:r>
          </w:p>
        </w:tc>
        <w:tc>
          <w:tcPr>
            <w:tcW w:type="dxa" w:w="4320"/>
          </w:tcPr>
          <w:p>
            <w:r>
              <w:t>Generates this document.</w:t>
            </w:r>
          </w:p>
        </w:tc>
      </w:tr>
      <w:tr>
        <w:tc>
          <w:tcPr>
            <w:tcW w:type="dxa" w:w="4320"/>
          </w:tcPr>
          <w:p>
            <w:r>
              <w:t>kaggle_runner/run_pipeline.py</w:t>
            </w:r>
          </w:p>
        </w:tc>
        <w:tc>
          <w:tcPr>
            <w:tcW w:type="dxa" w:w="4320"/>
          </w:tcPr>
          <w:p>
            <w:r>
              <w:t>Autonomous Kaggle runner.</w:t>
            </w:r>
          </w:p>
        </w:tc>
      </w:tr>
      <w:tr>
        <w:tc>
          <w:tcPr>
            <w:tcW w:type="dxa" w:w="4320"/>
          </w:tcPr>
          <w:p>
            <w:r>
              <w:t>environment/setup_check.py</w:t>
            </w:r>
          </w:p>
        </w:tc>
        <w:tc>
          <w:tcPr>
            <w:tcW w:type="dxa" w:w="4320"/>
          </w:tcPr>
          <w:p>
            <w:r>
              <w:t>Environment verification.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