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5BB0" w14:textId="77777777" w:rsidR="001C2F03" w:rsidRPr="001C2F03" w:rsidRDefault="001C2F03" w:rsidP="001C2F03">
      <w:pPr>
        <w:rPr>
          <w:rFonts w:ascii="Calibri" w:hAnsi="Calibri" w:cs="Calibri"/>
          <w:b/>
          <w:bCs/>
          <w:sz w:val="32"/>
          <w:szCs w:val="32"/>
        </w:rPr>
      </w:pPr>
      <w:r w:rsidRPr="001C2F03">
        <w:rPr>
          <w:rFonts w:ascii="Calibri" w:hAnsi="Calibri" w:cs="Calibri"/>
          <w:b/>
          <w:bCs/>
          <w:sz w:val="32"/>
          <w:szCs w:val="32"/>
        </w:rPr>
        <w:t>SATNAC ISC 2026 — TOPIC 5</w:t>
      </w:r>
    </w:p>
    <w:p w14:paraId="4AFE30E0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AI-Assisted Network Performance Management Decision Support</w:t>
      </w:r>
    </w:p>
    <w:p w14:paraId="38F1A900" w14:textId="20E50B5D" w:rsidR="001C2F03" w:rsidRPr="001C2F03" w:rsidRDefault="001C2F03" w:rsidP="001C2F03">
      <w:pPr>
        <w:pBdr>
          <w:bottom w:val="single" w:sz="4" w:space="1" w:color="auto"/>
        </w:pBdr>
        <w:rPr>
          <w:rFonts w:ascii="Calibri" w:hAnsi="Calibri" w:cs="Calibri"/>
        </w:rPr>
      </w:pPr>
      <w:r w:rsidRPr="001C2F03">
        <w:rPr>
          <w:rFonts w:ascii="Calibri" w:hAnsi="Calibri" w:cs="Calibri"/>
          <w:b/>
          <w:bCs/>
        </w:rPr>
        <w:t>Sponsor:</w:t>
      </w:r>
      <w:r w:rsidRPr="001C2F03">
        <w:rPr>
          <w:rFonts w:ascii="Calibri" w:hAnsi="Calibri" w:cs="Calibri"/>
        </w:rPr>
        <w:t xml:space="preserve"> Telkom CSB</w:t>
      </w:r>
      <w:r w:rsidRPr="001C2F03">
        <w:rPr>
          <w:rFonts w:ascii="Calibri" w:hAnsi="Calibri" w:cs="Calibri"/>
        </w:rPr>
        <w:br/>
      </w:r>
      <w:r w:rsidRPr="001C2F03">
        <w:rPr>
          <w:rFonts w:ascii="Calibri" w:hAnsi="Calibri" w:cs="Calibri"/>
          <w:b/>
          <w:bCs/>
        </w:rPr>
        <w:t>Domain:</w:t>
      </w:r>
      <w:r w:rsidRPr="001C2F03">
        <w:rPr>
          <w:rFonts w:ascii="Calibri" w:hAnsi="Calibri" w:cs="Calibri"/>
        </w:rPr>
        <w:t xml:space="preserve"> AI-Driven Digital Enterprise and Intelligent Services</w:t>
      </w:r>
    </w:p>
    <w:p w14:paraId="33391443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1. CHALLENGE</w:t>
      </w:r>
    </w:p>
    <w:p w14:paraId="2FCB1812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What is the challenge given to us?</w:t>
      </w:r>
    </w:p>
    <w:p w14:paraId="1D673A31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Telkom's Network Performance Management environment generates very large amounts of information from:</w:t>
      </w:r>
    </w:p>
    <w:p w14:paraId="1C302080" w14:textId="77777777" w:rsidR="001C2F03" w:rsidRPr="001C2F03" w:rsidRDefault="001C2F03" w:rsidP="001C2F03">
      <w:pPr>
        <w:numPr>
          <w:ilvl w:val="0"/>
          <w:numId w:val="1"/>
        </w:num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KPIs </w:t>
      </w:r>
    </w:p>
    <w:p w14:paraId="7D5B98E6" w14:textId="77777777" w:rsidR="001C2F03" w:rsidRPr="001C2F03" w:rsidRDefault="001C2F03" w:rsidP="001C2F03">
      <w:pPr>
        <w:numPr>
          <w:ilvl w:val="0"/>
          <w:numId w:val="1"/>
        </w:num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alarms </w:t>
      </w:r>
    </w:p>
    <w:p w14:paraId="3E05BDEB" w14:textId="77777777" w:rsidR="001C2F03" w:rsidRPr="001C2F03" w:rsidRDefault="001C2F03" w:rsidP="001C2F03">
      <w:pPr>
        <w:numPr>
          <w:ilvl w:val="0"/>
          <w:numId w:val="1"/>
        </w:num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counters </w:t>
      </w:r>
    </w:p>
    <w:p w14:paraId="7D53BEB4" w14:textId="77777777" w:rsidR="001C2F03" w:rsidRPr="001C2F03" w:rsidRDefault="001C2F03" w:rsidP="001C2F03">
      <w:pPr>
        <w:numPr>
          <w:ilvl w:val="0"/>
          <w:numId w:val="1"/>
        </w:num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drive-test logs </w:t>
      </w:r>
    </w:p>
    <w:p w14:paraId="10C7F388" w14:textId="77777777" w:rsidR="001C2F03" w:rsidRPr="001C2F03" w:rsidRDefault="001C2F03" w:rsidP="001C2F03">
      <w:pPr>
        <w:numPr>
          <w:ilvl w:val="0"/>
          <w:numId w:val="1"/>
        </w:num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customer complaints </w:t>
      </w:r>
    </w:p>
    <w:p w14:paraId="61D670DC" w14:textId="77777777" w:rsidR="001C2F03" w:rsidRPr="001C2F03" w:rsidRDefault="001C2F03" w:rsidP="001C2F03">
      <w:pPr>
        <w:numPr>
          <w:ilvl w:val="0"/>
          <w:numId w:val="1"/>
        </w:num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topology changes </w:t>
      </w:r>
    </w:p>
    <w:p w14:paraId="7AB49A8F" w14:textId="77777777" w:rsidR="001C2F03" w:rsidRPr="001C2F03" w:rsidRDefault="001C2F03" w:rsidP="001C2F03">
      <w:pPr>
        <w:numPr>
          <w:ilvl w:val="0"/>
          <w:numId w:val="1"/>
        </w:num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configuration/performance information </w:t>
      </w:r>
    </w:p>
    <w:p w14:paraId="7D9A5CB4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NPM engineers must analyse this information to identify network degradation, determine likely causes and decide what action should be taken. </w:t>
      </w:r>
    </w:p>
    <w:p w14:paraId="25E34FDE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The challenge in simple words:</w:t>
      </w:r>
    </w:p>
    <w:p w14:paraId="1C7BAF79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  <w:b/>
          <w:bCs/>
        </w:rPr>
        <w:t>How can AI help NPM engineers make faster and better decisions from large amounts of fragmented network information?</w:t>
      </w:r>
    </w:p>
    <w:p w14:paraId="500774CC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pict w14:anchorId="55887BEF">
          <v:rect id="_x0000_i1081" style="width:0;height:1.5pt" o:hrstd="t" o:hr="t" fillcolor="#a0a0a0" stroked="f"/>
        </w:pict>
      </w:r>
    </w:p>
    <w:p w14:paraId="491886A8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2. SYMPTOMS</w:t>
      </w:r>
    </w:p>
    <w:p w14:paraId="4CF2BEFC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What are we seeing on the surface?</w:t>
      </w:r>
    </w:p>
    <w:p w14:paraId="1795AF3A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The sponsor identifies several symptoms:</w:t>
      </w:r>
    </w:p>
    <w:p w14:paraId="64700A34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  <w:b/>
          <w:bCs/>
        </w:rPr>
        <w:t>Too many alerts and KPI breaches</w:t>
      </w:r>
    </w:p>
    <w:p w14:paraId="39444754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Engineers can face thousands of daily alarms and performance threshold breaches.</w:t>
      </w:r>
    </w:p>
    <w:p w14:paraId="0B714493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  <w:b/>
          <w:bCs/>
        </w:rPr>
        <w:t>Duplicate/correlated alarms</w:t>
      </w:r>
    </w:p>
    <w:p w14:paraId="136073D4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Many alarms may </w:t>
      </w:r>
      <w:proofErr w:type="gramStart"/>
      <w:r w:rsidRPr="001C2F03">
        <w:rPr>
          <w:rFonts w:ascii="Calibri" w:hAnsi="Calibri" w:cs="Calibri"/>
        </w:rPr>
        <w:t>actually be</w:t>
      </w:r>
      <w:proofErr w:type="gramEnd"/>
      <w:r w:rsidRPr="001C2F03">
        <w:rPr>
          <w:rFonts w:ascii="Calibri" w:hAnsi="Calibri" w:cs="Calibri"/>
        </w:rPr>
        <w:t xml:space="preserve"> symptoms of the same underlying issue.</w:t>
      </w:r>
    </w:p>
    <w:p w14:paraId="764836DF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  <w:b/>
          <w:bCs/>
        </w:rPr>
        <w:t>Fragmented information</w:t>
      </w:r>
    </w:p>
    <w:p w14:paraId="4B6E0551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Engineers </w:t>
      </w:r>
      <w:proofErr w:type="gramStart"/>
      <w:r w:rsidRPr="001C2F03">
        <w:rPr>
          <w:rFonts w:ascii="Calibri" w:hAnsi="Calibri" w:cs="Calibri"/>
        </w:rPr>
        <w:t>have to</w:t>
      </w:r>
      <w:proofErr w:type="gramEnd"/>
      <w:r w:rsidRPr="001C2F03">
        <w:rPr>
          <w:rFonts w:ascii="Calibri" w:hAnsi="Calibri" w:cs="Calibri"/>
        </w:rPr>
        <w:t xml:space="preserve"> look across KPIs, alarms, configurations, topology and other sources.</w:t>
      </w:r>
    </w:p>
    <w:p w14:paraId="56CEDB73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  <w:b/>
          <w:bCs/>
        </w:rPr>
        <w:t>Manual investigation</w:t>
      </w:r>
    </w:p>
    <w:p w14:paraId="58C5C19D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lastRenderedPageBreak/>
        <w:t>A significant part of the investigation and correlation process is manual.</w:t>
      </w:r>
    </w:p>
    <w:p w14:paraId="35A18106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  <w:b/>
          <w:bCs/>
        </w:rPr>
        <w:t>Dependence on experience</w:t>
      </w:r>
    </w:p>
    <w:p w14:paraId="0FDF869E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Diagnosis can depend heavily on the knowledge and experience of individual engineers.</w:t>
      </w:r>
    </w:p>
    <w:p w14:paraId="0D3C2129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  <w:b/>
          <w:bCs/>
        </w:rPr>
        <w:t>Slow investigation</w:t>
      </w:r>
    </w:p>
    <w:p w14:paraId="56D0D97E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The more information that must be manually correlated, the more effort the investigation requires. </w:t>
      </w:r>
    </w:p>
    <w:p w14:paraId="25348813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pict w14:anchorId="70075192">
          <v:rect id="_x0000_i1082" style="width:0;height:1.5pt" o:hrstd="t" o:hr="t" fillcolor="#a0a0a0" stroked="f"/>
        </w:pict>
      </w:r>
    </w:p>
    <w:p w14:paraId="6B54F773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3. WHO?</w:t>
      </w:r>
    </w:p>
    <w:p w14:paraId="35A5D99C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We need to be specific here.</w:t>
      </w:r>
    </w:p>
    <w:p w14:paraId="3699FFA1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Primary user</w:t>
      </w:r>
    </w:p>
    <w:p w14:paraId="4CF081AE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  <w:b/>
          <w:bCs/>
        </w:rPr>
        <w:t>Network Performance Management (NPM) Engineers</w:t>
      </w:r>
    </w:p>
    <w:p w14:paraId="41ABC0E9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These are the people who monitor network performance, investigate degradation and determine what action should be taken.</w:t>
      </w:r>
    </w:p>
    <w:p w14:paraId="7514762B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Secondary users</w:t>
      </w:r>
    </w:p>
    <w:p w14:paraId="2D06536C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  <w:b/>
          <w:bCs/>
        </w:rPr>
        <w:t>NPM Team Leads / Network Operations Managers</w:t>
      </w:r>
    </w:p>
    <w:p w14:paraId="66BB1D30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They need visibility into important network issues, severity, impact and recommended actions.</w:t>
      </w:r>
    </w:p>
    <w:p w14:paraId="335BBB2A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Indirectly affected</w:t>
      </w:r>
    </w:p>
    <w:p w14:paraId="61281658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  <w:b/>
          <w:bCs/>
        </w:rPr>
        <w:t>Telecom customers and the business</w:t>
      </w:r>
    </w:p>
    <w:p w14:paraId="59EE10DF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Because network-performance problems can eventually affect customer experience and service performance.</w:t>
      </w:r>
    </w:p>
    <w:p w14:paraId="1D0A323A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pict w14:anchorId="63D12E65">
          <v:rect id="_x0000_i1083" style="width:0;height:1.5pt" o:hrstd="t" o:hr="t" fillcolor="#a0a0a0" stroked="f"/>
        </w:pict>
      </w:r>
    </w:p>
    <w:p w14:paraId="2B358E2C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4. WHAT?</w:t>
      </w:r>
    </w:p>
    <w:p w14:paraId="409C032E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Now we state the actual problem.</w:t>
      </w:r>
    </w:p>
    <w:p w14:paraId="3C32C358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What are NPM engineers struggling with?</w:t>
      </w:r>
    </w:p>
    <w:p w14:paraId="027CD353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  <w:b/>
          <w:bCs/>
        </w:rPr>
        <w:t>NPM engineers struggle to quickly identify, prioritise and diagnose significant network-performance issues from large volumes of fragmented and related network information.</w:t>
      </w:r>
    </w:p>
    <w:p w14:paraId="09C3CE27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This is much better than saying:</w:t>
      </w:r>
    </w:p>
    <w:p w14:paraId="37C86E16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"Telkom has too many alarms."</w:t>
      </w:r>
    </w:p>
    <w:p w14:paraId="1F340A24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because it identifies the </w:t>
      </w:r>
      <w:r w:rsidRPr="001C2F03">
        <w:rPr>
          <w:rFonts w:ascii="Calibri" w:hAnsi="Calibri" w:cs="Calibri"/>
          <w:b/>
          <w:bCs/>
        </w:rPr>
        <w:t>actual user struggle</w:t>
      </w:r>
      <w:r w:rsidRPr="001C2F03">
        <w:rPr>
          <w:rFonts w:ascii="Calibri" w:hAnsi="Calibri" w:cs="Calibri"/>
        </w:rPr>
        <w:t>.</w:t>
      </w:r>
    </w:p>
    <w:p w14:paraId="2A75CE90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pict w14:anchorId="6AEDC94E">
          <v:rect id="_x0000_i1084" style="width:0;height:1.5pt" o:hrstd="t" o:hr="t" fillcolor="#a0a0a0" stroked="f"/>
        </w:pict>
      </w:r>
    </w:p>
    <w:p w14:paraId="048228BB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5. WHY?</w:t>
      </w:r>
    </w:p>
    <w:p w14:paraId="10614D2D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lastRenderedPageBreak/>
        <w:t>What is causing the problem?</w:t>
      </w:r>
    </w:p>
    <w:p w14:paraId="7FDA7682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Based on the sponsor brief, the initial root-cause hypothesis is:</w:t>
      </w:r>
    </w:p>
    <w:p w14:paraId="7B015E25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  <w:b/>
          <w:bCs/>
        </w:rPr>
        <w:t xml:space="preserve">Relevant network information is distributed across multiple data sources, requiring engineers to manually correlate KPIs, alarms, configuration information, trends and topology relationships </w:t>
      </w:r>
      <w:proofErr w:type="gramStart"/>
      <w:r w:rsidRPr="001C2F03">
        <w:rPr>
          <w:rFonts w:ascii="Calibri" w:hAnsi="Calibri" w:cs="Calibri"/>
          <w:b/>
          <w:bCs/>
        </w:rPr>
        <w:t>in order to</w:t>
      </w:r>
      <w:proofErr w:type="gramEnd"/>
      <w:r w:rsidRPr="001C2F03">
        <w:rPr>
          <w:rFonts w:ascii="Calibri" w:hAnsi="Calibri" w:cs="Calibri"/>
          <w:b/>
          <w:bCs/>
        </w:rPr>
        <w:t xml:space="preserve"> understand what is happening and decide what to do.</w:t>
      </w:r>
    </w:p>
    <w:p w14:paraId="7E85BAA2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This is an </w:t>
      </w:r>
      <w:r w:rsidRPr="001C2F03">
        <w:rPr>
          <w:rFonts w:ascii="Calibri" w:hAnsi="Calibri" w:cs="Calibri"/>
          <w:b/>
          <w:bCs/>
        </w:rPr>
        <w:t>initial hypothesis</w:t>
      </w:r>
      <w:r w:rsidRPr="001C2F03">
        <w:rPr>
          <w:rFonts w:ascii="Calibri" w:hAnsi="Calibri" w:cs="Calibri"/>
        </w:rPr>
        <w:t>, not yet a proven root cause.</w:t>
      </w:r>
    </w:p>
    <w:p w14:paraId="6B55C92B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That distinction matters because the workshop told you to challenge assumptions and validate the real cause rather than simply accepting the obvious explanation. </w:t>
      </w:r>
    </w:p>
    <w:p w14:paraId="55135B40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pict w14:anchorId="3F50B5C3">
          <v:rect id="_x0000_i1085" style="width:0;height:1.5pt" o:hrstd="t" o:hr="t" fillcolor="#a0a0a0" stroked="f"/>
        </w:pict>
      </w:r>
    </w:p>
    <w:p w14:paraId="62A07DFD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6. IMPACT</w:t>
      </w:r>
    </w:p>
    <w:p w14:paraId="420E47A6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What happens if nothing changes?</w:t>
      </w:r>
    </w:p>
    <w:p w14:paraId="38DF84FF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Operational impact</w:t>
      </w:r>
    </w:p>
    <w:p w14:paraId="71FDEE5F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Engineers spend substantial time investigating and correlating information manually.</w:t>
      </w:r>
    </w:p>
    <w:p w14:paraId="35AE9425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Decision-making impact</w:t>
      </w:r>
    </w:p>
    <w:p w14:paraId="05761CFF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Important issues can be hidden among duplicate or related alarms, making prioritisation harder.</w:t>
      </w:r>
    </w:p>
    <w:p w14:paraId="1F43160A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Human impact</w:t>
      </w:r>
    </w:p>
    <w:p w14:paraId="6BB14855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The investigation process can depend heavily on individual engineer experience.</w:t>
      </w:r>
    </w:p>
    <w:p w14:paraId="0B30E8C2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Customer impact</w:t>
      </w:r>
    </w:p>
    <w:p w14:paraId="6E5E01F6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Network degradation may continue long enough to affect service quality or customer experience.</w:t>
      </w:r>
    </w:p>
    <w:p w14:paraId="277E3002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Business impact</w:t>
      </w:r>
    </w:p>
    <w:p w14:paraId="2F047719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Longer investigations and delayed remediation can increase operational effort and create potential service/SLA consequences. </w:t>
      </w:r>
    </w:p>
    <w:p w14:paraId="5959C0AA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pict w14:anchorId="1659E092">
          <v:rect id="_x0000_i1086" style="width:0;height:1.5pt" o:hrstd="t" o:hr="t" fillcolor="#a0a0a0" stroked="f"/>
        </w:pict>
      </w:r>
    </w:p>
    <w:p w14:paraId="634117A4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7. EVIDENCE</w:t>
      </w:r>
    </w:p>
    <w:p w14:paraId="2E663B1A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We currently have two forms of evidence.</w:t>
      </w:r>
    </w:p>
    <w:p w14:paraId="22F6108A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A. Sponsor-provided evidence</w:t>
      </w:r>
    </w:p>
    <w:p w14:paraId="54E54B88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The official challenge brief states that:</w:t>
      </w:r>
    </w:p>
    <w:p w14:paraId="7B8F9298" w14:textId="77777777" w:rsidR="001C2F03" w:rsidRPr="001C2F03" w:rsidRDefault="001C2F03" w:rsidP="001C2F03">
      <w:pPr>
        <w:numPr>
          <w:ilvl w:val="0"/>
          <w:numId w:val="2"/>
        </w:num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networks generate large volumes of performance data; </w:t>
      </w:r>
    </w:p>
    <w:p w14:paraId="4DF7CA87" w14:textId="77777777" w:rsidR="001C2F03" w:rsidRPr="001C2F03" w:rsidRDefault="001C2F03" w:rsidP="001C2F03">
      <w:pPr>
        <w:numPr>
          <w:ilvl w:val="0"/>
          <w:numId w:val="2"/>
        </w:num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engineers must correlate multiple sources; </w:t>
      </w:r>
    </w:p>
    <w:p w14:paraId="362179E1" w14:textId="77777777" w:rsidR="001C2F03" w:rsidRPr="001C2F03" w:rsidRDefault="001C2F03" w:rsidP="001C2F03">
      <w:pPr>
        <w:numPr>
          <w:ilvl w:val="0"/>
          <w:numId w:val="2"/>
        </w:num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duplicate/correlated alarms can obscure significant issues; </w:t>
      </w:r>
    </w:p>
    <w:p w14:paraId="3D4D889A" w14:textId="77777777" w:rsidR="001C2F03" w:rsidRPr="001C2F03" w:rsidRDefault="001C2F03" w:rsidP="001C2F03">
      <w:pPr>
        <w:numPr>
          <w:ilvl w:val="0"/>
          <w:numId w:val="2"/>
        </w:numPr>
        <w:rPr>
          <w:rFonts w:ascii="Calibri" w:hAnsi="Calibri" w:cs="Calibri"/>
        </w:rPr>
      </w:pPr>
      <w:r w:rsidRPr="001C2F03">
        <w:rPr>
          <w:rFonts w:ascii="Calibri" w:hAnsi="Calibri" w:cs="Calibri"/>
        </w:rPr>
        <w:lastRenderedPageBreak/>
        <w:t xml:space="preserve">the process can be time-consuming; </w:t>
      </w:r>
    </w:p>
    <w:p w14:paraId="627E49F2" w14:textId="77777777" w:rsidR="001C2F03" w:rsidRPr="001C2F03" w:rsidRDefault="001C2F03" w:rsidP="001C2F03">
      <w:pPr>
        <w:numPr>
          <w:ilvl w:val="0"/>
          <w:numId w:val="2"/>
        </w:num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the process can depend on engineer experience. </w:t>
      </w:r>
    </w:p>
    <w:p w14:paraId="21E7A621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B. Evidence we still need to collect</w:t>
      </w:r>
    </w:p>
    <w:p w14:paraId="4EDCF1F7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Our team should validate the problem with the SME/mentors and, where possible, NPM/network professionals.</w:t>
      </w:r>
    </w:p>
    <w:p w14:paraId="0D3B707E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For example:</w:t>
      </w:r>
    </w:p>
    <w:p w14:paraId="3C574A7F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How many alarms are investigated during a typical period?</w:t>
      </w:r>
    </w:p>
    <w:p w14:paraId="7BD1B0DE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How long does a typical investigation take?</w:t>
      </w:r>
    </w:p>
    <w:p w14:paraId="367B2079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How many information sources are used?</w:t>
      </w:r>
    </w:p>
    <w:p w14:paraId="2C99841F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What makes it difficult to identify the root cause?</w:t>
      </w:r>
    </w:p>
    <w:p w14:paraId="186E5BA7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How are duplicate alarms currently handled?</w:t>
      </w:r>
    </w:p>
    <w:p w14:paraId="5CBEC698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Which part of the investigation consumes the most time?</w:t>
      </w:r>
    </w:p>
    <w:p w14:paraId="1DD5A683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How does engineer experience affect diagnosis?</w:t>
      </w:r>
    </w:p>
    <w:p w14:paraId="2861BBA5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 xml:space="preserve">This is where your actual </w:t>
      </w:r>
      <w:r w:rsidRPr="001C2F03">
        <w:rPr>
          <w:rFonts w:ascii="Calibri" w:hAnsi="Calibri" w:cs="Calibri"/>
          <w:b/>
          <w:bCs/>
        </w:rPr>
        <w:t>research evidence</w:t>
      </w:r>
      <w:r w:rsidRPr="001C2F03">
        <w:rPr>
          <w:rFonts w:ascii="Calibri" w:hAnsi="Calibri" w:cs="Calibri"/>
        </w:rPr>
        <w:t xml:space="preserve"> will eventually come from.</w:t>
      </w:r>
    </w:p>
    <w:p w14:paraId="48686A6E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pict w14:anchorId="1108F5A4">
          <v:rect id="_x0000_i1087" style="width:0;height:1.5pt" o:hrstd="t" o:hr="t" fillcolor="#a0a0a0" stroked="f"/>
        </w:pict>
      </w:r>
    </w:p>
    <w:p w14:paraId="68C7CE5B" w14:textId="77777777" w:rsidR="001C2F03" w:rsidRPr="001C2F03" w:rsidRDefault="001C2F03" w:rsidP="001C2F03">
      <w:pPr>
        <w:rPr>
          <w:rFonts w:ascii="Calibri" w:hAnsi="Calibri" w:cs="Calibri"/>
          <w:b/>
          <w:bCs/>
        </w:rPr>
      </w:pPr>
      <w:r w:rsidRPr="001C2F03">
        <w:rPr>
          <w:rFonts w:ascii="Calibri" w:hAnsi="Calibri" w:cs="Calibri"/>
          <w:b/>
          <w:bCs/>
        </w:rPr>
        <w:t>8. PROBLEM FRAMING CANVAS — FINAL DRAFT</w:t>
      </w:r>
    </w:p>
    <w:p w14:paraId="54447570" w14:textId="77777777" w:rsidR="001C2F03" w:rsidRPr="001C2F03" w:rsidRDefault="001C2F03" w:rsidP="001C2F03">
      <w:pPr>
        <w:rPr>
          <w:rFonts w:ascii="Calibri" w:hAnsi="Calibri" w:cs="Calibri"/>
        </w:rPr>
      </w:pPr>
      <w:r w:rsidRPr="001C2F03">
        <w:rPr>
          <w:rFonts w:ascii="Calibri" w:hAnsi="Calibri" w:cs="Calibri"/>
        </w:rPr>
        <w:t>You can put this directly into the canvas: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10"/>
        <w:gridCol w:w="7806"/>
      </w:tblGrid>
      <w:tr w:rsidR="001C2F03" w:rsidRPr="001C2F03" w14:paraId="6844F791" w14:textId="77777777" w:rsidTr="001C2F03">
        <w:tc>
          <w:tcPr>
            <w:tcW w:w="0" w:type="auto"/>
            <w:hideMark/>
          </w:tcPr>
          <w:p w14:paraId="615A379B" w14:textId="77777777" w:rsidR="001C2F03" w:rsidRPr="001C2F03" w:rsidRDefault="001C2F03" w:rsidP="001C2F03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C2F03">
              <w:rPr>
                <w:rFonts w:ascii="Calibri" w:hAnsi="Calibri" w:cs="Calibri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5D14210E" w14:textId="77777777" w:rsidR="001C2F03" w:rsidRPr="001C2F03" w:rsidRDefault="001C2F03" w:rsidP="001C2F03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C2F03">
              <w:rPr>
                <w:rFonts w:ascii="Calibri" w:hAnsi="Calibri" w:cs="Calibri"/>
                <w:b/>
                <w:bCs/>
              </w:rPr>
              <w:t>Our Topic 5 framing</w:t>
            </w:r>
          </w:p>
        </w:tc>
      </w:tr>
      <w:tr w:rsidR="001C2F03" w:rsidRPr="001C2F03" w14:paraId="67B607E9" w14:textId="77777777" w:rsidTr="001C2F03">
        <w:tc>
          <w:tcPr>
            <w:tcW w:w="0" w:type="auto"/>
            <w:hideMark/>
          </w:tcPr>
          <w:p w14:paraId="38DA5B94" w14:textId="77777777" w:rsidR="001C2F03" w:rsidRPr="001C2F03" w:rsidRDefault="001C2F03" w:rsidP="001C2F03">
            <w:pPr>
              <w:spacing w:after="160" w:line="278" w:lineRule="auto"/>
              <w:rPr>
                <w:rFonts w:ascii="Calibri" w:hAnsi="Calibri" w:cs="Calibri"/>
              </w:rPr>
            </w:pPr>
            <w:r w:rsidRPr="001C2F03">
              <w:rPr>
                <w:rFonts w:ascii="Calibri" w:hAnsi="Calibri" w:cs="Calibri"/>
                <w:b/>
                <w:bCs/>
              </w:rPr>
              <w:t>WHO</w:t>
            </w:r>
          </w:p>
        </w:tc>
        <w:tc>
          <w:tcPr>
            <w:tcW w:w="0" w:type="auto"/>
            <w:hideMark/>
          </w:tcPr>
          <w:p w14:paraId="2BF817CE" w14:textId="77777777" w:rsidR="001C2F03" w:rsidRPr="001C2F03" w:rsidRDefault="001C2F03" w:rsidP="001C2F03">
            <w:pPr>
              <w:spacing w:after="160" w:line="278" w:lineRule="auto"/>
              <w:rPr>
                <w:rFonts w:ascii="Calibri" w:hAnsi="Calibri" w:cs="Calibri"/>
              </w:rPr>
            </w:pPr>
            <w:r w:rsidRPr="001C2F03">
              <w:rPr>
                <w:rFonts w:ascii="Calibri" w:hAnsi="Calibri" w:cs="Calibri"/>
              </w:rPr>
              <w:t>NPM engineers responsible for monitoring and diagnosing network-performance issues</w:t>
            </w:r>
          </w:p>
        </w:tc>
      </w:tr>
      <w:tr w:rsidR="001C2F03" w:rsidRPr="001C2F03" w14:paraId="69E49624" w14:textId="77777777" w:rsidTr="001C2F03">
        <w:tc>
          <w:tcPr>
            <w:tcW w:w="0" w:type="auto"/>
            <w:hideMark/>
          </w:tcPr>
          <w:p w14:paraId="4D5A59D3" w14:textId="77777777" w:rsidR="001C2F03" w:rsidRPr="001C2F03" w:rsidRDefault="001C2F03" w:rsidP="001C2F03">
            <w:pPr>
              <w:spacing w:after="160" w:line="278" w:lineRule="auto"/>
              <w:rPr>
                <w:rFonts w:ascii="Calibri" w:hAnsi="Calibri" w:cs="Calibri"/>
              </w:rPr>
            </w:pPr>
            <w:r w:rsidRPr="001C2F03">
              <w:rPr>
                <w:rFonts w:ascii="Calibri" w:hAnsi="Calibri" w:cs="Calibri"/>
                <w:b/>
                <w:bCs/>
              </w:rPr>
              <w:t>WHAT</w:t>
            </w:r>
          </w:p>
        </w:tc>
        <w:tc>
          <w:tcPr>
            <w:tcW w:w="0" w:type="auto"/>
            <w:hideMark/>
          </w:tcPr>
          <w:p w14:paraId="1E34C7E0" w14:textId="77777777" w:rsidR="001C2F03" w:rsidRPr="001C2F03" w:rsidRDefault="001C2F03" w:rsidP="001C2F03">
            <w:pPr>
              <w:spacing w:after="160" w:line="278" w:lineRule="auto"/>
              <w:rPr>
                <w:rFonts w:ascii="Calibri" w:hAnsi="Calibri" w:cs="Calibri"/>
              </w:rPr>
            </w:pPr>
            <w:r w:rsidRPr="001C2F03">
              <w:rPr>
                <w:rFonts w:ascii="Calibri" w:hAnsi="Calibri" w:cs="Calibri"/>
              </w:rPr>
              <w:t>They struggle to quickly identify, prioritise and diagnose significant network-performance issues</w:t>
            </w:r>
          </w:p>
        </w:tc>
      </w:tr>
      <w:tr w:rsidR="001C2F03" w:rsidRPr="001C2F03" w14:paraId="55BEABE4" w14:textId="77777777" w:rsidTr="001C2F03">
        <w:tc>
          <w:tcPr>
            <w:tcW w:w="0" w:type="auto"/>
            <w:hideMark/>
          </w:tcPr>
          <w:p w14:paraId="0160E502" w14:textId="77777777" w:rsidR="001C2F03" w:rsidRPr="001C2F03" w:rsidRDefault="001C2F03" w:rsidP="001C2F03">
            <w:pPr>
              <w:spacing w:after="160" w:line="278" w:lineRule="auto"/>
              <w:rPr>
                <w:rFonts w:ascii="Calibri" w:hAnsi="Calibri" w:cs="Calibri"/>
              </w:rPr>
            </w:pPr>
            <w:r w:rsidRPr="001C2F03">
              <w:rPr>
                <w:rFonts w:ascii="Calibri" w:hAnsi="Calibri" w:cs="Calibri"/>
                <w:b/>
                <w:bCs/>
              </w:rPr>
              <w:t>WHY</w:t>
            </w:r>
          </w:p>
        </w:tc>
        <w:tc>
          <w:tcPr>
            <w:tcW w:w="0" w:type="auto"/>
            <w:hideMark/>
          </w:tcPr>
          <w:p w14:paraId="7D3E2FDA" w14:textId="77777777" w:rsidR="001C2F03" w:rsidRPr="001C2F03" w:rsidRDefault="001C2F03" w:rsidP="001C2F03">
            <w:pPr>
              <w:spacing w:after="160" w:line="278" w:lineRule="auto"/>
              <w:rPr>
                <w:rFonts w:ascii="Calibri" w:hAnsi="Calibri" w:cs="Calibri"/>
              </w:rPr>
            </w:pPr>
            <w:r w:rsidRPr="001C2F03">
              <w:rPr>
                <w:rFonts w:ascii="Calibri" w:hAnsi="Calibri" w:cs="Calibri"/>
              </w:rPr>
              <w:t>Network information is fragmented across KPIs, alarms, counters, topology, configuration and other sources, requiring manual correlation</w:t>
            </w:r>
          </w:p>
        </w:tc>
      </w:tr>
      <w:tr w:rsidR="001C2F03" w:rsidRPr="001C2F03" w14:paraId="6572F4AB" w14:textId="77777777" w:rsidTr="001C2F03">
        <w:tc>
          <w:tcPr>
            <w:tcW w:w="0" w:type="auto"/>
            <w:hideMark/>
          </w:tcPr>
          <w:p w14:paraId="0ED52C36" w14:textId="77777777" w:rsidR="001C2F03" w:rsidRPr="001C2F03" w:rsidRDefault="001C2F03" w:rsidP="001C2F03">
            <w:pPr>
              <w:spacing w:after="160" w:line="278" w:lineRule="auto"/>
              <w:rPr>
                <w:rFonts w:ascii="Calibri" w:hAnsi="Calibri" w:cs="Calibri"/>
              </w:rPr>
            </w:pPr>
            <w:r w:rsidRPr="001C2F03">
              <w:rPr>
                <w:rFonts w:ascii="Calibri" w:hAnsi="Calibri" w:cs="Calibri"/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230DDA0D" w14:textId="77777777" w:rsidR="001C2F03" w:rsidRPr="001C2F03" w:rsidRDefault="001C2F03" w:rsidP="001C2F03">
            <w:pPr>
              <w:spacing w:after="160" w:line="278" w:lineRule="auto"/>
              <w:rPr>
                <w:rFonts w:ascii="Calibri" w:hAnsi="Calibri" w:cs="Calibri"/>
              </w:rPr>
            </w:pPr>
            <w:r w:rsidRPr="001C2F03">
              <w:rPr>
                <w:rFonts w:ascii="Calibri" w:hAnsi="Calibri" w:cs="Calibri"/>
              </w:rPr>
              <w:t>Increased investigation effort, slower decision-making, inconsistent diagnosis and potential customer/service impact</w:t>
            </w:r>
          </w:p>
        </w:tc>
      </w:tr>
      <w:tr w:rsidR="001C2F03" w:rsidRPr="001C2F03" w14:paraId="05A359A7" w14:textId="77777777" w:rsidTr="001C2F03">
        <w:tc>
          <w:tcPr>
            <w:tcW w:w="0" w:type="auto"/>
            <w:hideMark/>
          </w:tcPr>
          <w:p w14:paraId="06213D0F" w14:textId="77777777" w:rsidR="001C2F03" w:rsidRPr="001C2F03" w:rsidRDefault="001C2F03" w:rsidP="001C2F03">
            <w:pPr>
              <w:spacing w:after="160" w:line="278" w:lineRule="auto"/>
              <w:rPr>
                <w:rFonts w:ascii="Calibri" w:hAnsi="Calibri" w:cs="Calibri"/>
              </w:rPr>
            </w:pPr>
            <w:r w:rsidRPr="001C2F03">
              <w:rPr>
                <w:rFonts w:ascii="Calibri" w:hAnsi="Calibri" w:cs="Calibri"/>
                <w:b/>
                <w:bCs/>
              </w:rPr>
              <w:t>EVIDENCE</w:t>
            </w:r>
          </w:p>
        </w:tc>
        <w:tc>
          <w:tcPr>
            <w:tcW w:w="0" w:type="auto"/>
            <w:hideMark/>
          </w:tcPr>
          <w:p w14:paraId="4430225E" w14:textId="77777777" w:rsidR="001C2F03" w:rsidRPr="001C2F03" w:rsidRDefault="001C2F03" w:rsidP="001C2F03">
            <w:pPr>
              <w:spacing w:after="160" w:line="278" w:lineRule="auto"/>
              <w:rPr>
                <w:rFonts w:ascii="Calibri" w:hAnsi="Calibri" w:cs="Calibri"/>
              </w:rPr>
            </w:pPr>
            <w:r w:rsidRPr="001C2F03">
              <w:rPr>
                <w:rFonts w:ascii="Calibri" w:hAnsi="Calibri" w:cs="Calibri"/>
              </w:rPr>
              <w:t>Sponsor brief identifies high data volumes, manual correlation, duplicate/correlated alarms, time-consuming investigations and dependence on engineer experience</w:t>
            </w:r>
          </w:p>
        </w:tc>
      </w:tr>
    </w:tbl>
    <w:p w14:paraId="782D8F5B" w14:textId="77777777" w:rsidR="001C2F03" w:rsidRPr="001C2F03" w:rsidRDefault="001C2F03" w:rsidP="001C2F03">
      <w:pPr>
        <w:rPr>
          <w:rFonts w:ascii="Calibri" w:hAnsi="Calibri" w:cs="Calibri"/>
        </w:rPr>
      </w:pPr>
    </w:p>
    <w:sectPr w:rsidR="001C2F03" w:rsidRPr="001C2F03" w:rsidSect="001C2F03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829CF"/>
    <w:multiLevelType w:val="multilevel"/>
    <w:tmpl w:val="68F4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B5847"/>
    <w:multiLevelType w:val="multilevel"/>
    <w:tmpl w:val="E972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081993">
    <w:abstractNumId w:val="1"/>
  </w:num>
  <w:num w:numId="2" w16cid:durableId="71974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03"/>
    <w:rsid w:val="001C2F03"/>
    <w:rsid w:val="0023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91483C"/>
  <w15:chartTrackingRefBased/>
  <w15:docId w15:val="{69669D41-CA15-48F4-BBDD-82F129398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F03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C2F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782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 Mathem's</dc:creator>
  <cp:keywords/>
  <dc:description/>
  <cp:lastModifiedBy>Divin Mathem's</cp:lastModifiedBy>
  <cp:revision>1</cp:revision>
  <dcterms:created xsi:type="dcterms:W3CDTF">2026-09-09T16:05:00Z</dcterms:created>
  <dcterms:modified xsi:type="dcterms:W3CDTF">2026-09-09T16:08:00Z</dcterms:modified>
</cp:coreProperties>
</file>