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1C8A6" w14:textId="77777777" w:rsidR="000E6896" w:rsidRDefault="00000000">
      <w:pPr>
        <w:spacing w:after="0" w:line="259" w:lineRule="auto"/>
        <w:ind w:left="19" w:firstLine="0"/>
        <w:jc w:val="center"/>
      </w:pPr>
      <w:r>
        <w:rPr>
          <w:b/>
          <w:sz w:val="30"/>
        </w:rPr>
        <w:t>SIMATS ENGINEERING</w:t>
      </w:r>
      <w:r>
        <w:t xml:space="preserve"> </w:t>
      </w:r>
    </w:p>
    <w:p w14:paraId="1B2B32B7" w14:textId="77777777" w:rsidR="000E6896" w:rsidRDefault="00000000">
      <w:pPr>
        <w:spacing w:after="0" w:line="259" w:lineRule="auto"/>
        <w:ind w:left="19" w:firstLine="0"/>
        <w:jc w:val="center"/>
      </w:pPr>
      <w:r>
        <w:rPr>
          <w:b/>
          <w:sz w:val="24"/>
        </w:rPr>
        <w:t>ASSESSMENT TOOL 1: Analytical Problem Solving</w:t>
      </w:r>
      <w:r>
        <w:t xml:space="preserve"> </w:t>
      </w:r>
    </w:p>
    <w:p w14:paraId="634568FA" w14:textId="77777777" w:rsidR="000E6896" w:rsidRDefault="00000000">
      <w:pPr>
        <w:spacing w:after="57" w:line="259" w:lineRule="auto"/>
        <w:ind w:left="0" w:firstLine="0"/>
      </w:pPr>
      <w:r>
        <w:t xml:space="preserve"> </w:t>
      </w:r>
    </w:p>
    <w:p w14:paraId="78D91822" w14:textId="4357E6A3" w:rsidR="000E6896" w:rsidRDefault="00000000">
      <w:pPr>
        <w:tabs>
          <w:tab w:val="center" w:pos="3587"/>
          <w:tab w:val="center" w:pos="6008"/>
          <w:tab w:val="center" w:pos="8034"/>
        </w:tabs>
        <w:spacing w:after="0" w:line="259" w:lineRule="auto"/>
        <w:ind w:left="0" w:firstLine="0"/>
      </w:pPr>
      <w:r>
        <w:rPr>
          <w:b/>
          <w:sz w:val="23"/>
        </w:rPr>
        <w:t>COURSE NAME:</w:t>
      </w:r>
      <w:r>
        <w:t xml:space="preserve"> </w:t>
      </w:r>
      <w:r>
        <w:tab/>
      </w:r>
      <w:r>
        <w:rPr>
          <w:sz w:val="23"/>
        </w:rPr>
        <w:t xml:space="preserve">Cloud Computing and </w:t>
      </w:r>
      <w:r>
        <w:rPr>
          <w:sz w:val="23"/>
        </w:rPr>
        <w:tab/>
      </w:r>
      <w:r>
        <w:rPr>
          <w:b/>
          <w:sz w:val="23"/>
        </w:rPr>
        <w:t>COURSE CODE:</w:t>
      </w:r>
      <w:r>
        <w:t xml:space="preserve"> </w:t>
      </w:r>
      <w:r>
        <w:tab/>
      </w:r>
      <w:r>
        <w:rPr>
          <w:sz w:val="23"/>
        </w:rPr>
        <w:t>CSA15</w:t>
      </w:r>
      <w:r w:rsidR="00BF0BED">
        <w:t>16</w:t>
      </w:r>
    </w:p>
    <w:p w14:paraId="3B7FBDF9" w14:textId="77777777" w:rsidR="000E6896" w:rsidRDefault="00000000">
      <w:pPr>
        <w:spacing w:after="0" w:line="259" w:lineRule="auto"/>
        <w:ind w:left="2565" w:firstLine="0"/>
      </w:pPr>
      <w:r>
        <w:rPr>
          <w:sz w:val="23"/>
        </w:rPr>
        <w:t>Big Data Analytics</w:t>
      </w:r>
      <w:r>
        <w:t xml:space="preserve"> </w:t>
      </w:r>
    </w:p>
    <w:p w14:paraId="2EA7C968" w14:textId="77777777" w:rsidR="000E6896" w:rsidRDefault="00000000">
      <w:pPr>
        <w:spacing w:after="216" w:line="259" w:lineRule="auto"/>
        <w:ind w:left="0" w:firstLine="0"/>
      </w:pPr>
      <w:r>
        <w:t xml:space="preserve"> </w:t>
      </w:r>
    </w:p>
    <w:p w14:paraId="75E66D59" w14:textId="77777777" w:rsidR="000E6896" w:rsidRDefault="00000000">
      <w:pPr>
        <w:spacing w:after="0" w:line="259" w:lineRule="auto"/>
        <w:ind w:left="0" w:firstLine="0"/>
      </w:pPr>
      <w:r>
        <w:t xml:space="preserve"> </w:t>
      </w:r>
    </w:p>
    <w:p w14:paraId="23FDF5FB" w14:textId="77777777" w:rsidR="000E6896" w:rsidRDefault="00000000">
      <w:pPr>
        <w:spacing w:after="301" w:line="259" w:lineRule="auto"/>
        <w:ind w:left="0" w:right="-19" w:firstLine="0"/>
      </w:pPr>
      <w:r>
        <w:rPr>
          <w:rFonts w:ascii="Calibri" w:eastAsia="Calibri" w:hAnsi="Calibri" w:cs="Calibri"/>
          <w:noProof/>
        </w:rPr>
        <mc:AlternateContent>
          <mc:Choice Requires="wpg">
            <w:drawing>
              <wp:inline distT="0" distB="0" distL="0" distR="0" wp14:anchorId="29A167D1" wp14:editId="3018811D">
                <wp:extent cx="6502400" cy="12700"/>
                <wp:effectExtent l="0" t="0" r="0" b="0"/>
                <wp:docPr id="4627" name="Group 4627"/>
                <wp:cNvGraphicFramePr/>
                <a:graphic xmlns:a="http://schemas.openxmlformats.org/drawingml/2006/main">
                  <a:graphicData uri="http://schemas.microsoft.com/office/word/2010/wordprocessingGroup">
                    <wpg:wgp>
                      <wpg:cNvGrpSpPr/>
                      <wpg:grpSpPr>
                        <a:xfrm>
                          <a:off x="0" y="0"/>
                          <a:ext cx="6502400" cy="12700"/>
                          <a:chOff x="0" y="0"/>
                          <a:chExt cx="6502400" cy="12700"/>
                        </a:xfrm>
                      </wpg:grpSpPr>
                      <wps:wsp>
                        <wps:cNvPr id="7" name="Shape 7"/>
                        <wps:cNvSpPr/>
                        <wps:spPr>
                          <a:xfrm>
                            <a:off x="0" y="0"/>
                            <a:ext cx="6502400" cy="0"/>
                          </a:xfrm>
                          <a:custGeom>
                            <a:avLst/>
                            <a:gdLst/>
                            <a:ahLst/>
                            <a:cxnLst/>
                            <a:rect l="0" t="0" r="0" b="0"/>
                            <a:pathLst>
                              <a:path w="6502400">
                                <a:moveTo>
                                  <a:pt x="0" y="0"/>
                                </a:moveTo>
                                <a:lnTo>
                                  <a:pt x="6502400" y="0"/>
                                </a:lnTo>
                              </a:path>
                            </a:pathLst>
                          </a:custGeom>
                          <a:ln w="12700" cap="flat">
                            <a:miter lim="127000"/>
                          </a:ln>
                        </wps:spPr>
                        <wps:style>
                          <a:lnRef idx="1">
                            <a:srgbClr val="A6A6A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627" style="width:512pt;height:1pt;mso-position-horizontal-relative:char;mso-position-vertical-relative:line" coordsize="65024,127">
                <v:shape id="Shape 7" style="position:absolute;width:65024;height:0;left:0;top:0;" coordsize="6502400,0" path="m0,0l6502400,0">
                  <v:stroke weight="1pt" endcap="flat" joinstyle="miter" miterlimit="10" on="true" color="#a6a6a6"/>
                  <v:fill on="false" color="#000000" opacity="0"/>
                </v:shape>
              </v:group>
            </w:pict>
          </mc:Fallback>
        </mc:AlternateContent>
      </w:r>
    </w:p>
    <w:p w14:paraId="60D26165" w14:textId="77777777" w:rsidR="000E6896" w:rsidRDefault="00000000">
      <w:pPr>
        <w:pStyle w:val="Heading1"/>
        <w:ind w:left="-5"/>
      </w:pPr>
      <w:r>
        <w:t>COURSE OUTCOME COVERED</w:t>
      </w:r>
      <w:r>
        <w:rPr>
          <w:b w:val="0"/>
        </w:rPr>
        <w:t xml:space="preserve"> </w:t>
      </w:r>
    </w:p>
    <w:p w14:paraId="01EF36E9" w14:textId="77777777" w:rsidR="000E6896" w:rsidRPr="00BF0BED" w:rsidRDefault="00000000">
      <w:pPr>
        <w:spacing w:after="120" w:line="274" w:lineRule="auto"/>
        <w:ind w:left="0" w:firstLine="0"/>
        <w:rPr>
          <w:sz w:val="28"/>
          <w:szCs w:val="28"/>
        </w:rPr>
      </w:pPr>
      <w:r w:rsidRPr="00BF0BED">
        <w:rPr>
          <w:b/>
          <w:sz w:val="28"/>
          <w:szCs w:val="28"/>
        </w:rPr>
        <w:t xml:space="preserve">CO2: </w:t>
      </w:r>
      <w:proofErr w:type="spellStart"/>
      <w:r w:rsidRPr="00BF0BED">
        <w:rPr>
          <w:i/>
          <w:sz w:val="28"/>
          <w:szCs w:val="28"/>
        </w:rPr>
        <w:t>Analyze</w:t>
      </w:r>
      <w:proofErr w:type="spellEnd"/>
      <w:r w:rsidRPr="00BF0BED">
        <w:rPr>
          <w:i/>
          <w:sz w:val="28"/>
          <w:szCs w:val="28"/>
        </w:rPr>
        <w:t xml:space="preserve"> virtualization architectures to identify performance and security issues in cloud computing environments.</w:t>
      </w:r>
      <w:r w:rsidRPr="00BF0BED">
        <w:rPr>
          <w:sz w:val="28"/>
          <w:szCs w:val="28"/>
        </w:rPr>
        <w:t xml:space="preserve"> (BL3) </w:t>
      </w:r>
    </w:p>
    <w:p w14:paraId="511A4C9B" w14:textId="77777777" w:rsidR="000E6896" w:rsidRPr="00BF0BED" w:rsidRDefault="00000000">
      <w:pPr>
        <w:spacing w:after="46" w:line="259" w:lineRule="auto"/>
        <w:ind w:left="0" w:firstLine="0"/>
        <w:rPr>
          <w:sz w:val="28"/>
          <w:szCs w:val="28"/>
        </w:rPr>
      </w:pPr>
      <w:r w:rsidRPr="00BF0BED">
        <w:rPr>
          <w:sz w:val="28"/>
          <w:szCs w:val="28"/>
        </w:rPr>
        <w:t xml:space="preserve"> </w:t>
      </w:r>
    </w:p>
    <w:p w14:paraId="78F9A67B" w14:textId="77777777" w:rsidR="000E6896" w:rsidRPr="00BF0BED" w:rsidRDefault="00000000">
      <w:pPr>
        <w:tabs>
          <w:tab w:val="center" w:pos="9267"/>
        </w:tabs>
        <w:ind w:left="-15" w:firstLine="0"/>
        <w:rPr>
          <w:sz w:val="28"/>
          <w:szCs w:val="28"/>
        </w:rPr>
      </w:pPr>
      <w:r w:rsidRPr="00BF0BED">
        <w:rPr>
          <w:sz w:val="28"/>
          <w:szCs w:val="28"/>
        </w:rPr>
        <w:t xml:space="preserve">Dave's Taxonomy: Manipulation (Level 2) </w:t>
      </w:r>
      <w:r w:rsidRPr="00BF0BED">
        <w:rPr>
          <w:sz w:val="28"/>
          <w:szCs w:val="28"/>
        </w:rPr>
        <w:tab/>
      </w:r>
      <w:r w:rsidRPr="00BF0BED">
        <w:rPr>
          <w:b/>
          <w:sz w:val="28"/>
          <w:szCs w:val="28"/>
        </w:rPr>
        <w:t>Total Marks: 50</w:t>
      </w:r>
      <w:r w:rsidRPr="00BF0BED">
        <w:rPr>
          <w:sz w:val="28"/>
          <w:szCs w:val="28"/>
        </w:rPr>
        <w:t xml:space="preserve"> </w:t>
      </w:r>
    </w:p>
    <w:p w14:paraId="1C74BB2A" w14:textId="77777777" w:rsidR="000E6896" w:rsidRPr="00BF0BED" w:rsidRDefault="00000000">
      <w:pPr>
        <w:ind w:left="-15" w:firstLine="0"/>
        <w:rPr>
          <w:sz w:val="28"/>
          <w:szCs w:val="28"/>
        </w:rPr>
      </w:pPr>
      <w:r w:rsidRPr="00BF0BED">
        <w:rPr>
          <w:sz w:val="28"/>
          <w:szCs w:val="28"/>
        </w:rPr>
        <w:t xml:space="preserve">Question Count: 5 </w:t>
      </w:r>
    </w:p>
    <w:p w14:paraId="453D051C" w14:textId="77777777" w:rsidR="000E6896" w:rsidRPr="00BF0BED" w:rsidRDefault="00000000">
      <w:pPr>
        <w:spacing w:after="216" w:line="259" w:lineRule="auto"/>
        <w:ind w:left="0" w:firstLine="0"/>
        <w:rPr>
          <w:sz w:val="28"/>
          <w:szCs w:val="28"/>
        </w:rPr>
      </w:pPr>
      <w:r w:rsidRPr="00BF0BED">
        <w:rPr>
          <w:sz w:val="28"/>
          <w:szCs w:val="28"/>
        </w:rPr>
        <w:t xml:space="preserve"> </w:t>
      </w:r>
    </w:p>
    <w:p w14:paraId="50F9EE9E" w14:textId="77777777" w:rsidR="000E6896" w:rsidRPr="00BF0BED" w:rsidRDefault="00000000">
      <w:pPr>
        <w:spacing w:after="0" w:line="259" w:lineRule="auto"/>
        <w:ind w:left="0" w:firstLine="0"/>
        <w:rPr>
          <w:sz w:val="28"/>
          <w:szCs w:val="28"/>
        </w:rPr>
      </w:pPr>
      <w:r w:rsidRPr="00BF0BED">
        <w:rPr>
          <w:sz w:val="28"/>
          <w:szCs w:val="28"/>
        </w:rPr>
        <w:t xml:space="preserve"> </w:t>
      </w:r>
    </w:p>
    <w:p w14:paraId="1F440F5F" w14:textId="77777777" w:rsidR="000E6896" w:rsidRPr="00BF0BED" w:rsidRDefault="00000000">
      <w:pPr>
        <w:spacing w:after="267" w:line="259" w:lineRule="auto"/>
        <w:ind w:left="0" w:right="-19" w:firstLine="0"/>
        <w:rPr>
          <w:sz w:val="28"/>
          <w:szCs w:val="28"/>
        </w:rPr>
      </w:pPr>
      <w:r w:rsidRPr="00BF0BED">
        <w:rPr>
          <w:rFonts w:ascii="Calibri" w:eastAsia="Calibri" w:hAnsi="Calibri" w:cs="Calibri"/>
          <w:noProof/>
          <w:sz w:val="28"/>
          <w:szCs w:val="28"/>
        </w:rPr>
        <mc:AlternateContent>
          <mc:Choice Requires="wpg">
            <w:drawing>
              <wp:inline distT="0" distB="0" distL="0" distR="0" wp14:anchorId="371DF440" wp14:editId="1330165E">
                <wp:extent cx="6502400" cy="12700"/>
                <wp:effectExtent l="0" t="0" r="0" b="0"/>
                <wp:docPr id="4628" name="Group 4628"/>
                <wp:cNvGraphicFramePr/>
                <a:graphic xmlns:a="http://schemas.openxmlformats.org/drawingml/2006/main">
                  <a:graphicData uri="http://schemas.microsoft.com/office/word/2010/wordprocessingGroup">
                    <wpg:wgp>
                      <wpg:cNvGrpSpPr/>
                      <wpg:grpSpPr>
                        <a:xfrm>
                          <a:off x="0" y="0"/>
                          <a:ext cx="6502400" cy="12700"/>
                          <a:chOff x="0" y="0"/>
                          <a:chExt cx="6502400" cy="12700"/>
                        </a:xfrm>
                      </wpg:grpSpPr>
                      <wps:wsp>
                        <wps:cNvPr id="8" name="Shape 8"/>
                        <wps:cNvSpPr/>
                        <wps:spPr>
                          <a:xfrm>
                            <a:off x="0" y="0"/>
                            <a:ext cx="6502400" cy="0"/>
                          </a:xfrm>
                          <a:custGeom>
                            <a:avLst/>
                            <a:gdLst/>
                            <a:ahLst/>
                            <a:cxnLst/>
                            <a:rect l="0" t="0" r="0" b="0"/>
                            <a:pathLst>
                              <a:path w="6502400">
                                <a:moveTo>
                                  <a:pt x="0" y="0"/>
                                </a:moveTo>
                                <a:lnTo>
                                  <a:pt x="6502400" y="0"/>
                                </a:lnTo>
                              </a:path>
                            </a:pathLst>
                          </a:custGeom>
                          <a:ln w="12700" cap="flat">
                            <a:miter lim="127000"/>
                          </a:ln>
                        </wps:spPr>
                        <wps:style>
                          <a:lnRef idx="1">
                            <a:srgbClr val="A6A6A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628" style="width:512pt;height:1pt;mso-position-horizontal-relative:char;mso-position-vertical-relative:line" coordsize="65024,127">
                <v:shape id="Shape 8" style="position:absolute;width:65024;height:0;left:0;top:0;" coordsize="6502400,0" path="m0,0l6502400,0">
                  <v:stroke weight="1pt" endcap="flat" joinstyle="miter" miterlimit="10" on="true" color="#a6a6a6"/>
                  <v:fill on="false" color="#000000" opacity="0"/>
                </v:shape>
              </v:group>
            </w:pict>
          </mc:Fallback>
        </mc:AlternateContent>
      </w:r>
    </w:p>
    <w:p w14:paraId="110E7F8A" w14:textId="77777777" w:rsidR="000E6896" w:rsidRPr="00BF0BED" w:rsidRDefault="00000000">
      <w:pPr>
        <w:pStyle w:val="Heading1"/>
        <w:ind w:left="-5"/>
        <w:rPr>
          <w:sz w:val="28"/>
          <w:szCs w:val="28"/>
        </w:rPr>
      </w:pPr>
      <w:r w:rsidRPr="00BF0BED">
        <w:rPr>
          <w:sz w:val="28"/>
          <w:szCs w:val="28"/>
        </w:rPr>
        <w:t>Code of Conduct</w:t>
      </w:r>
      <w:r w:rsidRPr="00BF0BED">
        <w:rPr>
          <w:b w:val="0"/>
          <w:sz w:val="28"/>
          <w:szCs w:val="28"/>
        </w:rPr>
        <w:t xml:space="preserve"> </w:t>
      </w:r>
    </w:p>
    <w:p w14:paraId="743F844E" w14:textId="4940EBFC" w:rsidR="000E6896" w:rsidRPr="00BF0BED" w:rsidRDefault="00000000" w:rsidP="00BF0BED">
      <w:pPr>
        <w:ind w:left="-15" w:firstLine="0"/>
        <w:rPr>
          <w:sz w:val="28"/>
          <w:szCs w:val="28"/>
        </w:rPr>
      </w:pPr>
      <w:r w:rsidRPr="00BF0BED">
        <w:rPr>
          <w:sz w:val="28"/>
          <w:szCs w:val="28"/>
        </w:rPr>
        <w:t xml:space="preserve">I </w:t>
      </w:r>
      <w:r w:rsidR="00BF0BED" w:rsidRPr="00BF0BED">
        <w:rPr>
          <w:sz w:val="28"/>
          <w:szCs w:val="28"/>
        </w:rPr>
        <w:t xml:space="preserve">  </w:t>
      </w:r>
      <w:r w:rsidR="00BF0BED" w:rsidRPr="00BF0BED">
        <w:rPr>
          <w:b/>
          <w:bCs/>
          <w:sz w:val="28"/>
          <w:szCs w:val="28"/>
        </w:rPr>
        <w:t xml:space="preserve">AMARA </w:t>
      </w:r>
      <w:proofErr w:type="gramStart"/>
      <w:r w:rsidR="00BF0BED" w:rsidRPr="00BF0BED">
        <w:rPr>
          <w:b/>
          <w:bCs/>
          <w:sz w:val="28"/>
          <w:szCs w:val="28"/>
        </w:rPr>
        <w:t>SATWIKA(</w:t>
      </w:r>
      <w:proofErr w:type="gramEnd"/>
      <w:r w:rsidR="00BF0BED" w:rsidRPr="00BF0BED">
        <w:rPr>
          <w:b/>
          <w:bCs/>
          <w:sz w:val="28"/>
          <w:szCs w:val="28"/>
        </w:rPr>
        <w:t>192525204)</w:t>
      </w:r>
      <w:r w:rsidRPr="00BF0BED">
        <w:rPr>
          <w:sz w:val="28"/>
          <w:szCs w:val="28"/>
        </w:rPr>
        <w:t xml:space="preserve"> (Name / Reg No) certify that this submission is my original work and that I have adhered to the guidelines specified for this assessment. </w:t>
      </w:r>
    </w:p>
    <w:p w14:paraId="45839C4D" w14:textId="77777777" w:rsidR="00BF0BED" w:rsidRPr="00BF0BED" w:rsidRDefault="00000000">
      <w:pPr>
        <w:ind w:left="-15" w:right="1326" w:firstLine="0"/>
        <w:rPr>
          <w:sz w:val="28"/>
          <w:szCs w:val="28"/>
        </w:rPr>
      </w:pPr>
      <w:r w:rsidRPr="00BF0BED">
        <w:rPr>
          <w:sz w:val="28"/>
          <w:szCs w:val="28"/>
        </w:rPr>
        <w:t>I understand that any violation of academic integrity rules will result in disciplinary action.</w:t>
      </w:r>
    </w:p>
    <w:p w14:paraId="43C3A6DC" w14:textId="59A71C5F" w:rsidR="000E6896" w:rsidRPr="00BF0BED" w:rsidRDefault="00000000" w:rsidP="00BF0BED">
      <w:pPr>
        <w:ind w:left="0" w:right="1326" w:firstLine="0"/>
        <w:rPr>
          <w:sz w:val="28"/>
          <w:szCs w:val="28"/>
        </w:rPr>
      </w:pPr>
      <w:r w:rsidRPr="00BF0BED">
        <w:rPr>
          <w:sz w:val="28"/>
          <w:szCs w:val="28"/>
        </w:rPr>
        <w:t xml:space="preserve"> Signature of the student:</w:t>
      </w:r>
      <w:r w:rsidR="00BF0BED" w:rsidRPr="00BF0BED">
        <w:rPr>
          <w:sz w:val="28"/>
          <w:szCs w:val="28"/>
        </w:rPr>
        <w:t xml:space="preserve"> </w:t>
      </w:r>
      <w:proofErr w:type="gramStart"/>
      <w:r w:rsidR="00BF0BED" w:rsidRPr="00BF0BED">
        <w:rPr>
          <w:sz w:val="28"/>
          <w:szCs w:val="28"/>
        </w:rPr>
        <w:t>A.SATWIKA</w:t>
      </w:r>
      <w:proofErr w:type="gramEnd"/>
    </w:p>
    <w:p w14:paraId="4A6D3194" w14:textId="3B6BF538" w:rsidR="000E6896" w:rsidRPr="00BF0BED" w:rsidRDefault="00000000" w:rsidP="00BF0BED">
      <w:pPr>
        <w:spacing w:after="21" w:line="360" w:lineRule="auto"/>
        <w:ind w:left="0" w:firstLine="0"/>
        <w:rPr>
          <w:b/>
          <w:bCs/>
          <w:sz w:val="28"/>
          <w:szCs w:val="28"/>
        </w:rPr>
      </w:pPr>
      <w:r w:rsidRPr="00BF0BED">
        <w:rPr>
          <w:sz w:val="28"/>
          <w:szCs w:val="28"/>
        </w:rPr>
        <w:t xml:space="preserve"> </w:t>
      </w:r>
      <w:r w:rsidRPr="00BF0BED">
        <w:rPr>
          <w:b/>
          <w:bCs/>
          <w:sz w:val="28"/>
          <w:szCs w:val="28"/>
        </w:rPr>
        <w:t>Assessment Tasks Analytical Problem Solving</w:t>
      </w:r>
      <w:r w:rsidRPr="00BF0BED">
        <w:rPr>
          <w:b/>
          <w:bCs/>
        </w:rPr>
        <w:t xml:space="preserve"> </w:t>
      </w:r>
    </w:p>
    <w:p w14:paraId="5A13CC5C" w14:textId="77777777" w:rsidR="000E6896" w:rsidRPr="00BF0BED" w:rsidRDefault="00000000" w:rsidP="00BF0BED">
      <w:pPr>
        <w:numPr>
          <w:ilvl w:val="0"/>
          <w:numId w:val="1"/>
        </w:numPr>
        <w:spacing w:line="360" w:lineRule="auto"/>
        <w:ind w:hanging="360"/>
        <w:rPr>
          <w:sz w:val="28"/>
          <w:szCs w:val="28"/>
        </w:rPr>
      </w:pPr>
      <w:r w:rsidRPr="00BF0BED">
        <w:rPr>
          <w:sz w:val="28"/>
          <w:szCs w:val="28"/>
        </w:rPr>
        <w:t xml:space="preserve">Compare Type-1 and Type-2 hypervisors for a cloud </w:t>
      </w:r>
      <w:proofErr w:type="spellStart"/>
      <w:r w:rsidRPr="00BF0BED">
        <w:rPr>
          <w:sz w:val="28"/>
          <w:szCs w:val="28"/>
        </w:rPr>
        <w:t>datacenter</w:t>
      </w:r>
      <w:proofErr w:type="spellEnd"/>
      <w:r w:rsidRPr="00BF0BED">
        <w:rPr>
          <w:sz w:val="28"/>
          <w:szCs w:val="28"/>
        </w:rPr>
        <w:t xml:space="preserve"> hosting </w:t>
      </w:r>
      <w:proofErr w:type="gramStart"/>
      <w:r w:rsidRPr="00BF0BED">
        <w:rPr>
          <w:sz w:val="28"/>
          <w:szCs w:val="28"/>
        </w:rPr>
        <w:t>mission-critical applications</w:t>
      </w:r>
      <w:proofErr w:type="gramEnd"/>
      <w:r w:rsidRPr="00BF0BED">
        <w:rPr>
          <w:sz w:val="28"/>
          <w:szCs w:val="28"/>
        </w:rPr>
        <w:t xml:space="preserve">. </w:t>
      </w:r>
      <w:proofErr w:type="spellStart"/>
      <w:r w:rsidRPr="00BF0BED">
        <w:rPr>
          <w:sz w:val="28"/>
          <w:szCs w:val="28"/>
        </w:rPr>
        <w:t>Analyze</w:t>
      </w:r>
      <w:proofErr w:type="spellEnd"/>
      <w:r w:rsidRPr="00BF0BED">
        <w:rPr>
          <w:sz w:val="28"/>
          <w:szCs w:val="28"/>
        </w:rPr>
        <w:t xml:space="preserve"> performance, security, and manageability, then justify the better choice. </w:t>
      </w:r>
    </w:p>
    <w:p w14:paraId="1F7A8EAE" w14:textId="77777777" w:rsidR="00BF0BED" w:rsidRDefault="00BF0BED" w:rsidP="00BF0BED">
      <w:pPr>
        <w:spacing w:line="360" w:lineRule="auto"/>
        <w:ind w:left="360" w:firstLine="0"/>
        <w:rPr>
          <w:b/>
          <w:bCs/>
          <w:sz w:val="28"/>
          <w:szCs w:val="28"/>
        </w:rPr>
      </w:pPr>
    </w:p>
    <w:p w14:paraId="597AA578" w14:textId="77777777" w:rsidR="00BF0BED" w:rsidRDefault="00BF0BED" w:rsidP="00BF0BED">
      <w:pPr>
        <w:spacing w:line="360" w:lineRule="auto"/>
        <w:ind w:left="0" w:firstLine="0"/>
        <w:rPr>
          <w:b/>
          <w:bCs/>
          <w:sz w:val="28"/>
          <w:szCs w:val="28"/>
        </w:rPr>
      </w:pPr>
      <w:r w:rsidRPr="00BF0BED">
        <w:rPr>
          <w:b/>
          <w:bCs/>
          <w:sz w:val="28"/>
          <w:szCs w:val="28"/>
        </w:rPr>
        <w:t xml:space="preserve">Type-1 vs Type-2 </w:t>
      </w:r>
      <w:proofErr w:type="gramStart"/>
      <w:r w:rsidRPr="00BF0BED">
        <w:rPr>
          <w:b/>
          <w:bCs/>
          <w:sz w:val="28"/>
          <w:szCs w:val="28"/>
        </w:rPr>
        <w:t>Hypervisors</w:t>
      </w:r>
      <w:r w:rsidRPr="00BF0BED">
        <w:rPr>
          <w:b/>
          <w:bCs/>
          <w:sz w:val="28"/>
          <w:szCs w:val="28"/>
        </w:rPr>
        <w:t xml:space="preserve"> :</w:t>
      </w:r>
      <w:proofErr w:type="gramEnd"/>
    </w:p>
    <w:p w14:paraId="18E86FCC" w14:textId="3A3D372E" w:rsidR="00BF0BED" w:rsidRPr="00BF0BED" w:rsidRDefault="00BF0BED" w:rsidP="00BF0BED">
      <w:pPr>
        <w:spacing w:line="360" w:lineRule="auto"/>
        <w:ind w:left="0" w:firstLine="0"/>
        <w:rPr>
          <w:b/>
          <w:bCs/>
          <w:sz w:val="28"/>
          <w:szCs w:val="28"/>
        </w:rPr>
      </w:pPr>
      <w:r w:rsidRPr="00BF0BED">
        <w:rPr>
          <w:sz w:val="28"/>
          <w:szCs w:val="28"/>
        </w:rPr>
        <w:lastRenderedPageBreak/>
        <w:t xml:space="preserve">A </w:t>
      </w:r>
      <w:r w:rsidRPr="00BF0BED">
        <w:rPr>
          <w:b/>
          <w:bCs/>
          <w:sz w:val="28"/>
          <w:szCs w:val="28"/>
        </w:rPr>
        <w:t>hypervisor</w:t>
      </w:r>
      <w:r w:rsidRPr="00BF0BED">
        <w:rPr>
          <w:sz w:val="28"/>
          <w:szCs w:val="28"/>
        </w:rPr>
        <w:t xml:space="preserve"> is software that allows multiple virtual machines (VMs) to run on a single physical server by sharing hardware resources efficiently</w:t>
      </w:r>
      <w:r w:rsidRPr="00BF0BED">
        <w:t>.</w:t>
      </w:r>
    </w:p>
    <w:tbl>
      <w:tblPr>
        <w:tblW w:w="10341"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1"/>
        <w:gridCol w:w="3494"/>
        <w:gridCol w:w="4456"/>
      </w:tblGrid>
      <w:tr w:rsidR="00BF0BED" w:rsidRPr="00BF0BED" w14:paraId="58F74E4F" w14:textId="77777777" w:rsidTr="00BF0BED">
        <w:trPr>
          <w:trHeight w:val="711"/>
          <w:tblHeader/>
          <w:tblCellSpacing w:w="15" w:type="dxa"/>
        </w:trPr>
        <w:tc>
          <w:tcPr>
            <w:tcW w:w="0" w:type="auto"/>
            <w:vAlign w:val="center"/>
            <w:hideMark/>
          </w:tcPr>
          <w:p w14:paraId="2815B31D" w14:textId="08ABD99A" w:rsidR="00BF0BED" w:rsidRPr="00BF0BED" w:rsidRDefault="00BF0BED" w:rsidP="00BF0BED">
            <w:pPr>
              <w:spacing w:line="360" w:lineRule="auto"/>
              <w:ind w:left="0" w:firstLine="0"/>
              <w:rPr>
                <w:b/>
                <w:bCs/>
                <w:sz w:val="28"/>
                <w:szCs w:val="28"/>
              </w:rPr>
            </w:pPr>
            <w:r>
              <w:rPr>
                <w:b/>
                <w:bCs/>
                <w:sz w:val="28"/>
                <w:szCs w:val="28"/>
              </w:rPr>
              <w:t xml:space="preserve">       </w:t>
            </w:r>
            <w:r w:rsidRPr="00BF0BED">
              <w:rPr>
                <w:b/>
                <w:bCs/>
                <w:sz w:val="28"/>
                <w:szCs w:val="28"/>
              </w:rPr>
              <w:t>Feature</w:t>
            </w:r>
          </w:p>
        </w:tc>
        <w:tc>
          <w:tcPr>
            <w:tcW w:w="0" w:type="auto"/>
            <w:vAlign w:val="center"/>
            <w:hideMark/>
          </w:tcPr>
          <w:p w14:paraId="63851661" w14:textId="77777777" w:rsidR="00BF0BED" w:rsidRPr="00BF0BED" w:rsidRDefault="00BF0BED" w:rsidP="00BF0BED">
            <w:pPr>
              <w:spacing w:line="360" w:lineRule="auto"/>
              <w:ind w:left="360" w:firstLine="0"/>
              <w:rPr>
                <w:b/>
                <w:bCs/>
                <w:sz w:val="28"/>
                <w:szCs w:val="28"/>
              </w:rPr>
            </w:pPr>
            <w:r w:rsidRPr="00BF0BED">
              <w:rPr>
                <w:b/>
                <w:bCs/>
                <w:sz w:val="28"/>
                <w:szCs w:val="28"/>
              </w:rPr>
              <w:t>Type-1 Hypervisor (Bare-Metal)</w:t>
            </w:r>
          </w:p>
        </w:tc>
        <w:tc>
          <w:tcPr>
            <w:tcW w:w="0" w:type="auto"/>
            <w:vAlign w:val="center"/>
            <w:hideMark/>
          </w:tcPr>
          <w:p w14:paraId="03B885F2" w14:textId="77777777" w:rsidR="00BF0BED" w:rsidRPr="00BF0BED" w:rsidRDefault="00BF0BED" w:rsidP="00BF0BED">
            <w:pPr>
              <w:spacing w:line="360" w:lineRule="auto"/>
              <w:ind w:left="360" w:firstLine="0"/>
              <w:rPr>
                <w:b/>
                <w:bCs/>
                <w:sz w:val="28"/>
                <w:szCs w:val="28"/>
              </w:rPr>
            </w:pPr>
            <w:r w:rsidRPr="00BF0BED">
              <w:rPr>
                <w:b/>
                <w:bCs/>
                <w:sz w:val="28"/>
                <w:szCs w:val="28"/>
              </w:rPr>
              <w:t>Type-2 Hypervisor (Hosted)</w:t>
            </w:r>
          </w:p>
        </w:tc>
      </w:tr>
      <w:tr w:rsidR="00BF0BED" w:rsidRPr="00BF0BED" w14:paraId="6A791A7D" w14:textId="77777777" w:rsidTr="00BF0BED">
        <w:trPr>
          <w:trHeight w:val="711"/>
          <w:tblCellSpacing w:w="15" w:type="dxa"/>
        </w:trPr>
        <w:tc>
          <w:tcPr>
            <w:tcW w:w="0" w:type="auto"/>
            <w:vAlign w:val="center"/>
            <w:hideMark/>
          </w:tcPr>
          <w:p w14:paraId="22840BC9" w14:textId="77777777" w:rsidR="00BF0BED" w:rsidRPr="00BF0BED" w:rsidRDefault="00BF0BED" w:rsidP="00BF0BED">
            <w:pPr>
              <w:spacing w:line="360" w:lineRule="auto"/>
              <w:ind w:left="360" w:firstLine="0"/>
              <w:rPr>
                <w:sz w:val="28"/>
                <w:szCs w:val="28"/>
              </w:rPr>
            </w:pPr>
            <w:r w:rsidRPr="00BF0BED">
              <w:rPr>
                <w:sz w:val="28"/>
                <w:szCs w:val="28"/>
              </w:rPr>
              <w:t>Installation</w:t>
            </w:r>
          </w:p>
        </w:tc>
        <w:tc>
          <w:tcPr>
            <w:tcW w:w="0" w:type="auto"/>
            <w:vAlign w:val="center"/>
            <w:hideMark/>
          </w:tcPr>
          <w:p w14:paraId="3EC4E4C1" w14:textId="77777777" w:rsidR="00BF0BED" w:rsidRPr="00BF0BED" w:rsidRDefault="00BF0BED" w:rsidP="00BF0BED">
            <w:pPr>
              <w:spacing w:line="360" w:lineRule="auto"/>
              <w:ind w:left="360" w:firstLine="0"/>
              <w:rPr>
                <w:sz w:val="28"/>
                <w:szCs w:val="28"/>
              </w:rPr>
            </w:pPr>
            <w:r w:rsidRPr="00BF0BED">
              <w:rPr>
                <w:sz w:val="28"/>
                <w:szCs w:val="28"/>
              </w:rPr>
              <w:t>Runs directly on physical hardware</w:t>
            </w:r>
          </w:p>
        </w:tc>
        <w:tc>
          <w:tcPr>
            <w:tcW w:w="0" w:type="auto"/>
            <w:vAlign w:val="center"/>
            <w:hideMark/>
          </w:tcPr>
          <w:p w14:paraId="22888593" w14:textId="77777777" w:rsidR="00BF0BED" w:rsidRPr="00BF0BED" w:rsidRDefault="00BF0BED" w:rsidP="00BF0BED">
            <w:pPr>
              <w:spacing w:line="360" w:lineRule="auto"/>
              <w:ind w:left="360" w:firstLine="0"/>
              <w:rPr>
                <w:sz w:val="28"/>
                <w:szCs w:val="28"/>
              </w:rPr>
            </w:pPr>
            <w:r w:rsidRPr="00BF0BED">
              <w:rPr>
                <w:sz w:val="28"/>
                <w:szCs w:val="28"/>
              </w:rPr>
              <w:t>Runs on top of a host operating system</w:t>
            </w:r>
          </w:p>
        </w:tc>
      </w:tr>
      <w:tr w:rsidR="00BF0BED" w:rsidRPr="00BF0BED" w14:paraId="52129558" w14:textId="77777777" w:rsidTr="00BF0BED">
        <w:trPr>
          <w:trHeight w:val="711"/>
          <w:tblCellSpacing w:w="15" w:type="dxa"/>
        </w:trPr>
        <w:tc>
          <w:tcPr>
            <w:tcW w:w="0" w:type="auto"/>
            <w:vAlign w:val="center"/>
            <w:hideMark/>
          </w:tcPr>
          <w:p w14:paraId="42FA0F31" w14:textId="77777777" w:rsidR="00BF0BED" w:rsidRPr="00BF0BED" w:rsidRDefault="00BF0BED" w:rsidP="00BF0BED">
            <w:pPr>
              <w:spacing w:line="360" w:lineRule="auto"/>
              <w:ind w:left="360" w:firstLine="0"/>
              <w:rPr>
                <w:sz w:val="28"/>
                <w:szCs w:val="28"/>
              </w:rPr>
            </w:pPr>
            <w:r w:rsidRPr="00BF0BED">
              <w:rPr>
                <w:sz w:val="28"/>
                <w:szCs w:val="28"/>
              </w:rPr>
              <w:t>Performance</w:t>
            </w:r>
          </w:p>
        </w:tc>
        <w:tc>
          <w:tcPr>
            <w:tcW w:w="0" w:type="auto"/>
            <w:vAlign w:val="center"/>
            <w:hideMark/>
          </w:tcPr>
          <w:p w14:paraId="0E25A637" w14:textId="77777777" w:rsidR="00BF0BED" w:rsidRPr="00BF0BED" w:rsidRDefault="00BF0BED" w:rsidP="00BF0BED">
            <w:pPr>
              <w:spacing w:line="360" w:lineRule="auto"/>
              <w:ind w:left="360" w:firstLine="0"/>
              <w:rPr>
                <w:sz w:val="28"/>
                <w:szCs w:val="28"/>
              </w:rPr>
            </w:pPr>
            <w:r w:rsidRPr="00BF0BED">
              <w:rPr>
                <w:sz w:val="28"/>
                <w:szCs w:val="28"/>
              </w:rPr>
              <w:t>Very high with minimal overhead</w:t>
            </w:r>
          </w:p>
        </w:tc>
        <w:tc>
          <w:tcPr>
            <w:tcW w:w="0" w:type="auto"/>
            <w:vAlign w:val="center"/>
            <w:hideMark/>
          </w:tcPr>
          <w:p w14:paraId="55665688" w14:textId="77777777" w:rsidR="00BF0BED" w:rsidRPr="00BF0BED" w:rsidRDefault="00BF0BED" w:rsidP="00BF0BED">
            <w:pPr>
              <w:spacing w:line="360" w:lineRule="auto"/>
              <w:ind w:left="360" w:firstLine="0"/>
              <w:rPr>
                <w:sz w:val="28"/>
                <w:szCs w:val="28"/>
              </w:rPr>
            </w:pPr>
            <w:r w:rsidRPr="00BF0BED">
              <w:rPr>
                <w:sz w:val="28"/>
                <w:szCs w:val="28"/>
              </w:rPr>
              <w:t>Lower due to host OS overhead</w:t>
            </w:r>
          </w:p>
        </w:tc>
      </w:tr>
      <w:tr w:rsidR="00BF0BED" w:rsidRPr="00BF0BED" w14:paraId="752D1F80" w14:textId="77777777" w:rsidTr="00BF0BED">
        <w:trPr>
          <w:trHeight w:val="711"/>
          <w:tblCellSpacing w:w="15" w:type="dxa"/>
        </w:trPr>
        <w:tc>
          <w:tcPr>
            <w:tcW w:w="0" w:type="auto"/>
            <w:vAlign w:val="center"/>
            <w:hideMark/>
          </w:tcPr>
          <w:p w14:paraId="2DF82710" w14:textId="77777777" w:rsidR="00BF0BED" w:rsidRPr="00BF0BED" w:rsidRDefault="00BF0BED" w:rsidP="00BF0BED">
            <w:pPr>
              <w:spacing w:line="360" w:lineRule="auto"/>
              <w:ind w:left="360" w:firstLine="0"/>
              <w:rPr>
                <w:sz w:val="28"/>
                <w:szCs w:val="28"/>
              </w:rPr>
            </w:pPr>
            <w:r w:rsidRPr="00BF0BED">
              <w:rPr>
                <w:sz w:val="28"/>
                <w:szCs w:val="28"/>
              </w:rPr>
              <w:t>Security</w:t>
            </w:r>
          </w:p>
        </w:tc>
        <w:tc>
          <w:tcPr>
            <w:tcW w:w="0" w:type="auto"/>
            <w:vAlign w:val="center"/>
            <w:hideMark/>
          </w:tcPr>
          <w:p w14:paraId="23FF5F57" w14:textId="77777777" w:rsidR="00BF0BED" w:rsidRPr="00BF0BED" w:rsidRDefault="00BF0BED" w:rsidP="00BF0BED">
            <w:pPr>
              <w:spacing w:line="360" w:lineRule="auto"/>
              <w:ind w:left="360" w:firstLine="0"/>
              <w:rPr>
                <w:sz w:val="28"/>
                <w:szCs w:val="28"/>
              </w:rPr>
            </w:pPr>
            <w:r w:rsidRPr="00BF0BED">
              <w:rPr>
                <w:sz w:val="28"/>
                <w:szCs w:val="28"/>
              </w:rPr>
              <w:t>More secure because of fewer attack points</w:t>
            </w:r>
          </w:p>
        </w:tc>
        <w:tc>
          <w:tcPr>
            <w:tcW w:w="0" w:type="auto"/>
            <w:vAlign w:val="center"/>
            <w:hideMark/>
          </w:tcPr>
          <w:p w14:paraId="16F94DDF" w14:textId="77777777" w:rsidR="00BF0BED" w:rsidRPr="00BF0BED" w:rsidRDefault="00BF0BED" w:rsidP="00BF0BED">
            <w:pPr>
              <w:spacing w:line="360" w:lineRule="auto"/>
              <w:ind w:left="360" w:firstLine="0"/>
              <w:rPr>
                <w:sz w:val="28"/>
                <w:szCs w:val="28"/>
              </w:rPr>
            </w:pPr>
            <w:r w:rsidRPr="00BF0BED">
              <w:rPr>
                <w:sz w:val="28"/>
                <w:szCs w:val="28"/>
              </w:rPr>
              <w:t>Less secure since both the host OS and hypervisor can be attacked</w:t>
            </w:r>
          </w:p>
        </w:tc>
      </w:tr>
      <w:tr w:rsidR="00BF0BED" w:rsidRPr="00BF0BED" w14:paraId="08383520" w14:textId="77777777" w:rsidTr="00BF0BED">
        <w:trPr>
          <w:trHeight w:val="711"/>
          <w:tblCellSpacing w:w="15" w:type="dxa"/>
        </w:trPr>
        <w:tc>
          <w:tcPr>
            <w:tcW w:w="0" w:type="auto"/>
            <w:vAlign w:val="center"/>
            <w:hideMark/>
          </w:tcPr>
          <w:p w14:paraId="5F1E7A3E" w14:textId="77777777" w:rsidR="00BF0BED" w:rsidRPr="00BF0BED" w:rsidRDefault="00BF0BED" w:rsidP="00BF0BED">
            <w:pPr>
              <w:spacing w:line="360" w:lineRule="auto"/>
              <w:ind w:left="360" w:firstLine="0"/>
              <w:rPr>
                <w:sz w:val="28"/>
                <w:szCs w:val="28"/>
              </w:rPr>
            </w:pPr>
            <w:r w:rsidRPr="00BF0BED">
              <w:rPr>
                <w:sz w:val="28"/>
                <w:szCs w:val="28"/>
              </w:rPr>
              <w:t>Reliability</w:t>
            </w:r>
          </w:p>
        </w:tc>
        <w:tc>
          <w:tcPr>
            <w:tcW w:w="0" w:type="auto"/>
            <w:vAlign w:val="center"/>
            <w:hideMark/>
          </w:tcPr>
          <w:p w14:paraId="2F448965" w14:textId="77777777" w:rsidR="00BF0BED" w:rsidRPr="00BF0BED" w:rsidRDefault="00BF0BED" w:rsidP="00BF0BED">
            <w:pPr>
              <w:spacing w:line="360" w:lineRule="auto"/>
              <w:ind w:left="360" w:firstLine="0"/>
              <w:rPr>
                <w:sz w:val="28"/>
                <w:szCs w:val="28"/>
              </w:rPr>
            </w:pPr>
            <w:r w:rsidRPr="00BF0BED">
              <w:rPr>
                <w:sz w:val="28"/>
                <w:szCs w:val="28"/>
              </w:rPr>
              <w:t>Highly reliable for enterprise workloads</w:t>
            </w:r>
          </w:p>
        </w:tc>
        <w:tc>
          <w:tcPr>
            <w:tcW w:w="0" w:type="auto"/>
            <w:vAlign w:val="center"/>
            <w:hideMark/>
          </w:tcPr>
          <w:p w14:paraId="7357BE9B" w14:textId="77777777" w:rsidR="00BF0BED" w:rsidRPr="00BF0BED" w:rsidRDefault="00BF0BED" w:rsidP="00BF0BED">
            <w:pPr>
              <w:spacing w:line="360" w:lineRule="auto"/>
              <w:ind w:left="360" w:firstLine="0"/>
              <w:rPr>
                <w:sz w:val="28"/>
                <w:szCs w:val="28"/>
              </w:rPr>
            </w:pPr>
            <w:r w:rsidRPr="00BF0BED">
              <w:rPr>
                <w:sz w:val="28"/>
                <w:szCs w:val="28"/>
              </w:rPr>
              <w:t>Suitable mainly for personal or development use</w:t>
            </w:r>
          </w:p>
        </w:tc>
      </w:tr>
      <w:tr w:rsidR="00BF0BED" w:rsidRPr="00BF0BED" w14:paraId="25E7DE81" w14:textId="77777777" w:rsidTr="00BF0BED">
        <w:trPr>
          <w:trHeight w:val="711"/>
          <w:tblCellSpacing w:w="15" w:type="dxa"/>
        </w:trPr>
        <w:tc>
          <w:tcPr>
            <w:tcW w:w="0" w:type="auto"/>
            <w:vAlign w:val="center"/>
            <w:hideMark/>
          </w:tcPr>
          <w:p w14:paraId="6F5AC6FE" w14:textId="77777777" w:rsidR="00BF0BED" w:rsidRPr="00BF0BED" w:rsidRDefault="00BF0BED" w:rsidP="00BF0BED">
            <w:pPr>
              <w:spacing w:line="360" w:lineRule="auto"/>
              <w:ind w:left="360" w:firstLine="0"/>
              <w:rPr>
                <w:sz w:val="28"/>
                <w:szCs w:val="28"/>
              </w:rPr>
            </w:pPr>
            <w:r w:rsidRPr="00BF0BED">
              <w:rPr>
                <w:sz w:val="28"/>
                <w:szCs w:val="28"/>
              </w:rPr>
              <w:t>Resource Management</w:t>
            </w:r>
          </w:p>
        </w:tc>
        <w:tc>
          <w:tcPr>
            <w:tcW w:w="0" w:type="auto"/>
            <w:vAlign w:val="center"/>
            <w:hideMark/>
          </w:tcPr>
          <w:p w14:paraId="0890EB39" w14:textId="77777777" w:rsidR="00BF0BED" w:rsidRPr="00BF0BED" w:rsidRDefault="00BF0BED" w:rsidP="00BF0BED">
            <w:pPr>
              <w:spacing w:line="360" w:lineRule="auto"/>
              <w:ind w:left="360" w:firstLine="0"/>
              <w:rPr>
                <w:sz w:val="28"/>
                <w:szCs w:val="28"/>
              </w:rPr>
            </w:pPr>
            <w:r w:rsidRPr="00BF0BED">
              <w:rPr>
                <w:sz w:val="28"/>
                <w:szCs w:val="28"/>
              </w:rPr>
              <w:t>Efficient CPU, memory, and storage allocation</w:t>
            </w:r>
          </w:p>
        </w:tc>
        <w:tc>
          <w:tcPr>
            <w:tcW w:w="0" w:type="auto"/>
            <w:vAlign w:val="center"/>
            <w:hideMark/>
          </w:tcPr>
          <w:p w14:paraId="3A9CA161" w14:textId="77777777" w:rsidR="00BF0BED" w:rsidRPr="00BF0BED" w:rsidRDefault="00BF0BED" w:rsidP="00BF0BED">
            <w:pPr>
              <w:spacing w:line="360" w:lineRule="auto"/>
              <w:ind w:left="360" w:firstLine="0"/>
              <w:rPr>
                <w:sz w:val="28"/>
                <w:szCs w:val="28"/>
              </w:rPr>
            </w:pPr>
            <w:r w:rsidRPr="00BF0BED">
              <w:rPr>
                <w:sz w:val="28"/>
                <w:szCs w:val="28"/>
              </w:rPr>
              <w:t>Less efficient due to dependency on the host OS</w:t>
            </w:r>
          </w:p>
        </w:tc>
      </w:tr>
      <w:tr w:rsidR="00BF0BED" w:rsidRPr="00BF0BED" w14:paraId="3F18A047" w14:textId="77777777" w:rsidTr="00BF0BED">
        <w:trPr>
          <w:trHeight w:val="711"/>
          <w:tblCellSpacing w:w="15" w:type="dxa"/>
        </w:trPr>
        <w:tc>
          <w:tcPr>
            <w:tcW w:w="0" w:type="auto"/>
            <w:vAlign w:val="center"/>
            <w:hideMark/>
          </w:tcPr>
          <w:p w14:paraId="4B4FD3A7" w14:textId="77777777" w:rsidR="00BF0BED" w:rsidRPr="00BF0BED" w:rsidRDefault="00BF0BED" w:rsidP="00BF0BED">
            <w:pPr>
              <w:spacing w:line="360" w:lineRule="auto"/>
              <w:ind w:left="360" w:firstLine="0"/>
              <w:rPr>
                <w:sz w:val="28"/>
                <w:szCs w:val="28"/>
              </w:rPr>
            </w:pPr>
            <w:r w:rsidRPr="00BF0BED">
              <w:rPr>
                <w:sz w:val="28"/>
                <w:szCs w:val="28"/>
              </w:rPr>
              <w:t>Examples</w:t>
            </w:r>
          </w:p>
        </w:tc>
        <w:tc>
          <w:tcPr>
            <w:tcW w:w="0" w:type="auto"/>
            <w:vAlign w:val="center"/>
            <w:hideMark/>
          </w:tcPr>
          <w:p w14:paraId="507790DF" w14:textId="77777777" w:rsidR="00BF0BED" w:rsidRPr="00BF0BED" w:rsidRDefault="00BF0BED" w:rsidP="00BF0BED">
            <w:pPr>
              <w:spacing w:line="360" w:lineRule="auto"/>
              <w:ind w:left="360" w:firstLine="0"/>
              <w:rPr>
                <w:sz w:val="28"/>
                <w:szCs w:val="28"/>
              </w:rPr>
            </w:pPr>
            <w:r w:rsidRPr="00BF0BED">
              <w:rPr>
                <w:sz w:val="28"/>
                <w:szCs w:val="28"/>
              </w:rPr>
              <w:t xml:space="preserve">VMware </w:t>
            </w:r>
            <w:proofErr w:type="spellStart"/>
            <w:r w:rsidRPr="00BF0BED">
              <w:rPr>
                <w:sz w:val="28"/>
                <w:szCs w:val="28"/>
              </w:rPr>
              <w:t>ESXi</w:t>
            </w:r>
            <w:proofErr w:type="spellEnd"/>
            <w:r w:rsidRPr="00BF0BED">
              <w:rPr>
                <w:sz w:val="28"/>
                <w:szCs w:val="28"/>
              </w:rPr>
              <w:t>, Microsoft Hyper-V, Xen, KVM</w:t>
            </w:r>
          </w:p>
        </w:tc>
        <w:tc>
          <w:tcPr>
            <w:tcW w:w="0" w:type="auto"/>
            <w:vAlign w:val="center"/>
            <w:hideMark/>
          </w:tcPr>
          <w:p w14:paraId="15FDA7BC" w14:textId="77777777" w:rsidR="00BF0BED" w:rsidRPr="00BF0BED" w:rsidRDefault="00BF0BED" w:rsidP="00BF0BED">
            <w:pPr>
              <w:spacing w:line="360" w:lineRule="auto"/>
              <w:ind w:left="360" w:firstLine="0"/>
              <w:rPr>
                <w:sz w:val="28"/>
                <w:szCs w:val="28"/>
              </w:rPr>
            </w:pPr>
            <w:r w:rsidRPr="00BF0BED">
              <w:rPr>
                <w:sz w:val="28"/>
                <w:szCs w:val="28"/>
              </w:rPr>
              <w:t>Oracle VirtualBox, VMware Workstation</w:t>
            </w:r>
          </w:p>
        </w:tc>
      </w:tr>
    </w:tbl>
    <w:p w14:paraId="73614718" w14:textId="77777777" w:rsidR="00BF0BED" w:rsidRDefault="00BF0BED" w:rsidP="00BF0BED">
      <w:pPr>
        <w:spacing w:line="360" w:lineRule="auto"/>
        <w:ind w:left="360" w:firstLine="0"/>
        <w:rPr>
          <w:b/>
          <w:bCs/>
          <w:sz w:val="28"/>
          <w:szCs w:val="28"/>
        </w:rPr>
      </w:pPr>
    </w:p>
    <w:p w14:paraId="2EC99A7D" w14:textId="5854734E" w:rsidR="00BF0BED" w:rsidRPr="00BF0BED" w:rsidRDefault="00BF0BED" w:rsidP="00BF0BED">
      <w:pPr>
        <w:spacing w:line="360" w:lineRule="auto"/>
        <w:ind w:left="360" w:firstLine="0"/>
        <w:rPr>
          <w:b/>
          <w:bCs/>
          <w:sz w:val="28"/>
          <w:szCs w:val="28"/>
        </w:rPr>
      </w:pPr>
      <w:r w:rsidRPr="00BF0BED">
        <w:rPr>
          <w:b/>
          <w:bCs/>
          <w:sz w:val="28"/>
          <w:szCs w:val="28"/>
        </w:rPr>
        <w:t>Analysis</w:t>
      </w:r>
      <w:r>
        <w:rPr>
          <w:b/>
          <w:bCs/>
          <w:sz w:val="28"/>
          <w:szCs w:val="28"/>
        </w:rPr>
        <w:t>:</w:t>
      </w:r>
    </w:p>
    <w:p w14:paraId="3B80D411" w14:textId="77777777" w:rsidR="00BF0BED" w:rsidRDefault="00BF0BED" w:rsidP="00BF0BED">
      <w:pPr>
        <w:spacing w:line="360" w:lineRule="auto"/>
        <w:ind w:left="360" w:firstLine="0"/>
        <w:rPr>
          <w:b/>
          <w:bCs/>
          <w:sz w:val="28"/>
          <w:szCs w:val="28"/>
        </w:rPr>
      </w:pPr>
    </w:p>
    <w:p w14:paraId="073866F5" w14:textId="6A28D503" w:rsidR="00BF0BED" w:rsidRPr="00BF0BED" w:rsidRDefault="00BF0BED" w:rsidP="00BF0BED">
      <w:pPr>
        <w:spacing w:line="360" w:lineRule="auto"/>
        <w:ind w:left="360" w:firstLine="0"/>
        <w:rPr>
          <w:b/>
          <w:bCs/>
          <w:sz w:val="28"/>
          <w:szCs w:val="28"/>
        </w:rPr>
      </w:pPr>
      <w:r w:rsidRPr="00BF0BED">
        <w:rPr>
          <w:b/>
          <w:bCs/>
          <w:sz w:val="28"/>
          <w:szCs w:val="28"/>
        </w:rPr>
        <w:t>1. Performance</w:t>
      </w:r>
    </w:p>
    <w:p w14:paraId="19D28BAA" w14:textId="77777777" w:rsidR="00BF0BED" w:rsidRPr="00BF0BED" w:rsidRDefault="00BF0BED" w:rsidP="00BF0BED">
      <w:pPr>
        <w:spacing w:line="360" w:lineRule="auto"/>
        <w:ind w:left="360" w:firstLine="0"/>
        <w:rPr>
          <w:sz w:val="28"/>
          <w:szCs w:val="28"/>
        </w:rPr>
      </w:pPr>
      <w:r w:rsidRPr="00BF0BED">
        <w:rPr>
          <w:sz w:val="28"/>
          <w:szCs w:val="28"/>
        </w:rPr>
        <w:t xml:space="preserve">Type-1 hypervisors run directly on the hardware without requiring a host operating system. This reduces latency, improves CPU and memory utilization, and provides better overall performance. Type-2 hypervisors consume additional resources because </w:t>
      </w:r>
      <w:r w:rsidRPr="00BF0BED">
        <w:rPr>
          <w:sz w:val="28"/>
          <w:szCs w:val="28"/>
        </w:rPr>
        <w:lastRenderedPageBreak/>
        <w:t>the host operating system is always running, making them less suitable for high-performance workloads.</w:t>
      </w:r>
    </w:p>
    <w:p w14:paraId="3D44B740" w14:textId="77777777" w:rsidR="00BF0BED" w:rsidRPr="00BF0BED" w:rsidRDefault="00BF0BED" w:rsidP="00BF0BED">
      <w:pPr>
        <w:spacing w:line="360" w:lineRule="auto"/>
        <w:ind w:left="360" w:firstLine="0"/>
        <w:rPr>
          <w:b/>
          <w:bCs/>
          <w:sz w:val="28"/>
          <w:szCs w:val="28"/>
        </w:rPr>
      </w:pPr>
      <w:r w:rsidRPr="00BF0BED">
        <w:rPr>
          <w:b/>
          <w:bCs/>
          <w:sz w:val="28"/>
          <w:szCs w:val="28"/>
        </w:rPr>
        <w:t>2. Security</w:t>
      </w:r>
    </w:p>
    <w:p w14:paraId="1036D876" w14:textId="77777777" w:rsidR="00BF0BED" w:rsidRPr="00BF0BED" w:rsidRDefault="00BF0BED" w:rsidP="00BF0BED">
      <w:pPr>
        <w:spacing w:line="360" w:lineRule="auto"/>
        <w:ind w:left="360" w:firstLine="0"/>
        <w:rPr>
          <w:sz w:val="28"/>
          <w:szCs w:val="28"/>
        </w:rPr>
      </w:pPr>
      <w:r w:rsidRPr="00BF0BED">
        <w:rPr>
          <w:sz w:val="28"/>
          <w:szCs w:val="28"/>
        </w:rPr>
        <w:t>Type-1 hypervisors offer stronger security because they have a smaller attack surface and fewer software layers. They also support advanced enterprise security features such as secure boot, VM isolation, and hardware-assisted virtualization. Type-2 hypervisors depend on the security of the host operating system, making them more vulnerable to attacks.</w:t>
      </w:r>
    </w:p>
    <w:p w14:paraId="231AE1EA" w14:textId="77777777" w:rsidR="00BF0BED" w:rsidRPr="00BF0BED" w:rsidRDefault="00BF0BED" w:rsidP="00BF0BED">
      <w:pPr>
        <w:spacing w:line="360" w:lineRule="auto"/>
        <w:ind w:left="360" w:firstLine="0"/>
        <w:rPr>
          <w:b/>
          <w:bCs/>
          <w:sz w:val="28"/>
          <w:szCs w:val="28"/>
        </w:rPr>
      </w:pPr>
      <w:r w:rsidRPr="00BF0BED">
        <w:rPr>
          <w:b/>
          <w:bCs/>
          <w:sz w:val="28"/>
          <w:szCs w:val="28"/>
        </w:rPr>
        <w:t>3. Manageability</w:t>
      </w:r>
    </w:p>
    <w:p w14:paraId="59598694" w14:textId="77777777" w:rsidR="00BF0BED" w:rsidRPr="00BF0BED" w:rsidRDefault="00BF0BED" w:rsidP="00BF0BED">
      <w:pPr>
        <w:spacing w:line="360" w:lineRule="auto"/>
        <w:ind w:left="360" w:firstLine="0"/>
        <w:rPr>
          <w:sz w:val="28"/>
          <w:szCs w:val="28"/>
        </w:rPr>
      </w:pPr>
      <w:r w:rsidRPr="00BF0BED">
        <w:rPr>
          <w:sz w:val="28"/>
          <w:szCs w:val="28"/>
        </w:rPr>
        <w:t xml:space="preserve">Type-1 hypervisors provide centralized management tools for creating, monitoring, migrating, and backing up virtual machines across multiple servers. Features such as live migration, high availability, disaster recovery, and automated resource allocation make them ideal for cloud </w:t>
      </w:r>
      <w:proofErr w:type="spellStart"/>
      <w:r w:rsidRPr="00BF0BED">
        <w:rPr>
          <w:sz w:val="28"/>
          <w:szCs w:val="28"/>
        </w:rPr>
        <w:t>datacenters</w:t>
      </w:r>
      <w:proofErr w:type="spellEnd"/>
      <w:r w:rsidRPr="00BF0BED">
        <w:rPr>
          <w:sz w:val="28"/>
          <w:szCs w:val="28"/>
        </w:rPr>
        <w:t>. Type-2 hypervisors are easier to install and use but lack advanced management capabilities.</w:t>
      </w:r>
    </w:p>
    <w:p w14:paraId="5A8CBAEC" w14:textId="37AB264F" w:rsidR="00BF0BED" w:rsidRPr="00BF0BED" w:rsidRDefault="00BF0BED" w:rsidP="00BF0BED">
      <w:pPr>
        <w:spacing w:line="360" w:lineRule="auto"/>
        <w:ind w:left="360" w:firstLine="0"/>
        <w:rPr>
          <w:b/>
          <w:bCs/>
          <w:sz w:val="28"/>
          <w:szCs w:val="28"/>
        </w:rPr>
      </w:pPr>
      <w:r w:rsidRPr="00BF0BED">
        <w:rPr>
          <w:b/>
          <w:bCs/>
          <w:sz w:val="28"/>
          <w:szCs w:val="28"/>
        </w:rPr>
        <w:t>Justification</w:t>
      </w:r>
      <w:r>
        <w:rPr>
          <w:b/>
          <w:bCs/>
          <w:sz w:val="28"/>
          <w:szCs w:val="28"/>
        </w:rPr>
        <w:t>:</w:t>
      </w:r>
    </w:p>
    <w:p w14:paraId="63EBE3CC" w14:textId="77777777" w:rsidR="00BF0BED" w:rsidRPr="00BF0BED" w:rsidRDefault="00BF0BED" w:rsidP="00BF0BED">
      <w:pPr>
        <w:spacing w:line="360" w:lineRule="auto"/>
        <w:ind w:left="360" w:firstLine="0"/>
        <w:rPr>
          <w:sz w:val="28"/>
          <w:szCs w:val="28"/>
        </w:rPr>
      </w:pPr>
      <w:r w:rsidRPr="00BF0BED">
        <w:rPr>
          <w:sz w:val="28"/>
          <w:szCs w:val="28"/>
        </w:rPr>
        <w:t xml:space="preserve">For a cloud </w:t>
      </w:r>
      <w:proofErr w:type="spellStart"/>
      <w:r w:rsidRPr="00BF0BED">
        <w:rPr>
          <w:sz w:val="28"/>
          <w:szCs w:val="28"/>
        </w:rPr>
        <w:t>datacenter</w:t>
      </w:r>
      <w:proofErr w:type="spellEnd"/>
      <w:r w:rsidRPr="00BF0BED">
        <w:rPr>
          <w:sz w:val="28"/>
          <w:szCs w:val="28"/>
        </w:rPr>
        <w:t xml:space="preserve"> hosting mission-critical applications, the Type-1 (Bare-Metal) Hypervisor is the better choice because it provides:</w:t>
      </w:r>
    </w:p>
    <w:p w14:paraId="6B8EF0CF" w14:textId="77777777" w:rsidR="00BF0BED" w:rsidRPr="00BF0BED" w:rsidRDefault="00BF0BED" w:rsidP="00BF0BED">
      <w:pPr>
        <w:numPr>
          <w:ilvl w:val="0"/>
          <w:numId w:val="2"/>
        </w:numPr>
        <w:spacing w:line="360" w:lineRule="auto"/>
        <w:rPr>
          <w:sz w:val="28"/>
          <w:szCs w:val="28"/>
        </w:rPr>
      </w:pPr>
      <w:r w:rsidRPr="00BF0BED">
        <w:rPr>
          <w:sz w:val="28"/>
          <w:szCs w:val="28"/>
        </w:rPr>
        <w:t>High performance with minimal virtualization overhead.</w:t>
      </w:r>
    </w:p>
    <w:p w14:paraId="65B91E06" w14:textId="77777777" w:rsidR="00BF0BED" w:rsidRPr="00BF0BED" w:rsidRDefault="00BF0BED" w:rsidP="00BF0BED">
      <w:pPr>
        <w:numPr>
          <w:ilvl w:val="0"/>
          <w:numId w:val="2"/>
        </w:numPr>
        <w:spacing w:line="360" w:lineRule="auto"/>
        <w:rPr>
          <w:sz w:val="28"/>
          <w:szCs w:val="28"/>
        </w:rPr>
      </w:pPr>
      <w:r w:rsidRPr="00BF0BED">
        <w:rPr>
          <w:sz w:val="28"/>
          <w:szCs w:val="28"/>
        </w:rPr>
        <w:t>Strong security through better VM isolation and reduced attack surface.</w:t>
      </w:r>
    </w:p>
    <w:p w14:paraId="09C1AA85" w14:textId="77777777" w:rsidR="00BF0BED" w:rsidRPr="00BF0BED" w:rsidRDefault="00BF0BED" w:rsidP="00BF0BED">
      <w:pPr>
        <w:numPr>
          <w:ilvl w:val="0"/>
          <w:numId w:val="2"/>
        </w:numPr>
        <w:spacing w:line="360" w:lineRule="auto"/>
        <w:rPr>
          <w:sz w:val="28"/>
          <w:szCs w:val="28"/>
        </w:rPr>
      </w:pPr>
      <w:r w:rsidRPr="00BF0BED">
        <w:rPr>
          <w:sz w:val="28"/>
          <w:szCs w:val="28"/>
        </w:rPr>
        <w:t>High availability and fault tolerance.</w:t>
      </w:r>
    </w:p>
    <w:p w14:paraId="65B757BA" w14:textId="77777777" w:rsidR="00BF0BED" w:rsidRPr="00BF0BED" w:rsidRDefault="00BF0BED" w:rsidP="00BF0BED">
      <w:pPr>
        <w:numPr>
          <w:ilvl w:val="0"/>
          <w:numId w:val="2"/>
        </w:numPr>
        <w:spacing w:line="360" w:lineRule="auto"/>
        <w:rPr>
          <w:sz w:val="28"/>
          <w:szCs w:val="28"/>
        </w:rPr>
      </w:pPr>
      <w:r w:rsidRPr="00BF0BED">
        <w:rPr>
          <w:sz w:val="28"/>
          <w:szCs w:val="28"/>
        </w:rPr>
        <w:t>Efficient resource utilization and scalability.</w:t>
      </w:r>
    </w:p>
    <w:p w14:paraId="17DB2201" w14:textId="77777777" w:rsidR="00BF0BED" w:rsidRDefault="00BF0BED" w:rsidP="00BF0BED">
      <w:pPr>
        <w:numPr>
          <w:ilvl w:val="0"/>
          <w:numId w:val="2"/>
        </w:numPr>
        <w:spacing w:line="360" w:lineRule="auto"/>
        <w:rPr>
          <w:sz w:val="28"/>
          <w:szCs w:val="28"/>
        </w:rPr>
      </w:pPr>
      <w:r w:rsidRPr="00BF0BED">
        <w:rPr>
          <w:sz w:val="28"/>
          <w:szCs w:val="28"/>
        </w:rPr>
        <w:t>Enterprise-grade management features such as live migration, load balancing, and disaster recovery.</w:t>
      </w:r>
    </w:p>
    <w:p w14:paraId="4493DE35" w14:textId="77777777" w:rsidR="000E6896" w:rsidRDefault="00000000" w:rsidP="00BF0BED">
      <w:pPr>
        <w:numPr>
          <w:ilvl w:val="0"/>
          <w:numId w:val="1"/>
        </w:numPr>
        <w:spacing w:line="360" w:lineRule="auto"/>
        <w:ind w:hanging="360"/>
        <w:rPr>
          <w:sz w:val="28"/>
          <w:szCs w:val="28"/>
        </w:rPr>
      </w:pPr>
      <w:r w:rsidRPr="00BF0BED">
        <w:rPr>
          <w:sz w:val="28"/>
          <w:szCs w:val="28"/>
        </w:rPr>
        <w:lastRenderedPageBreak/>
        <w:t xml:space="preserve">A cloud provider must isolate workloads belonging to finance, healthcare, and student portals on the same hardware. </w:t>
      </w:r>
      <w:proofErr w:type="spellStart"/>
      <w:r w:rsidRPr="00BF0BED">
        <w:rPr>
          <w:sz w:val="28"/>
          <w:szCs w:val="28"/>
        </w:rPr>
        <w:t>Analyze</w:t>
      </w:r>
      <w:proofErr w:type="spellEnd"/>
      <w:r w:rsidRPr="00BF0BED">
        <w:rPr>
          <w:sz w:val="28"/>
          <w:szCs w:val="28"/>
        </w:rPr>
        <w:t xml:space="preserve"> how virtualization architecture supports isolation and identify two major attack surfaces. </w:t>
      </w:r>
    </w:p>
    <w:p w14:paraId="6D70FB07" w14:textId="77777777" w:rsidR="007F68C2" w:rsidRPr="007F68C2" w:rsidRDefault="007F68C2" w:rsidP="007F68C2">
      <w:pPr>
        <w:spacing w:line="276" w:lineRule="auto"/>
        <w:ind w:left="360" w:firstLine="0"/>
        <w:rPr>
          <w:b/>
          <w:bCs/>
          <w:sz w:val="28"/>
          <w:szCs w:val="28"/>
        </w:rPr>
      </w:pPr>
      <w:r w:rsidRPr="007F68C2">
        <w:rPr>
          <w:b/>
          <w:bCs/>
          <w:sz w:val="28"/>
          <w:szCs w:val="28"/>
        </w:rPr>
        <w:t xml:space="preserve">Virtualization Architecture for Workload Isolation in a Cloud </w:t>
      </w:r>
      <w:proofErr w:type="spellStart"/>
      <w:r w:rsidRPr="007F68C2">
        <w:rPr>
          <w:b/>
          <w:bCs/>
          <w:sz w:val="28"/>
          <w:szCs w:val="28"/>
        </w:rPr>
        <w:t>Datacenter</w:t>
      </w:r>
      <w:proofErr w:type="spellEnd"/>
    </w:p>
    <w:p w14:paraId="225B1F46" w14:textId="0E43DCFC" w:rsidR="007F68C2" w:rsidRPr="007F68C2" w:rsidRDefault="007F68C2" w:rsidP="007F68C2">
      <w:pPr>
        <w:spacing w:line="276" w:lineRule="auto"/>
        <w:ind w:left="360" w:firstLine="0"/>
        <w:rPr>
          <w:b/>
          <w:bCs/>
          <w:sz w:val="28"/>
          <w:szCs w:val="28"/>
        </w:rPr>
      </w:pPr>
      <w:r w:rsidRPr="007F68C2">
        <w:rPr>
          <w:b/>
          <w:bCs/>
          <w:sz w:val="28"/>
          <w:szCs w:val="28"/>
        </w:rPr>
        <w:t>Virtualization Architecture for Isolation</w:t>
      </w:r>
      <w:r>
        <w:rPr>
          <w:b/>
          <w:bCs/>
          <w:sz w:val="28"/>
          <w:szCs w:val="28"/>
        </w:rPr>
        <w:t>:</w:t>
      </w:r>
    </w:p>
    <w:p w14:paraId="1CCB9148" w14:textId="77777777" w:rsidR="007F68C2" w:rsidRPr="007F68C2" w:rsidRDefault="007F68C2" w:rsidP="007F68C2">
      <w:pPr>
        <w:spacing w:line="360" w:lineRule="auto"/>
        <w:ind w:left="360" w:firstLine="0"/>
        <w:rPr>
          <w:sz w:val="28"/>
          <w:szCs w:val="28"/>
        </w:rPr>
      </w:pPr>
      <w:r w:rsidRPr="007F68C2">
        <w:rPr>
          <w:sz w:val="28"/>
          <w:szCs w:val="28"/>
        </w:rPr>
        <w:t>Virtualization architecture enables multiple virtual machines (VMs) to run on the same physical server while remaining logically isolated from one another through a hypervisor.</w:t>
      </w:r>
    </w:p>
    <w:p w14:paraId="48912A42" w14:textId="77777777" w:rsidR="007F68C2" w:rsidRPr="007F68C2" w:rsidRDefault="007F68C2" w:rsidP="007F68C2">
      <w:pPr>
        <w:spacing w:line="360" w:lineRule="auto"/>
        <w:ind w:left="360" w:firstLine="0"/>
        <w:rPr>
          <w:sz w:val="28"/>
          <w:szCs w:val="28"/>
        </w:rPr>
      </w:pPr>
      <w:r w:rsidRPr="007F68C2">
        <w:rPr>
          <w:sz w:val="28"/>
          <w:szCs w:val="28"/>
        </w:rPr>
        <w:t>In this scenario, the cloud provider hosts finance, healthcare, and student portal workloads on the same hardware. Each workload is deployed in a separate VM with its own:</w:t>
      </w:r>
    </w:p>
    <w:p w14:paraId="040EFB2D" w14:textId="77777777" w:rsidR="007F68C2" w:rsidRPr="007F68C2" w:rsidRDefault="007F68C2" w:rsidP="007F68C2">
      <w:pPr>
        <w:numPr>
          <w:ilvl w:val="0"/>
          <w:numId w:val="3"/>
        </w:numPr>
        <w:spacing w:line="360" w:lineRule="auto"/>
        <w:rPr>
          <w:sz w:val="28"/>
          <w:szCs w:val="28"/>
        </w:rPr>
      </w:pPr>
      <w:r w:rsidRPr="007F68C2">
        <w:rPr>
          <w:sz w:val="28"/>
          <w:szCs w:val="28"/>
        </w:rPr>
        <w:t>Operating System</w:t>
      </w:r>
    </w:p>
    <w:p w14:paraId="4DC68E9E" w14:textId="77777777" w:rsidR="007F68C2" w:rsidRPr="007F68C2" w:rsidRDefault="007F68C2" w:rsidP="007F68C2">
      <w:pPr>
        <w:numPr>
          <w:ilvl w:val="0"/>
          <w:numId w:val="3"/>
        </w:numPr>
        <w:spacing w:line="360" w:lineRule="auto"/>
        <w:rPr>
          <w:sz w:val="28"/>
          <w:szCs w:val="28"/>
        </w:rPr>
      </w:pPr>
      <w:r w:rsidRPr="007F68C2">
        <w:rPr>
          <w:sz w:val="28"/>
          <w:szCs w:val="28"/>
        </w:rPr>
        <w:t>CPU and Memory allocation</w:t>
      </w:r>
    </w:p>
    <w:p w14:paraId="555A0FC0" w14:textId="77777777" w:rsidR="007F68C2" w:rsidRPr="007F68C2" w:rsidRDefault="007F68C2" w:rsidP="007F68C2">
      <w:pPr>
        <w:numPr>
          <w:ilvl w:val="0"/>
          <w:numId w:val="3"/>
        </w:numPr>
        <w:spacing w:line="360" w:lineRule="auto"/>
        <w:rPr>
          <w:sz w:val="28"/>
          <w:szCs w:val="28"/>
        </w:rPr>
      </w:pPr>
      <w:r w:rsidRPr="007F68C2">
        <w:rPr>
          <w:sz w:val="28"/>
          <w:szCs w:val="28"/>
        </w:rPr>
        <w:t>Storage</w:t>
      </w:r>
    </w:p>
    <w:p w14:paraId="7B1B161B" w14:textId="77777777" w:rsidR="007F68C2" w:rsidRPr="007F68C2" w:rsidRDefault="007F68C2" w:rsidP="007F68C2">
      <w:pPr>
        <w:numPr>
          <w:ilvl w:val="0"/>
          <w:numId w:val="3"/>
        </w:numPr>
        <w:spacing w:line="360" w:lineRule="auto"/>
        <w:rPr>
          <w:sz w:val="28"/>
          <w:szCs w:val="28"/>
        </w:rPr>
      </w:pPr>
      <w:r w:rsidRPr="007F68C2">
        <w:rPr>
          <w:sz w:val="28"/>
          <w:szCs w:val="28"/>
        </w:rPr>
        <w:t>Network configuration</w:t>
      </w:r>
    </w:p>
    <w:p w14:paraId="592C1673" w14:textId="77777777" w:rsidR="007F68C2" w:rsidRPr="007F68C2" w:rsidRDefault="007F68C2" w:rsidP="007F68C2">
      <w:pPr>
        <w:spacing w:line="360" w:lineRule="auto"/>
        <w:ind w:left="360" w:firstLine="0"/>
        <w:rPr>
          <w:sz w:val="28"/>
          <w:szCs w:val="28"/>
        </w:rPr>
      </w:pPr>
      <w:r w:rsidRPr="007F68C2">
        <w:rPr>
          <w:sz w:val="28"/>
          <w:szCs w:val="28"/>
        </w:rPr>
        <w:t>The hypervisor ensures that one VM cannot directly access the memory, storage, or processes of another VM. This isolation prevents data leakage and allows each application to operate independently, even though they share the same physical hardware.</w:t>
      </w:r>
    </w:p>
    <w:p w14:paraId="0B66115F" w14:textId="5C816498" w:rsidR="007F68C2" w:rsidRPr="007F68C2" w:rsidRDefault="007F68C2" w:rsidP="007F68C2">
      <w:pPr>
        <w:spacing w:line="360" w:lineRule="auto"/>
        <w:ind w:left="360" w:firstLine="0"/>
        <w:rPr>
          <w:b/>
          <w:bCs/>
          <w:sz w:val="28"/>
          <w:szCs w:val="28"/>
        </w:rPr>
      </w:pPr>
      <w:r w:rsidRPr="007F68C2">
        <w:rPr>
          <w:b/>
          <w:bCs/>
          <w:sz w:val="28"/>
          <w:szCs w:val="28"/>
        </w:rPr>
        <w:t>Benefits of Virtualization-Based Isolation</w:t>
      </w:r>
      <w:r>
        <w:rPr>
          <w:b/>
          <w:bCs/>
          <w:sz w:val="28"/>
          <w:szCs w:val="28"/>
        </w:rPr>
        <w:t>:</w:t>
      </w:r>
    </w:p>
    <w:p w14:paraId="65B529F3" w14:textId="77777777" w:rsidR="007F68C2" w:rsidRPr="007F68C2" w:rsidRDefault="007F68C2" w:rsidP="007F68C2">
      <w:pPr>
        <w:numPr>
          <w:ilvl w:val="0"/>
          <w:numId w:val="4"/>
        </w:numPr>
        <w:spacing w:line="360" w:lineRule="auto"/>
        <w:rPr>
          <w:sz w:val="28"/>
          <w:szCs w:val="28"/>
        </w:rPr>
      </w:pPr>
      <w:r w:rsidRPr="007F68C2">
        <w:rPr>
          <w:b/>
          <w:bCs/>
          <w:sz w:val="28"/>
          <w:szCs w:val="28"/>
        </w:rPr>
        <w:t>Security:</w:t>
      </w:r>
      <w:r w:rsidRPr="007F68C2">
        <w:rPr>
          <w:sz w:val="28"/>
          <w:szCs w:val="28"/>
        </w:rPr>
        <w:t xml:space="preserve"> Sensitive financial and healthcare data remain isolated from student portal data.</w:t>
      </w:r>
    </w:p>
    <w:p w14:paraId="72173135" w14:textId="77777777" w:rsidR="007F68C2" w:rsidRPr="007F68C2" w:rsidRDefault="007F68C2" w:rsidP="007F68C2">
      <w:pPr>
        <w:numPr>
          <w:ilvl w:val="0"/>
          <w:numId w:val="4"/>
        </w:numPr>
        <w:spacing w:line="360" w:lineRule="auto"/>
        <w:rPr>
          <w:sz w:val="28"/>
          <w:szCs w:val="28"/>
        </w:rPr>
      </w:pPr>
      <w:r w:rsidRPr="007F68C2">
        <w:rPr>
          <w:b/>
          <w:bCs/>
          <w:sz w:val="28"/>
          <w:szCs w:val="28"/>
        </w:rPr>
        <w:t>Fault Isolation:</w:t>
      </w:r>
      <w:r w:rsidRPr="007F68C2">
        <w:rPr>
          <w:sz w:val="28"/>
          <w:szCs w:val="28"/>
        </w:rPr>
        <w:t xml:space="preserve"> Failure or crash of one VM does not affect other VMs.</w:t>
      </w:r>
    </w:p>
    <w:p w14:paraId="7EC7A799" w14:textId="77777777" w:rsidR="007F68C2" w:rsidRPr="007F68C2" w:rsidRDefault="007F68C2" w:rsidP="007F68C2">
      <w:pPr>
        <w:numPr>
          <w:ilvl w:val="0"/>
          <w:numId w:val="4"/>
        </w:numPr>
        <w:spacing w:line="360" w:lineRule="auto"/>
        <w:rPr>
          <w:sz w:val="28"/>
          <w:szCs w:val="28"/>
        </w:rPr>
      </w:pPr>
      <w:r w:rsidRPr="007F68C2">
        <w:rPr>
          <w:b/>
          <w:bCs/>
          <w:sz w:val="28"/>
          <w:szCs w:val="28"/>
        </w:rPr>
        <w:t>Resource Isolation:</w:t>
      </w:r>
      <w:r w:rsidRPr="007F68C2">
        <w:rPr>
          <w:sz w:val="28"/>
          <w:szCs w:val="28"/>
        </w:rPr>
        <w:t xml:space="preserve"> CPU, memory, and storage resources are allocated independently to each VM.</w:t>
      </w:r>
    </w:p>
    <w:p w14:paraId="4C75A7C5" w14:textId="77777777" w:rsidR="007F68C2" w:rsidRPr="007F68C2" w:rsidRDefault="007F68C2" w:rsidP="007F68C2">
      <w:pPr>
        <w:numPr>
          <w:ilvl w:val="0"/>
          <w:numId w:val="4"/>
        </w:numPr>
        <w:spacing w:line="360" w:lineRule="auto"/>
        <w:rPr>
          <w:sz w:val="28"/>
          <w:szCs w:val="28"/>
        </w:rPr>
      </w:pPr>
      <w:r w:rsidRPr="007F68C2">
        <w:rPr>
          <w:b/>
          <w:bCs/>
          <w:sz w:val="28"/>
          <w:szCs w:val="28"/>
        </w:rPr>
        <w:lastRenderedPageBreak/>
        <w:t>Scalability:</w:t>
      </w:r>
      <w:r w:rsidRPr="007F68C2">
        <w:rPr>
          <w:sz w:val="28"/>
          <w:szCs w:val="28"/>
        </w:rPr>
        <w:t xml:space="preserve"> Each workload can be scaled or migrated without interrupting others.</w:t>
      </w:r>
    </w:p>
    <w:p w14:paraId="58B20EE6" w14:textId="6AFD0C22" w:rsidR="007F68C2" w:rsidRPr="007F68C2" w:rsidRDefault="007F68C2" w:rsidP="007F68C2">
      <w:pPr>
        <w:spacing w:line="360" w:lineRule="auto"/>
        <w:ind w:left="360" w:firstLine="0"/>
        <w:rPr>
          <w:b/>
          <w:bCs/>
          <w:sz w:val="28"/>
          <w:szCs w:val="28"/>
        </w:rPr>
      </w:pPr>
      <w:r w:rsidRPr="007F68C2">
        <w:rPr>
          <w:b/>
          <w:bCs/>
          <w:sz w:val="28"/>
          <w:szCs w:val="28"/>
        </w:rPr>
        <w:t>Two Major Attack Surfaces</w:t>
      </w:r>
      <w:r>
        <w:rPr>
          <w:b/>
          <w:bCs/>
          <w:sz w:val="28"/>
          <w:szCs w:val="28"/>
        </w:rPr>
        <w:t>:</w:t>
      </w:r>
    </w:p>
    <w:p w14:paraId="41F281B2" w14:textId="77777777" w:rsidR="007F68C2" w:rsidRPr="007F68C2" w:rsidRDefault="007F68C2" w:rsidP="007F68C2">
      <w:pPr>
        <w:spacing w:line="360" w:lineRule="auto"/>
        <w:ind w:left="360" w:firstLine="0"/>
        <w:rPr>
          <w:b/>
          <w:bCs/>
          <w:sz w:val="28"/>
          <w:szCs w:val="28"/>
        </w:rPr>
      </w:pPr>
      <w:r w:rsidRPr="007F68C2">
        <w:rPr>
          <w:b/>
          <w:bCs/>
          <w:sz w:val="28"/>
          <w:szCs w:val="28"/>
        </w:rPr>
        <w:t>1. Hypervisor Attack</w:t>
      </w:r>
    </w:p>
    <w:p w14:paraId="0F6651F9" w14:textId="77777777" w:rsidR="007F68C2" w:rsidRPr="007F68C2" w:rsidRDefault="007F68C2" w:rsidP="007F68C2">
      <w:pPr>
        <w:spacing w:line="360" w:lineRule="auto"/>
        <w:ind w:left="360" w:firstLine="0"/>
        <w:rPr>
          <w:sz w:val="28"/>
          <w:szCs w:val="28"/>
        </w:rPr>
      </w:pPr>
      <w:r w:rsidRPr="007F68C2">
        <w:rPr>
          <w:sz w:val="28"/>
          <w:szCs w:val="28"/>
        </w:rPr>
        <w:t>The hypervisor is the core component managing all virtual machines. If an attacker exploits a vulnerability in the hypervisor, they may gain control over multiple VMs, compromising confidentiality, integrity, and availability.</w:t>
      </w:r>
    </w:p>
    <w:p w14:paraId="63637BCC" w14:textId="77777777" w:rsidR="007F68C2" w:rsidRPr="007F68C2" w:rsidRDefault="007F68C2" w:rsidP="007F68C2">
      <w:pPr>
        <w:spacing w:line="360" w:lineRule="auto"/>
        <w:ind w:left="360" w:firstLine="0"/>
        <w:rPr>
          <w:b/>
          <w:bCs/>
          <w:sz w:val="28"/>
          <w:szCs w:val="28"/>
        </w:rPr>
      </w:pPr>
      <w:r w:rsidRPr="007F68C2">
        <w:rPr>
          <w:b/>
          <w:bCs/>
          <w:sz w:val="28"/>
          <w:szCs w:val="28"/>
        </w:rPr>
        <w:t>2. VM Escape Attack</w:t>
      </w:r>
    </w:p>
    <w:p w14:paraId="7A911FBE" w14:textId="77777777" w:rsidR="007F68C2" w:rsidRPr="007F68C2" w:rsidRDefault="007F68C2" w:rsidP="007F68C2">
      <w:pPr>
        <w:spacing w:line="360" w:lineRule="auto"/>
        <w:ind w:left="360" w:firstLine="0"/>
        <w:rPr>
          <w:sz w:val="28"/>
          <w:szCs w:val="28"/>
        </w:rPr>
      </w:pPr>
      <w:r w:rsidRPr="007F68C2">
        <w:rPr>
          <w:sz w:val="28"/>
          <w:szCs w:val="28"/>
        </w:rPr>
        <w:t>A VM escape attack occurs when malicious code running inside one virtual machine breaks out of its isolated environment and gains access to the host system or other VMs. This can expose sensitive data belonging to finance, healthcare, or student applications.</w:t>
      </w:r>
    </w:p>
    <w:p w14:paraId="1B8C17FA" w14:textId="77777777" w:rsidR="007F68C2" w:rsidRPr="00BF0BED" w:rsidRDefault="007F68C2" w:rsidP="007F68C2">
      <w:pPr>
        <w:spacing w:line="360" w:lineRule="auto"/>
        <w:ind w:left="360" w:firstLine="0"/>
        <w:rPr>
          <w:sz w:val="28"/>
          <w:szCs w:val="28"/>
        </w:rPr>
      </w:pPr>
    </w:p>
    <w:p w14:paraId="77C06999" w14:textId="77777777" w:rsidR="000E6896" w:rsidRDefault="00000000" w:rsidP="00BF0BED">
      <w:pPr>
        <w:numPr>
          <w:ilvl w:val="0"/>
          <w:numId w:val="1"/>
        </w:numPr>
        <w:spacing w:line="360" w:lineRule="auto"/>
        <w:ind w:hanging="360"/>
        <w:rPr>
          <w:sz w:val="28"/>
          <w:szCs w:val="28"/>
        </w:rPr>
      </w:pPr>
      <w:r w:rsidRPr="00BF0BED">
        <w:rPr>
          <w:sz w:val="28"/>
          <w:szCs w:val="28"/>
        </w:rPr>
        <w:t xml:space="preserve">Study the following VM host utilization snapshot and recommend corrective actions: CPU 92%, memory 88%, storage I/O latency 35 </w:t>
      </w:r>
      <w:proofErr w:type="spellStart"/>
      <w:r w:rsidRPr="00BF0BED">
        <w:rPr>
          <w:sz w:val="28"/>
          <w:szCs w:val="28"/>
        </w:rPr>
        <w:t>ms</w:t>
      </w:r>
      <w:proofErr w:type="spellEnd"/>
      <w:r w:rsidRPr="00BF0BED">
        <w:rPr>
          <w:sz w:val="28"/>
          <w:szCs w:val="28"/>
        </w:rPr>
        <w:t xml:space="preserve">, average VM boot time 170 s. Explain the likely bottlenecks. </w:t>
      </w:r>
    </w:p>
    <w:p w14:paraId="46E87948" w14:textId="2DCF2FD6" w:rsidR="007F68C2" w:rsidRPr="007F68C2" w:rsidRDefault="007F68C2" w:rsidP="007F68C2">
      <w:pPr>
        <w:spacing w:line="360" w:lineRule="auto"/>
        <w:ind w:left="360" w:firstLine="0"/>
        <w:rPr>
          <w:b/>
          <w:bCs/>
          <w:sz w:val="28"/>
          <w:szCs w:val="28"/>
        </w:rPr>
      </w:pPr>
      <w:r w:rsidRPr="007F68C2">
        <w:rPr>
          <w:b/>
          <w:bCs/>
          <w:sz w:val="28"/>
          <w:szCs w:val="28"/>
        </w:rPr>
        <w:t>VM Host Utilization Analysis and Corrective Actions</w:t>
      </w:r>
      <w:r>
        <w:rPr>
          <w:b/>
          <w:bCs/>
          <w:sz w:val="28"/>
          <w:szCs w:val="28"/>
        </w:rPr>
        <w:t>:</w:t>
      </w:r>
    </w:p>
    <w:p w14:paraId="5F8186DC" w14:textId="006ADD8B" w:rsidR="007F68C2" w:rsidRPr="007F68C2" w:rsidRDefault="007F68C2" w:rsidP="007F68C2">
      <w:pPr>
        <w:spacing w:line="360" w:lineRule="auto"/>
        <w:ind w:left="360" w:firstLine="0"/>
        <w:rPr>
          <w:b/>
          <w:bCs/>
          <w:sz w:val="28"/>
          <w:szCs w:val="28"/>
        </w:rPr>
      </w:pPr>
      <w:r w:rsidRPr="007F68C2">
        <w:rPr>
          <w:b/>
          <w:bCs/>
          <w:sz w:val="28"/>
          <w:szCs w:val="28"/>
        </w:rPr>
        <w:t>Given VM Host Snapshot</w:t>
      </w:r>
      <w:r>
        <w:rPr>
          <w:b/>
          <w:bCs/>
          <w:sz w:val="28"/>
          <w:szCs w:val="28"/>
        </w:rPr>
        <w:t>;</w:t>
      </w:r>
    </w:p>
    <w:p w14:paraId="071F9F9C" w14:textId="77777777" w:rsidR="007F68C2" w:rsidRPr="007F68C2" w:rsidRDefault="007F68C2" w:rsidP="007F68C2">
      <w:pPr>
        <w:numPr>
          <w:ilvl w:val="0"/>
          <w:numId w:val="5"/>
        </w:numPr>
        <w:spacing w:line="360" w:lineRule="auto"/>
        <w:rPr>
          <w:sz w:val="28"/>
          <w:szCs w:val="28"/>
        </w:rPr>
      </w:pPr>
      <w:r w:rsidRPr="007F68C2">
        <w:rPr>
          <w:b/>
          <w:bCs/>
          <w:sz w:val="28"/>
          <w:szCs w:val="28"/>
        </w:rPr>
        <w:t>CPU Utilization:</w:t>
      </w:r>
      <w:r w:rsidRPr="007F68C2">
        <w:rPr>
          <w:sz w:val="28"/>
          <w:szCs w:val="28"/>
        </w:rPr>
        <w:t xml:space="preserve"> 92%</w:t>
      </w:r>
    </w:p>
    <w:p w14:paraId="633AD68C" w14:textId="77777777" w:rsidR="007F68C2" w:rsidRPr="007F68C2" w:rsidRDefault="007F68C2" w:rsidP="007F68C2">
      <w:pPr>
        <w:numPr>
          <w:ilvl w:val="0"/>
          <w:numId w:val="5"/>
        </w:numPr>
        <w:spacing w:line="360" w:lineRule="auto"/>
        <w:rPr>
          <w:sz w:val="28"/>
          <w:szCs w:val="28"/>
        </w:rPr>
      </w:pPr>
      <w:r w:rsidRPr="007F68C2">
        <w:rPr>
          <w:b/>
          <w:bCs/>
          <w:sz w:val="28"/>
          <w:szCs w:val="28"/>
        </w:rPr>
        <w:t>Memory Utilization:</w:t>
      </w:r>
      <w:r w:rsidRPr="007F68C2">
        <w:rPr>
          <w:sz w:val="28"/>
          <w:szCs w:val="28"/>
        </w:rPr>
        <w:t xml:space="preserve"> 88%</w:t>
      </w:r>
    </w:p>
    <w:p w14:paraId="63459F82" w14:textId="77777777" w:rsidR="007F68C2" w:rsidRPr="007F68C2" w:rsidRDefault="007F68C2" w:rsidP="007F68C2">
      <w:pPr>
        <w:numPr>
          <w:ilvl w:val="0"/>
          <w:numId w:val="5"/>
        </w:numPr>
        <w:spacing w:line="360" w:lineRule="auto"/>
        <w:rPr>
          <w:sz w:val="28"/>
          <w:szCs w:val="28"/>
        </w:rPr>
      </w:pPr>
      <w:r w:rsidRPr="007F68C2">
        <w:rPr>
          <w:b/>
          <w:bCs/>
          <w:sz w:val="28"/>
          <w:szCs w:val="28"/>
        </w:rPr>
        <w:t>Storage I/O Latency:</w:t>
      </w:r>
      <w:r w:rsidRPr="007F68C2">
        <w:rPr>
          <w:sz w:val="28"/>
          <w:szCs w:val="28"/>
        </w:rPr>
        <w:t xml:space="preserve"> 35 </w:t>
      </w:r>
      <w:proofErr w:type="spellStart"/>
      <w:r w:rsidRPr="007F68C2">
        <w:rPr>
          <w:sz w:val="28"/>
          <w:szCs w:val="28"/>
        </w:rPr>
        <w:t>ms</w:t>
      </w:r>
      <w:proofErr w:type="spellEnd"/>
    </w:p>
    <w:p w14:paraId="01053897" w14:textId="77777777" w:rsidR="007F68C2" w:rsidRPr="007F68C2" w:rsidRDefault="007F68C2" w:rsidP="007F68C2">
      <w:pPr>
        <w:numPr>
          <w:ilvl w:val="0"/>
          <w:numId w:val="5"/>
        </w:numPr>
        <w:spacing w:line="360" w:lineRule="auto"/>
        <w:rPr>
          <w:sz w:val="28"/>
          <w:szCs w:val="28"/>
        </w:rPr>
      </w:pPr>
      <w:r w:rsidRPr="007F68C2">
        <w:rPr>
          <w:b/>
          <w:bCs/>
          <w:sz w:val="28"/>
          <w:szCs w:val="28"/>
        </w:rPr>
        <w:t>Average VM Boot Time:</w:t>
      </w:r>
      <w:r w:rsidRPr="007F68C2">
        <w:rPr>
          <w:sz w:val="28"/>
          <w:szCs w:val="28"/>
        </w:rPr>
        <w:t xml:space="preserve"> 170 seconds</w:t>
      </w:r>
    </w:p>
    <w:p w14:paraId="40589DB8" w14:textId="1EC1C4D6" w:rsidR="007F68C2" w:rsidRPr="007F68C2" w:rsidRDefault="007F68C2" w:rsidP="007F68C2">
      <w:pPr>
        <w:spacing w:line="360" w:lineRule="auto"/>
        <w:ind w:left="360" w:firstLine="0"/>
        <w:rPr>
          <w:b/>
          <w:bCs/>
          <w:sz w:val="28"/>
          <w:szCs w:val="28"/>
        </w:rPr>
      </w:pPr>
      <w:r w:rsidRPr="007F68C2">
        <w:rPr>
          <w:b/>
          <w:bCs/>
          <w:sz w:val="28"/>
          <w:szCs w:val="28"/>
        </w:rPr>
        <w:t>Likely Bottlenecks</w:t>
      </w:r>
      <w:r>
        <w:rPr>
          <w:b/>
          <w:bCs/>
          <w:sz w:val="28"/>
          <w:szCs w:val="28"/>
        </w:rPr>
        <w:t>:</w:t>
      </w:r>
    </w:p>
    <w:p w14:paraId="22A783C6" w14:textId="77777777" w:rsidR="007F68C2" w:rsidRPr="007F68C2" w:rsidRDefault="007F68C2" w:rsidP="007F68C2">
      <w:pPr>
        <w:spacing w:line="360" w:lineRule="auto"/>
        <w:ind w:left="360" w:firstLine="0"/>
        <w:rPr>
          <w:b/>
          <w:bCs/>
          <w:sz w:val="28"/>
          <w:szCs w:val="28"/>
        </w:rPr>
      </w:pPr>
      <w:r w:rsidRPr="007F68C2">
        <w:rPr>
          <w:b/>
          <w:bCs/>
          <w:sz w:val="28"/>
          <w:szCs w:val="28"/>
        </w:rPr>
        <w:t>1. CPU Bottleneck</w:t>
      </w:r>
    </w:p>
    <w:p w14:paraId="0F76FF66" w14:textId="77777777" w:rsidR="007F68C2" w:rsidRPr="007F68C2" w:rsidRDefault="007F68C2" w:rsidP="007F68C2">
      <w:pPr>
        <w:numPr>
          <w:ilvl w:val="0"/>
          <w:numId w:val="6"/>
        </w:numPr>
        <w:spacing w:line="360" w:lineRule="auto"/>
        <w:rPr>
          <w:sz w:val="28"/>
          <w:szCs w:val="28"/>
        </w:rPr>
      </w:pPr>
      <w:r w:rsidRPr="007F68C2">
        <w:rPr>
          <w:sz w:val="28"/>
          <w:szCs w:val="28"/>
        </w:rPr>
        <w:t xml:space="preserve">CPU utilization of </w:t>
      </w:r>
      <w:r w:rsidRPr="007F68C2">
        <w:rPr>
          <w:b/>
          <w:bCs/>
          <w:sz w:val="28"/>
          <w:szCs w:val="28"/>
        </w:rPr>
        <w:t>92%</w:t>
      </w:r>
      <w:r w:rsidRPr="007F68C2">
        <w:rPr>
          <w:sz w:val="28"/>
          <w:szCs w:val="28"/>
        </w:rPr>
        <w:t xml:space="preserve"> indicates the processor is heavily loaded.</w:t>
      </w:r>
    </w:p>
    <w:p w14:paraId="6330B5EF" w14:textId="77777777" w:rsidR="007F68C2" w:rsidRPr="007F68C2" w:rsidRDefault="007F68C2" w:rsidP="007F68C2">
      <w:pPr>
        <w:numPr>
          <w:ilvl w:val="0"/>
          <w:numId w:val="6"/>
        </w:numPr>
        <w:spacing w:line="360" w:lineRule="auto"/>
        <w:rPr>
          <w:sz w:val="28"/>
          <w:szCs w:val="28"/>
        </w:rPr>
      </w:pPr>
      <w:r w:rsidRPr="007F68C2">
        <w:rPr>
          <w:sz w:val="28"/>
          <w:szCs w:val="28"/>
        </w:rPr>
        <w:lastRenderedPageBreak/>
        <w:t>Virtual machines compete for CPU resources, causing slower application performance and delayed VM operations.</w:t>
      </w:r>
    </w:p>
    <w:p w14:paraId="5EC06F68" w14:textId="77777777" w:rsidR="007F68C2" w:rsidRPr="007F68C2" w:rsidRDefault="007F68C2" w:rsidP="007F68C2">
      <w:pPr>
        <w:spacing w:line="360" w:lineRule="auto"/>
        <w:ind w:left="360" w:firstLine="0"/>
        <w:rPr>
          <w:b/>
          <w:bCs/>
          <w:sz w:val="28"/>
          <w:szCs w:val="28"/>
        </w:rPr>
      </w:pPr>
      <w:r w:rsidRPr="007F68C2">
        <w:rPr>
          <w:b/>
          <w:bCs/>
          <w:sz w:val="28"/>
          <w:szCs w:val="28"/>
        </w:rPr>
        <w:t>2. Memory Bottleneck</w:t>
      </w:r>
    </w:p>
    <w:p w14:paraId="177EE3F7" w14:textId="77777777" w:rsidR="007F68C2" w:rsidRPr="007F68C2" w:rsidRDefault="007F68C2" w:rsidP="007F68C2">
      <w:pPr>
        <w:numPr>
          <w:ilvl w:val="0"/>
          <w:numId w:val="7"/>
        </w:numPr>
        <w:spacing w:line="360" w:lineRule="auto"/>
        <w:rPr>
          <w:sz w:val="28"/>
          <w:szCs w:val="28"/>
        </w:rPr>
      </w:pPr>
      <w:r w:rsidRPr="007F68C2">
        <w:rPr>
          <w:sz w:val="28"/>
          <w:szCs w:val="28"/>
        </w:rPr>
        <w:t xml:space="preserve">Memory usage of </w:t>
      </w:r>
      <w:r w:rsidRPr="007F68C2">
        <w:rPr>
          <w:b/>
          <w:bCs/>
          <w:sz w:val="28"/>
          <w:szCs w:val="28"/>
        </w:rPr>
        <w:t>88%</w:t>
      </w:r>
      <w:r w:rsidRPr="007F68C2">
        <w:rPr>
          <w:sz w:val="28"/>
          <w:szCs w:val="28"/>
        </w:rPr>
        <w:t xml:space="preserve"> is close to maximum capacity.</w:t>
      </w:r>
    </w:p>
    <w:p w14:paraId="79FC45E1" w14:textId="77777777" w:rsidR="007F68C2" w:rsidRPr="007F68C2" w:rsidRDefault="007F68C2" w:rsidP="007F68C2">
      <w:pPr>
        <w:numPr>
          <w:ilvl w:val="0"/>
          <w:numId w:val="7"/>
        </w:numPr>
        <w:spacing w:line="360" w:lineRule="auto"/>
        <w:rPr>
          <w:sz w:val="28"/>
          <w:szCs w:val="28"/>
        </w:rPr>
      </w:pPr>
      <w:r w:rsidRPr="007F68C2">
        <w:rPr>
          <w:sz w:val="28"/>
          <w:szCs w:val="28"/>
        </w:rPr>
        <w:t>The host may start memory swapping or ballooning, reducing VM performance and increasing response time.</w:t>
      </w:r>
    </w:p>
    <w:p w14:paraId="5E11D00F" w14:textId="77777777" w:rsidR="007F68C2" w:rsidRPr="007F68C2" w:rsidRDefault="007F68C2" w:rsidP="007F68C2">
      <w:pPr>
        <w:spacing w:line="360" w:lineRule="auto"/>
        <w:ind w:left="360" w:firstLine="0"/>
        <w:rPr>
          <w:b/>
          <w:bCs/>
          <w:sz w:val="28"/>
          <w:szCs w:val="28"/>
        </w:rPr>
      </w:pPr>
      <w:r w:rsidRPr="007F68C2">
        <w:rPr>
          <w:b/>
          <w:bCs/>
          <w:sz w:val="28"/>
          <w:szCs w:val="28"/>
        </w:rPr>
        <w:t>3. Storage I/O Bottleneck</w:t>
      </w:r>
    </w:p>
    <w:p w14:paraId="6C67AB16" w14:textId="77777777" w:rsidR="007F68C2" w:rsidRPr="007F68C2" w:rsidRDefault="007F68C2" w:rsidP="007F68C2">
      <w:pPr>
        <w:numPr>
          <w:ilvl w:val="0"/>
          <w:numId w:val="8"/>
        </w:numPr>
        <w:spacing w:line="360" w:lineRule="auto"/>
        <w:rPr>
          <w:sz w:val="28"/>
          <w:szCs w:val="28"/>
        </w:rPr>
      </w:pPr>
      <w:r w:rsidRPr="007F68C2">
        <w:rPr>
          <w:sz w:val="28"/>
          <w:szCs w:val="28"/>
        </w:rPr>
        <w:t xml:space="preserve">A storage latency of </w:t>
      </w:r>
      <w:r w:rsidRPr="007F68C2">
        <w:rPr>
          <w:b/>
          <w:bCs/>
          <w:sz w:val="28"/>
          <w:szCs w:val="28"/>
        </w:rPr>
        <w:t xml:space="preserve">35 </w:t>
      </w:r>
      <w:proofErr w:type="spellStart"/>
      <w:r w:rsidRPr="007F68C2">
        <w:rPr>
          <w:b/>
          <w:bCs/>
          <w:sz w:val="28"/>
          <w:szCs w:val="28"/>
        </w:rPr>
        <w:t>ms</w:t>
      </w:r>
      <w:proofErr w:type="spellEnd"/>
      <w:r w:rsidRPr="007F68C2">
        <w:rPr>
          <w:sz w:val="28"/>
          <w:szCs w:val="28"/>
        </w:rPr>
        <w:t xml:space="preserve"> is considered high for virtualization environments.</w:t>
      </w:r>
    </w:p>
    <w:p w14:paraId="601B4A73" w14:textId="77777777" w:rsidR="007F68C2" w:rsidRPr="007F68C2" w:rsidRDefault="007F68C2" w:rsidP="007F68C2">
      <w:pPr>
        <w:numPr>
          <w:ilvl w:val="0"/>
          <w:numId w:val="8"/>
        </w:numPr>
        <w:spacing w:line="360" w:lineRule="auto"/>
        <w:rPr>
          <w:sz w:val="28"/>
          <w:szCs w:val="28"/>
        </w:rPr>
      </w:pPr>
      <w:r w:rsidRPr="007F68C2">
        <w:rPr>
          <w:sz w:val="28"/>
          <w:szCs w:val="28"/>
        </w:rPr>
        <w:t>Slow disk read/write operations delay VM startup, application loading, and data access.</w:t>
      </w:r>
    </w:p>
    <w:p w14:paraId="12040781" w14:textId="77777777" w:rsidR="007F68C2" w:rsidRPr="007F68C2" w:rsidRDefault="007F68C2" w:rsidP="007F68C2">
      <w:pPr>
        <w:spacing w:line="360" w:lineRule="auto"/>
        <w:ind w:left="360" w:firstLine="0"/>
        <w:rPr>
          <w:b/>
          <w:bCs/>
          <w:sz w:val="28"/>
          <w:szCs w:val="28"/>
        </w:rPr>
      </w:pPr>
      <w:r w:rsidRPr="007F68C2">
        <w:rPr>
          <w:b/>
          <w:bCs/>
          <w:sz w:val="28"/>
          <w:szCs w:val="28"/>
        </w:rPr>
        <w:t>4. Slow VM Boot Time</w:t>
      </w:r>
    </w:p>
    <w:p w14:paraId="3FA09EA7" w14:textId="77777777" w:rsidR="007F68C2" w:rsidRPr="007F68C2" w:rsidRDefault="007F68C2" w:rsidP="007F68C2">
      <w:pPr>
        <w:numPr>
          <w:ilvl w:val="0"/>
          <w:numId w:val="9"/>
        </w:numPr>
        <w:spacing w:line="360" w:lineRule="auto"/>
        <w:rPr>
          <w:sz w:val="28"/>
          <w:szCs w:val="28"/>
        </w:rPr>
      </w:pPr>
      <w:r w:rsidRPr="007F68C2">
        <w:rPr>
          <w:sz w:val="28"/>
          <w:szCs w:val="28"/>
        </w:rPr>
        <w:t xml:space="preserve">An average boot time of </w:t>
      </w:r>
      <w:r w:rsidRPr="007F68C2">
        <w:rPr>
          <w:b/>
          <w:bCs/>
          <w:sz w:val="28"/>
          <w:szCs w:val="28"/>
        </w:rPr>
        <w:t>170 seconds</w:t>
      </w:r>
      <w:r w:rsidRPr="007F68C2">
        <w:rPr>
          <w:sz w:val="28"/>
          <w:szCs w:val="28"/>
        </w:rPr>
        <w:t xml:space="preserve"> is much higher than expected.</w:t>
      </w:r>
    </w:p>
    <w:p w14:paraId="0FF34EC1" w14:textId="77777777" w:rsidR="007F68C2" w:rsidRPr="007F68C2" w:rsidRDefault="007F68C2" w:rsidP="007F68C2">
      <w:pPr>
        <w:numPr>
          <w:ilvl w:val="0"/>
          <w:numId w:val="9"/>
        </w:numPr>
        <w:spacing w:line="360" w:lineRule="auto"/>
        <w:rPr>
          <w:sz w:val="28"/>
          <w:szCs w:val="28"/>
        </w:rPr>
      </w:pPr>
      <w:r w:rsidRPr="007F68C2">
        <w:rPr>
          <w:sz w:val="28"/>
          <w:szCs w:val="28"/>
        </w:rPr>
        <w:t>This is mainly caused by high CPU usage, insufficient available memory, and high storage latency.</w:t>
      </w:r>
    </w:p>
    <w:p w14:paraId="0420ECAD" w14:textId="0AA90716" w:rsidR="007F68C2" w:rsidRPr="007F68C2" w:rsidRDefault="007F68C2" w:rsidP="007F68C2">
      <w:pPr>
        <w:spacing w:line="360" w:lineRule="auto"/>
        <w:ind w:left="360" w:firstLine="0"/>
        <w:rPr>
          <w:b/>
          <w:bCs/>
          <w:sz w:val="28"/>
          <w:szCs w:val="28"/>
        </w:rPr>
      </w:pPr>
      <w:r w:rsidRPr="007F68C2">
        <w:rPr>
          <w:b/>
          <w:bCs/>
          <w:sz w:val="28"/>
          <w:szCs w:val="28"/>
        </w:rPr>
        <w:t>Recommended Corrective Actions</w:t>
      </w:r>
      <w:r>
        <w:rPr>
          <w:b/>
          <w:bCs/>
          <w:sz w:val="28"/>
          <w:szCs w:val="28"/>
        </w:rPr>
        <w:t>:</w:t>
      </w:r>
    </w:p>
    <w:p w14:paraId="7E2462EA" w14:textId="77777777" w:rsidR="007F68C2" w:rsidRPr="007F68C2" w:rsidRDefault="007F68C2" w:rsidP="007F68C2">
      <w:pPr>
        <w:spacing w:line="360" w:lineRule="auto"/>
        <w:ind w:left="360" w:firstLine="0"/>
        <w:rPr>
          <w:b/>
          <w:bCs/>
          <w:sz w:val="28"/>
          <w:szCs w:val="28"/>
        </w:rPr>
      </w:pPr>
      <w:r w:rsidRPr="007F68C2">
        <w:rPr>
          <w:b/>
          <w:bCs/>
          <w:sz w:val="28"/>
          <w:szCs w:val="28"/>
        </w:rPr>
        <w:t>1. Reduce CPU Load</w:t>
      </w:r>
    </w:p>
    <w:p w14:paraId="54F3A271" w14:textId="77777777" w:rsidR="007F68C2" w:rsidRPr="007F68C2" w:rsidRDefault="007F68C2" w:rsidP="007F68C2">
      <w:pPr>
        <w:numPr>
          <w:ilvl w:val="0"/>
          <w:numId w:val="10"/>
        </w:numPr>
        <w:spacing w:line="360" w:lineRule="auto"/>
        <w:rPr>
          <w:sz w:val="28"/>
          <w:szCs w:val="28"/>
        </w:rPr>
      </w:pPr>
      <w:r w:rsidRPr="007F68C2">
        <w:rPr>
          <w:sz w:val="28"/>
          <w:szCs w:val="28"/>
        </w:rPr>
        <w:t xml:space="preserve">Migrate some VMs to another host using </w:t>
      </w:r>
      <w:r w:rsidRPr="007F68C2">
        <w:rPr>
          <w:b/>
          <w:bCs/>
          <w:sz w:val="28"/>
          <w:szCs w:val="28"/>
        </w:rPr>
        <w:t>live migration</w:t>
      </w:r>
      <w:r w:rsidRPr="007F68C2">
        <w:rPr>
          <w:sz w:val="28"/>
          <w:szCs w:val="28"/>
        </w:rPr>
        <w:t>.</w:t>
      </w:r>
    </w:p>
    <w:p w14:paraId="21ABB792" w14:textId="77777777" w:rsidR="007F68C2" w:rsidRPr="007F68C2" w:rsidRDefault="007F68C2" w:rsidP="007F68C2">
      <w:pPr>
        <w:numPr>
          <w:ilvl w:val="0"/>
          <w:numId w:val="10"/>
        </w:numPr>
        <w:spacing w:line="360" w:lineRule="auto"/>
        <w:rPr>
          <w:sz w:val="28"/>
          <w:szCs w:val="28"/>
        </w:rPr>
      </w:pPr>
      <w:r w:rsidRPr="007F68C2">
        <w:rPr>
          <w:sz w:val="28"/>
          <w:szCs w:val="28"/>
        </w:rPr>
        <w:t>Increase CPU resources or add additional physical servers.</w:t>
      </w:r>
    </w:p>
    <w:p w14:paraId="53AE32CE" w14:textId="77777777" w:rsidR="007F68C2" w:rsidRPr="007F68C2" w:rsidRDefault="007F68C2" w:rsidP="007F68C2">
      <w:pPr>
        <w:numPr>
          <w:ilvl w:val="0"/>
          <w:numId w:val="10"/>
        </w:numPr>
        <w:spacing w:line="360" w:lineRule="auto"/>
        <w:rPr>
          <w:sz w:val="28"/>
          <w:szCs w:val="28"/>
        </w:rPr>
      </w:pPr>
      <w:r w:rsidRPr="007F68C2">
        <w:rPr>
          <w:sz w:val="28"/>
          <w:szCs w:val="28"/>
        </w:rPr>
        <w:t>Limit unnecessary background processes.</w:t>
      </w:r>
    </w:p>
    <w:p w14:paraId="5CDFEFB6" w14:textId="77777777" w:rsidR="007F68C2" w:rsidRPr="007F68C2" w:rsidRDefault="007F68C2" w:rsidP="007F68C2">
      <w:pPr>
        <w:spacing w:line="360" w:lineRule="auto"/>
        <w:ind w:left="360" w:firstLine="0"/>
        <w:rPr>
          <w:b/>
          <w:bCs/>
          <w:sz w:val="28"/>
          <w:szCs w:val="28"/>
        </w:rPr>
      </w:pPr>
      <w:r w:rsidRPr="007F68C2">
        <w:rPr>
          <w:b/>
          <w:bCs/>
          <w:sz w:val="28"/>
          <w:szCs w:val="28"/>
        </w:rPr>
        <w:t>2. Increase Memory Capacity</w:t>
      </w:r>
    </w:p>
    <w:p w14:paraId="15FC0205" w14:textId="77777777" w:rsidR="007F68C2" w:rsidRPr="007F68C2" w:rsidRDefault="007F68C2" w:rsidP="007F68C2">
      <w:pPr>
        <w:numPr>
          <w:ilvl w:val="0"/>
          <w:numId w:val="11"/>
        </w:numPr>
        <w:spacing w:line="360" w:lineRule="auto"/>
        <w:rPr>
          <w:sz w:val="28"/>
          <w:szCs w:val="28"/>
        </w:rPr>
      </w:pPr>
      <w:r w:rsidRPr="007F68C2">
        <w:rPr>
          <w:sz w:val="28"/>
          <w:szCs w:val="28"/>
        </w:rPr>
        <w:t>Add more RAM to the host.</w:t>
      </w:r>
    </w:p>
    <w:p w14:paraId="7FE638AD" w14:textId="77777777" w:rsidR="007F68C2" w:rsidRPr="007F68C2" w:rsidRDefault="007F68C2" w:rsidP="007F68C2">
      <w:pPr>
        <w:numPr>
          <w:ilvl w:val="0"/>
          <w:numId w:val="11"/>
        </w:numPr>
        <w:spacing w:line="360" w:lineRule="auto"/>
        <w:rPr>
          <w:sz w:val="28"/>
          <w:szCs w:val="28"/>
        </w:rPr>
      </w:pPr>
      <w:r w:rsidRPr="007F68C2">
        <w:rPr>
          <w:sz w:val="28"/>
          <w:szCs w:val="28"/>
        </w:rPr>
        <w:t>Optimize memory allocation and remove idle VMs.</w:t>
      </w:r>
    </w:p>
    <w:p w14:paraId="3E195443" w14:textId="77777777" w:rsidR="007F68C2" w:rsidRPr="007F68C2" w:rsidRDefault="007F68C2" w:rsidP="007F68C2">
      <w:pPr>
        <w:numPr>
          <w:ilvl w:val="0"/>
          <w:numId w:val="11"/>
        </w:numPr>
        <w:spacing w:line="360" w:lineRule="auto"/>
        <w:rPr>
          <w:sz w:val="28"/>
          <w:szCs w:val="28"/>
        </w:rPr>
      </w:pPr>
      <w:r w:rsidRPr="007F68C2">
        <w:rPr>
          <w:sz w:val="28"/>
          <w:szCs w:val="28"/>
        </w:rPr>
        <w:t>Avoid excessive memory overcommitment.</w:t>
      </w:r>
    </w:p>
    <w:p w14:paraId="2FE253C4" w14:textId="77777777" w:rsidR="007F68C2" w:rsidRDefault="007F68C2" w:rsidP="007F68C2">
      <w:pPr>
        <w:spacing w:line="360" w:lineRule="auto"/>
        <w:ind w:left="360" w:firstLine="0"/>
        <w:rPr>
          <w:b/>
          <w:bCs/>
          <w:sz w:val="28"/>
          <w:szCs w:val="28"/>
        </w:rPr>
      </w:pPr>
    </w:p>
    <w:p w14:paraId="6CC25B4A" w14:textId="11817E98" w:rsidR="007F68C2" w:rsidRPr="007F68C2" w:rsidRDefault="007F68C2" w:rsidP="007F68C2">
      <w:pPr>
        <w:spacing w:line="360" w:lineRule="auto"/>
        <w:ind w:left="360" w:firstLine="0"/>
        <w:rPr>
          <w:b/>
          <w:bCs/>
          <w:sz w:val="28"/>
          <w:szCs w:val="28"/>
        </w:rPr>
      </w:pPr>
      <w:r w:rsidRPr="007F68C2">
        <w:rPr>
          <w:b/>
          <w:bCs/>
          <w:sz w:val="28"/>
          <w:szCs w:val="28"/>
        </w:rPr>
        <w:lastRenderedPageBreak/>
        <w:t>3. Improve Storage Performance</w:t>
      </w:r>
    </w:p>
    <w:p w14:paraId="773514A0" w14:textId="77777777" w:rsidR="007F68C2" w:rsidRPr="007F68C2" w:rsidRDefault="007F68C2" w:rsidP="007F68C2">
      <w:pPr>
        <w:numPr>
          <w:ilvl w:val="0"/>
          <w:numId w:val="12"/>
        </w:numPr>
        <w:spacing w:line="360" w:lineRule="auto"/>
        <w:rPr>
          <w:sz w:val="28"/>
          <w:szCs w:val="28"/>
        </w:rPr>
      </w:pPr>
      <w:r w:rsidRPr="007F68C2">
        <w:rPr>
          <w:sz w:val="28"/>
          <w:szCs w:val="28"/>
        </w:rPr>
        <w:t xml:space="preserve">Replace HDDs with </w:t>
      </w:r>
      <w:r w:rsidRPr="007F68C2">
        <w:rPr>
          <w:b/>
          <w:bCs/>
          <w:sz w:val="28"/>
          <w:szCs w:val="28"/>
        </w:rPr>
        <w:t>SSD/</w:t>
      </w:r>
      <w:proofErr w:type="spellStart"/>
      <w:r w:rsidRPr="007F68C2">
        <w:rPr>
          <w:b/>
          <w:bCs/>
          <w:sz w:val="28"/>
          <w:szCs w:val="28"/>
        </w:rPr>
        <w:t>NVMe</w:t>
      </w:r>
      <w:proofErr w:type="spellEnd"/>
      <w:r w:rsidRPr="007F68C2">
        <w:rPr>
          <w:sz w:val="28"/>
          <w:szCs w:val="28"/>
        </w:rPr>
        <w:t xml:space="preserve"> storage.</w:t>
      </w:r>
    </w:p>
    <w:p w14:paraId="4A6529F2" w14:textId="77777777" w:rsidR="007F68C2" w:rsidRPr="007F68C2" w:rsidRDefault="007F68C2" w:rsidP="007F68C2">
      <w:pPr>
        <w:numPr>
          <w:ilvl w:val="0"/>
          <w:numId w:val="12"/>
        </w:numPr>
        <w:spacing w:line="360" w:lineRule="auto"/>
        <w:rPr>
          <w:sz w:val="28"/>
          <w:szCs w:val="28"/>
        </w:rPr>
      </w:pPr>
      <w:r w:rsidRPr="007F68C2">
        <w:rPr>
          <w:sz w:val="28"/>
          <w:szCs w:val="28"/>
        </w:rPr>
        <w:t>Use faster Storage Area Networks (SAN) or distributed storage.</w:t>
      </w:r>
    </w:p>
    <w:p w14:paraId="26071171" w14:textId="77777777" w:rsidR="007F68C2" w:rsidRPr="007F68C2" w:rsidRDefault="007F68C2" w:rsidP="007F68C2">
      <w:pPr>
        <w:numPr>
          <w:ilvl w:val="0"/>
          <w:numId w:val="12"/>
        </w:numPr>
        <w:spacing w:line="360" w:lineRule="auto"/>
        <w:rPr>
          <w:sz w:val="28"/>
          <w:szCs w:val="28"/>
        </w:rPr>
      </w:pPr>
      <w:r w:rsidRPr="007F68C2">
        <w:rPr>
          <w:sz w:val="28"/>
          <w:szCs w:val="28"/>
        </w:rPr>
        <w:t>Optimize disk scheduling and storage caching.</w:t>
      </w:r>
    </w:p>
    <w:p w14:paraId="7834DE6F" w14:textId="77777777" w:rsidR="007F68C2" w:rsidRPr="007F68C2" w:rsidRDefault="007F68C2" w:rsidP="007F68C2">
      <w:pPr>
        <w:spacing w:line="360" w:lineRule="auto"/>
        <w:ind w:left="360" w:firstLine="0"/>
        <w:rPr>
          <w:b/>
          <w:bCs/>
          <w:sz w:val="28"/>
          <w:szCs w:val="28"/>
        </w:rPr>
      </w:pPr>
      <w:r w:rsidRPr="007F68C2">
        <w:rPr>
          <w:b/>
          <w:bCs/>
          <w:sz w:val="28"/>
          <w:szCs w:val="28"/>
        </w:rPr>
        <w:t>4. Optimize VM Performance</w:t>
      </w:r>
    </w:p>
    <w:p w14:paraId="1F4645FB" w14:textId="77777777" w:rsidR="007F68C2" w:rsidRPr="007F68C2" w:rsidRDefault="007F68C2" w:rsidP="007F68C2">
      <w:pPr>
        <w:numPr>
          <w:ilvl w:val="0"/>
          <w:numId w:val="13"/>
        </w:numPr>
        <w:spacing w:line="360" w:lineRule="auto"/>
        <w:rPr>
          <w:sz w:val="28"/>
          <w:szCs w:val="28"/>
        </w:rPr>
      </w:pPr>
      <w:r w:rsidRPr="007F68C2">
        <w:rPr>
          <w:sz w:val="28"/>
          <w:szCs w:val="28"/>
        </w:rPr>
        <w:t>Reduce unnecessary startup services.</w:t>
      </w:r>
    </w:p>
    <w:p w14:paraId="65F7792F" w14:textId="77777777" w:rsidR="007F68C2" w:rsidRPr="007F68C2" w:rsidRDefault="007F68C2" w:rsidP="007F68C2">
      <w:pPr>
        <w:numPr>
          <w:ilvl w:val="0"/>
          <w:numId w:val="13"/>
        </w:numPr>
        <w:spacing w:line="360" w:lineRule="auto"/>
        <w:rPr>
          <w:sz w:val="28"/>
          <w:szCs w:val="28"/>
        </w:rPr>
      </w:pPr>
      <w:r w:rsidRPr="007F68C2">
        <w:rPr>
          <w:sz w:val="28"/>
          <w:szCs w:val="28"/>
        </w:rPr>
        <w:t>Monitor resource usage continuously.</w:t>
      </w:r>
    </w:p>
    <w:p w14:paraId="61F0F975" w14:textId="77777777" w:rsidR="007F68C2" w:rsidRPr="007F68C2" w:rsidRDefault="007F68C2" w:rsidP="007F68C2">
      <w:pPr>
        <w:numPr>
          <w:ilvl w:val="0"/>
          <w:numId w:val="13"/>
        </w:numPr>
        <w:spacing w:line="360" w:lineRule="auto"/>
        <w:rPr>
          <w:sz w:val="28"/>
          <w:szCs w:val="28"/>
        </w:rPr>
      </w:pPr>
      <w:r w:rsidRPr="007F68C2">
        <w:rPr>
          <w:sz w:val="28"/>
          <w:szCs w:val="28"/>
        </w:rPr>
        <w:t>Enable load balancing and auto-scaling to distribute workloads efficiently.</w:t>
      </w:r>
    </w:p>
    <w:p w14:paraId="52151460" w14:textId="77777777" w:rsidR="007F68C2" w:rsidRPr="00BF0BED" w:rsidRDefault="007F68C2" w:rsidP="007F68C2">
      <w:pPr>
        <w:spacing w:line="360" w:lineRule="auto"/>
        <w:ind w:left="360" w:firstLine="0"/>
        <w:rPr>
          <w:sz w:val="28"/>
          <w:szCs w:val="28"/>
        </w:rPr>
      </w:pPr>
    </w:p>
    <w:p w14:paraId="3DC2A2F6" w14:textId="77777777" w:rsidR="007F68C2" w:rsidRDefault="00000000" w:rsidP="00BF0BED">
      <w:pPr>
        <w:numPr>
          <w:ilvl w:val="0"/>
          <w:numId w:val="1"/>
        </w:numPr>
        <w:spacing w:after="206" w:line="360" w:lineRule="auto"/>
        <w:ind w:hanging="360"/>
        <w:rPr>
          <w:sz w:val="28"/>
          <w:szCs w:val="28"/>
        </w:rPr>
      </w:pPr>
      <w:proofErr w:type="spellStart"/>
      <w:r w:rsidRPr="007F68C2">
        <w:rPr>
          <w:sz w:val="28"/>
          <w:szCs w:val="28"/>
        </w:rPr>
        <w:t>Analyze</w:t>
      </w:r>
      <w:proofErr w:type="spellEnd"/>
      <w:r w:rsidRPr="007F68C2">
        <w:rPr>
          <w:sz w:val="28"/>
          <w:szCs w:val="28"/>
        </w:rPr>
        <w:t xml:space="preserve"> how Software Defined </w:t>
      </w:r>
      <w:proofErr w:type="spellStart"/>
      <w:r w:rsidRPr="007F68C2">
        <w:rPr>
          <w:sz w:val="28"/>
          <w:szCs w:val="28"/>
        </w:rPr>
        <w:t>Datacenter</w:t>
      </w:r>
      <w:proofErr w:type="spellEnd"/>
      <w:r w:rsidRPr="007F68C2">
        <w:rPr>
          <w:sz w:val="28"/>
          <w:szCs w:val="28"/>
        </w:rPr>
        <w:t xml:space="preserve"> architecture improves agility compared with a traditional </w:t>
      </w:r>
      <w:proofErr w:type="spellStart"/>
      <w:r w:rsidRPr="007F68C2">
        <w:rPr>
          <w:sz w:val="28"/>
          <w:szCs w:val="28"/>
        </w:rPr>
        <w:t>datacenter</w:t>
      </w:r>
      <w:proofErr w:type="spellEnd"/>
      <w:r w:rsidRPr="007F68C2">
        <w:rPr>
          <w:sz w:val="28"/>
          <w:szCs w:val="28"/>
        </w:rPr>
        <w:t xml:space="preserve">. Support your answer with compute, storage, and network virtualization considerations. </w:t>
      </w:r>
    </w:p>
    <w:p w14:paraId="0C01FB49" w14:textId="1FA245BB" w:rsidR="007F68C2" w:rsidRPr="007F68C2" w:rsidRDefault="007F68C2" w:rsidP="007F68C2">
      <w:pPr>
        <w:spacing w:after="206" w:line="360" w:lineRule="auto"/>
        <w:ind w:left="360" w:firstLine="0"/>
        <w:rPr>
          <w:b/>
          <w:bCs/>
          <w:sz w:val="28"/>
          <w:szCs w:val="28"/>
        </w:rPr>
      </w:pPr>
      <w:r w:rsidRPr="007F68C2">
        <w:rPr>
          <w:b/>
          <w:bCs/>
          <w:sz w:val="28"/>
          <w:szCs w:val="28"/>
        </w:rPr>
        <w:t>How SDDC Improves Agility</w:t>
      </w:r>
      <w:r>
        <w:rPr>
          <w:b/>
          <w:bCs/>
          <w:sz w:val="28"/>
          <w:szCs w:val="28"/>
        </w:rPr>
        <w:t>:</w:t>
      </w:r>
    </w:p>
    <w:p w14:paraId="4311CE93" w14:textId="77777777" w:rsidR="007F68C2" w:rsidRPr="007F68C2" w:rsidRDefault="007F68C2" w:rsidP="007F68C2">
      <w:pPr>
        <w:spacing w:after="206" w:line="360" w:lineRule="auto"/>
        <w:ind w:left="360" w:firstLine="0"/>
        <w:rPr>
          <w:b/>
          <w:bCs/>
          <w:sz w:val="28"/>
          <w:szCs w:val="28"/>
        </w:rPr>
      </w:pPr>
      <w:r w:rsidRPr="007F68C2">
        <w:rPr>
          <w:b/>
          <w:bCs/>
          <w:sz w:val="28"/>
          <w:szCs w:val="28"/>
        </w:rPr>
        <w:t>1. Compute Virtualization</w:t>
      </w:r>
    </w:p>
    <w:p w14:paraId="1D2EB9F1" w14:textId="77777777" w:rsidR="007F68C2" w:rsidRPr="007F68C2" w:rsidRDefault="007F68C2" w:rsidP="007F68C2">
      <w:pPr>
        <w:numPr>
          <w:ilvl w:val="0"/>
          <w:numId w:val="14"/>
        </w:numPr>
        <w:spacing w:after="206" w:line="360" w:lineRule="auto"/>
        <w:rPr>
          <w:sz w:val="28"/>
          <w:szCs w:val="28"/>
        </w:rPr>
      </w:pPr>
      <w:r w:rsidRPr="007F68C2">
        <w:rPr>
          <w:sz w:val="28"/>
          <w:szCs w:val="28"/>
        </w:rPr>
        <w:t>Physical servers are virtualized into multiple Virtual Machines (VMs).</w:t>
      </w:r>
    </w:p>
    <w:p w14:paraId="24A0128B" w14:textId="77777777" w:rsidR="007F68C2" w:rsidRPr="007F68C2" w:rsidRDefault="007F68C2" w:rsidP="007F68C2">
      <w:pPr>
        <w:numPr>
          <w:ilvl w:val="0"/>
          <w:numId w:val="14"/>
        </w:numPr>
        <w:spacing w:after="206" w:line="360" w:lineRule="auto"/>
        <w:rPr>
          <w:sz w:val="28"/>
          <w:szCs w:val="28"/>
        </w:rPr>
      </w:pPr>
      <w:r w:rsidRPr="007F68C2">
        <w:rPr>
          <w:sz w:val="28"/>
          <w:szCs w:val="28"/>
        </w:rPr>
        <w:t>Resources such as CPU and memory can be allocated dynamically based on workload demands.</w:t>
      </w:r>
    </w:p>
    <w:p w14:paraId="2BF4169E" w14:textId="77777777" w:rsidR="007F68C2" w:rsidRPr="007F68C2" w:rsidRDefault="007F68C2" w:rsidP="007F68C2">
      <w:pPr>
        <w:numPr>
          <w:ilvl w:val="0"/>
          <w:numId w:val="14"/>
        </w:numPr>
        <w:spacing w:after="206" w:line="360" w:lineRule="auto"/>
        <w:rPr>
          <w:sz w:val="28"/>
          <w:szCs w:val="28"/>
        </w:rPr>
      </w:pPr>
      <w:r w:rsidRPr="007F68C2">
        <w:rPr>
          <w:sz w:val="28"/>
          <w:szCs w:val="28"/>
        </w:rPr>
        <w:t>New VMs can be created or migrated within minutes without changing physical hardware.</w:t>
      </w:r>
    </w:p>
    <w:p w14:paraId="4E14871C" w14:textId="77777777" w:rsidR="007F68C2" w:rsidRPr="007F68C2" w:rsidRDefault="007F68C2" w:rsidP="007F68C2">
      <w:pPr>
        <w:spacing w:after="206" w:line="360" w:lineRule="auto"/>
        <w:ind w:left="360" w:firstLine="0"/>
        <w:rPr>
          <w:sz w:val="28"/>
          <w:szCs w:val="28"/>
        </w:rPr>
      </w:pPr>
      <w:r w:rsidRPr="007F68C2">
        <w:rPr>
          <w:b/>
          <w:bCs/>
          <w:sz w:val="28"/>
          <w:szCs w:val="28"/>
        </w:rPr>
        <w:t>Benefit:</w:t>
      </w:r>
      <w:r w:rsidRPr="007F68C2">
        <w:rPr>
          <w:sz w:val="28"/>
          <w:szCs w:val="28"/>
        </w:rPr>
        <w:t xml:space="preserve"> Faster deployment, better resource utilization, and easy scalability.</w:t>
      </w:r>
    </w:p>
    <w:p w14:paraId="7A684CD6" w14:textId="77777777" w:rsidR="007F68C2" w:rsidRDefault="007F68C2" w:rsidP="007F68C2">
      <w:pPr>
        <w:spacing w:after="206" w:line="360" w:lineRule="auto"/>
        <w:ind w:left="360" w:firstLine="0"/>
        <w:rPr>
          <w:b/>
          <w:bCs/>
          <w:sz w:val="28"/>
          <w:szCs w:val="28"/>
        </w:rPr>
      </w:pPr>
    </w:p>
    <w:p w14:paraId="0490239A" w14:textId="4C0BC3EE" w:rsidR="007F68C2" w:rsidRPr="007F68C2" w:rsidRDefault="007F68C2" w:rsidP="007F68C2">
      <w:pPr>
        <w:spacing w:after="206" w:line="360" w:lineRule="auto"/>
        <w:ind w:left="360" w:firstLine="0"/>
        <w:rPr>
          <w:b/>
          <w:bCs/>
          <w:sz w:val="28"/>
          <w:szCs w:val="28"/>
        </w:rPr>
      </w:pPr>
      <w:r w:rsidRPr="007F68C2">
        <w:rPr>
          <w:b/>
          <w:bCs/>
          <w:sz w:val="28"/>
          <w:szCs w:val="28"/>
        </w:rPr>
        <w:lastRenderedPageBreak/>
        <w:t>2. Storage Virtualization</w:t>
      </w:r>
    </w:p>
    <w:p w14:paraId="28B28A09" w14:textId="77777777" w:rsidR="007F68C2" w:rsidRPr="007F68C2" w:rsidRDefault="007F68C2" w:rsidP="007F68C2">
      <w:pPr>
        <w:numPr>
          <w:ilvl w:val="0"/>
          <w:numId w:val="15"/>
        </w:numPr>
        <w:spacing w:after="206" w:line="360" w:lineRule="auto"/>
        <w:rPr>
          <w:sz w:val="28"/>
          <w:szCs w:val="28"/>
        </w:rPr>
      </w:pPr>
      <w:r w:rsidRPr="007F68C2">
        <w:rPr>
          <w:sz w:val="28"/>
          <w:szCs w:val="28"/>
        </w:rPr>
        <w:t>Storage from multiple physical devices is combined into a single virtual storage pool.</w:t>
      </w:r>
    </w:p>
    <w:p w14:paraId="646652DC" w14:textId="77777777" w:rsidR="007F68C2" w:rsidRPr="007F68C2" w:rsidRDefault="007F68C2" w:rsidP="007F68C2">
      <w:pPr>
        <w:numPr>
          <w:ilvl w:val="0"/>
          <w:numId w:val="15"/>
        </w:numPr>
        <w:spacing w:after="206" w:line="360" w:lineRule="auto"/>
        <w:rPr>
          <w:sz w:val="28"/>
          <w:szCs w:val="28"/>
        </w:rPr>
      </w:pPr>
      <w:r w:rsidRPr="007F68C2">
        <w:rPr>
          <w:sz w:val="28"/>
          <w:szCs w:val="28"/>
        </w:rPr>
        <w:t>Capacity can be expanded or reallocated without affecting running applications.</w:t>
      </w:r>
    </w:p>
    <w:p w14:paraId="4485A8B9" w14:textId="77777777" w:rsidR="007F68C2" w:rsidRPr="007F68C2" w:rsidRDefault="007F68C2" w:rsidP="007F68C2">
      <w:pPr>
        <w:numPr>
          <w:ilvl w:val="0"/>
          <w:numId w:val="15"/>
        </w:numPr>
        <w:spacing w:after="206" w:line="360" w:lineRule="auto"/>
        <w:rPr>
          <w:sz w:val="28"/>
          <w:szCs w:val="28"/>
        </w:rPr>
      </w:pPr>
      <w:r w:rsidRPr="007F68C2">
        <w:rPr>
          <w:sz w:val="28"/>
          <w:szCs w:val="28"/>
        </w:rPr>
        <w:t>Supports features such as snapshots, replication, and automated backup.</w:t>
      </w:r>
    </w:p>
    <w:p w14:paraId="56A6A323" w14:textId="77777777" w:rsidR="007F68C2" w:rsidRPr="007F68C2" w:rsidRDefault="007F68C2" w:rsidP="007F68C2">
      <w:pPr>
        <w:spacing w:after="206" w:line="360" w:lineRule="auto"/>
        <w:ind w:left="360" w:firstLine="0"/>
        <w:rPr>
          <w:sz w:val="28"/>
          <w:szCs w:val="28"/>
        </w:rPr>
      </w:pPr>
      <w:r w:rsidRPr="007F68C2">
        <w:rPr>
          <w:b/>
          <w:bCs/>
          <w:sz w:val="28"/>
          <w:szCs w:val="28"/>
        </w:rPr>
        <w:t>Benefit:</w:t>
      </w:r>
      <w:r w:rsidRPr="007F68C2">
        <w:rPr>
          <w:sz w:val="28"/>
          <w:szCs w:val="28"/>
        </w:rPr>
        <w:t xml:space="preserve"> Flexible storage management, improved data availability, and simplified administration.</w:t>
      </w:r>
    </w:p>
    <w:p w14:paraId="51CD5F10" w14:textId="77777777" w:rsidR="007F68C2" w:rsidRPr="007F68C2" w:rsidRDefault="007F68C2" w:rsidP="007F68C2">
      <w:pPr>
        <w:spacing w:after="206" w:line="360" w:lineRule="auto"/>
        <w:ind w:left="360" w:firstLine="0"/>
        <w:rPr>
          <w:b/>
          <w:bCs/>
          <w:sz w:val="28"/>
          <w:szCs w:val="28"/>
        </w:rPr>
      </w:pPr>
      <w:r w:rsidRPr="007F68C2">
        <w:rPr>
          <w:b/>
          <w:bCs/>
          <w:sz w:val="28"/>
          <w:szCs w:val="28"/>
        </w:rPr>
        <w:t>3. Network Virtualization</w:t>
      </w:r>
    </w:p>
    <w:p w14:paraId="4EC4D17D" w14:textId="77777777" w:rsidR="007F68C2" w:rsidRPr="007F68C2" w:rsidRDefault="007F68C2" w:rsidP="007F68C2">
      <w:pPr>
        <w:numPr>
          <w:ilvl w:val="0"/>
          <w:numId w:val="16"/>
        </w:numPr>
        <w:spacing w:after="206" w:line="360" w:lineRule="auto"/>
        <w:rPr>
          <w:sz w:val="28"/>
          <w:szCs w:val="28"/>
        </w:rPr>
      </w:pPr>
      <w:r w:rsidRPr="007F68C2">
        <w:rPr>
          <w:sz w:val="28"/>
          <w:szCs w:val="28"/>
        </w:rPr>
        <w:t>Network services such as switches, routers, firewalls, and load balancers are implemented in software.</w:t>
      </w:r>
    </w:p>
    <w:p w14:paraId="6FA578BB" w14:textId="77777777" w:rsidR="007F68C2" w:rsidRPr="007F68C2" w:rsidRDefault="007F68C2" w:rsidP="007F68C2">
      <w:pPr>
        <w:numPr>
          <w:ilvl w:val="0"/>
          <w:numId w:val="16"/>
        </w:numPr>
        <w:spacing w:after="206" w:line="360" w:lineRule="auto"/>
        <w:rPr>
          <w:sz w:val="28"/>
          <w:szCs w:val="28"/>
        </w:rPr>
      </w:pPr>
      <w:r w:rsidRPr="007F68C2">
        <w:rPr>
          <w:sz w:val="28"/>
          <w:szCs w:val="28"/>
        </w:rPr>
        <w:t>Virtual networks can be created, modified, or removed without changing physical network devices.</w:t>
      </w:r>
    </w:p>
    <w:p w14:paraId="3A159359" w14:textId="77777777" w:rsidR="007F68C2" w:rsidRPr="007F68C2" w:rsidRDefault="007F68C2" w:rsidP="007F68C2">
      <w:pPr>
        <w:numPr>
          <w:ilvl w:val="0"/>
          <w:numId w:val="16"/>
        </w:numPr>
        <w:spacing w:after="206" w:line="360" w:lineRule="auto"/>
        <w:rPr>
          <w:sz w:val="28"/>
          <w:szCs w:val="28"/>
        </w:rPr>
      </w:pPr>
      <w:r w:rsidRPr="007F68C2">
        <w:rPr>
          <w:sz w:val="28"/>
          <w:szCs w:val="28"/>
        </w:rPr>
        <w:t>Security policies and network configurations can be automated.</w:t>
      </w:r>
    </w:p>
    <w:p w14:paraId="68C28915" w14:textId="77777777" w:rsidR="007F68C2" w:rsidRPr="007F68C2" w:rsidRDefault="007F68C2" w:rsidP="007F68C2">
      <w:pPr>
        <w:spacing w:after="206" w:line="360" w:lineRule="auto"/>
        <w:ind w:left="360" w:firstLine="0"/>
        <w:rPr>
          <w:sz w:val="28"/>
          <w:szCs w:val="28"/>
        </w:rPr>
      </w:pPr>
      <w:r w:rsidRPr="007F68C2">
        <w:rPr>
          <w:b/>
          <w:bCs/>
          <w:sz w:val="28"/>
          <w:szCs w:val="28"/>
        </w:rPr>
        <w:t>Benefit:</w:t>
      </w:r>
      <w:r w:rsidRPr="007F68C2">
        <w:rPr>
          <w:sz w:val="28"/>
          <w:szCs w:val="28"/>
        </w:rPr>
        <w:t xml:space="preserve"> Rapid network provisioning, improved security, and easier management.</w:t>
      </w:r>
    </w:p>
    <w:p w14:paraId="66168558" w14:textId="77777777" w:rsidR="007F68C2" w:rsidRDefault="007F68C2" w:rsidP="007F68C2">
      <w:pPr>
        <w:spacing w:after="206" w:line="360" w:lineRule="auto"/>
        <w:ind w:left="360" w:firstLine="0"/>
        <w:rPr>
          <w:b/>
          <w:bCs/>
          <w:sz w:val="28"/>
          <w:szCs w:val="28"/>
        </w:rPr>
      </w:pPr>
    </w:p>
    <w:p w14:paraId="53E4E839" w14:textId="77777777" w:rsidR="007F68C2" w:rsidRDefault="007F68C2" w:rsidP="007F68C2">
      <w:pPr>
        <w:spacing w:after="206" w:line="360" w:lineRule="auto"/>
        <w:ind w:left="360" w:firstLine="0"/>
        <w:rPr>
          <w:b/>
          <w:bCs/>
          <w:sz w:val="28"/>
          <w:szCs w:val="28"/>
        </w:rPr>
      </w:pPr>
    </w:p>
    <w:p w14:paraId="17594AA9" w14:textId="77777777" w:rsidR="007F68C2" w:rsidRDefault="007F68C2" w:rsidP="007F68C2">
      <w:pPr>
        <w:spacing w:after="206" w:line="360" w:lineRule="auto"/>
        <w:ind w:left="360" w:firstLine="0"/>
        <w:rPr>
          <w:b/>
          <w:bCs/>
          <w:sz w:val="28"/>
          <w:szCs w:val="28"/>
        </w:rPr>
      </w:pPr>
    </w:p>
    <w:p w14:paraId="149F592D" w14:textId="77777777" w:rsidR="007F68C2" w:rsidRDefault="007F68C2" w:rsidP="007F68C2">
      <w:pPr>
        <w:spacing w:after="206" w:line="360" w:lineRule="auto"/>
        <w:ind w:left="360" w:firstLine="0"/>
        <w:rPr>
          <w:b/>
          <w:bCs/>
          <w:sz w:val="28"/>
          <w:szCs w:val="28"/>
        </w:rPr>
      </w:pPr>
    </w:p>
    <w:p w14:paraId="1349E201" w14:textId="77777777" w:rsidR="007F68C2" w:rsidRDefault="007F68C2" w:rsidP="007F68C2">
      <w:pPr>
        <w:spacing w:after="206" w:line="360" w:lineRule="auto"/>
        <w:ind w:left="360" w:firstLine="0"/>
        <w:rPr>
          <w:b/>
          <w:bCs/>
          <w:sz w:val="28"/>
          <w:szCs w:val="28"/>
        </w:rPr>
      </w:pPr>
    </w:p>
    <w:p w14:paraId="0A11DCF9" w14:textId="2F59ECE1" w:rsidR="007F68C2" w:rsidRPr="007F68C2" w:rsidRDefault="007F68C2" w:rsidP="007F68C2">
      <w:pPr>
        <w:spacing w:after="206" w:line="360" w:lineRule="auto"/>
        <w:ind w:left="360" w:firstLine="0"/>
        <w:rPr>
          <w:b/>
          <w:bCs/>
          <w:sz w:val="28"/>
          <w:szCs w:val="28"/>
        </w:rPr>
      </w:pPr>
      <w:r w:rsidRPr="007F68C2">
        <w:rPr>
          <w:b/>
          <w:bCs/>
          <w:sz w:val="28"/>
          <w:szCs w:val="28"/>
        </w:rPr>
        <w:t xml:space="preserve">Comparison: Traditional </w:t>
      </w:r>
      <w:proofErr w:type="spellStart"/>
      <w:r w:rsidRPr="007F68C2">
        <w:rPr>
          <w:b/>
          <w:bCs/>
          <w:sz w:val="28"/>
          <w:szCs w:val="28"/>
        </w:rPr>
        <w:t>Datacenter</w:t>
      </w:r>
      <w:proofErr w:type="spellEnd"/>
      <w:r w:rsidRPr="007F68C2">
        <w:rPr>
          <w:b/>
          <w:bCs/>
          <w:sz w:val="28"/>
          <w:szCs w:val="28"/>
        </w:rPr>
        <w:t xml:space="preserve"> vs SDDC</w:t>
      </w:r>
      <w:r>
        <w:rPr>
          <w:b/>
          <w:bCs/>
          <w:sz w:val="28"/>
          <w:szCs w:val="28"/>
        </w:rPr>
        <w: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6"/>
        <w:gridCol w:w="3334"/>
        <w:gridCol w:w="4371"/>
      </w:tblGrid>
      <w:tr w:rsidR="007F68C2" w:rsidRPr="007F68C2" w14:paraId="01551655" w14:textId="77777777" w:rsidTr="007F68C2">
        <w:trPr>
          <w:tblCellSpacing w:w="15" w:type="dxa"/>
        </w:trPr>
        <w:tc>
          <w:tcPr>
            <w:tcW w:w="0" w:type="auto"/>
            <w:vAlign w:val="center"/>
            <w:hideMark/>
          </w:tcPr>
          <w:p w14:paraId="6A56F6F9" w14:textId="28939221" w:rsidR="007F68C2" w:rsidRPr="007F68C2" w:rsidRDefault="007F68C2" w:rsidP="007F68C2">
            <w:pPr>
              <w:spacing w:after="206" w:line="360" w:lineRule="auto"/>
              <w:ind w:left="0" w:firstLine="0"/>
              <w:jc w:val="center"/>
              <w:rPr>
                <w:b/>
                <w:bCs/>
                <w:sz w:val="28"/>
                <w:szCs w:val="28"/>
              </w:rPr>
            </w:pPr>
            <w:r w:rsidRPr="007F68C2">
              <w:rPr>
                <w:b/>
                <w:bCs/>
                <w:sz w:val="28"/>
                <w:szCs w:val="28"/>
              </w:rPr>
              <w:t>Feature</w:t>
            </w:r>
          </w:p>
        </w:tc>
        <w:tc>
          <w:tcPr>
            <w:tcW w:w="0" w:type="auto"/>
            <w:vAlign w:val="center"/>
            <w:hideMark/>
          </w:tcPr>
          <w:p w14:paraId="254DA957" w14:textId="2A1986F2" w:rsidR="007F68C2" w:rsidRPr="007F68C2" w:rsidRDefault="007F68C2" w:rsidP="007F68C2">
            <w:pPr>
              <w:spacing w:after="206" w:line="360" w:lineRule="auto"/>
              <w:ind w:left="0" w:firstLine="0"/>
              <w:jc w:val="center"/>
              <w:rPr>
                <w:b/>
                <w:bCs/>
                <w:sz w:val="28"/>
                <w:szCs w:val="28"/>
              </w:rPr>
            </w:pPr>
            <w:r w:rsidRPr="007F68C2">
              <w:rPr>
                <w:b/>
                <w:bCs/>
                <w:sz w:val="28"/>
                <w:szCs w:val="28"/>
              </w:rPr>
              <w:t xml:space="preserve">Traditional </w:t>
            </w:r>
            <w:proofErr w:type="spellStart"/>
            <w:r w:rsidRPr="007F68C2">
              <w:rPr>
                <w:b/>
                <w:bCs/>
                <w:sz w:val="28"/>
                <w:szCs w:val="28"/>
              </w:rPr>
              <w:t>Datacenter</w:t>
            </w:r>
            <w:proofErr w:type="spellEnd"/>
          </w:p>
        </w:tc>
        <w:tc>
          <w:tcPr>
            <w:tcW w:w="0" w:type="auto"/>
            <w:vAlign w:val="center"/>
            <w:hideMark/>
          </w:tcPr>
          <w:p w14:paraId="2F664440" w14:textId="4C0A4FD5" w:rsidR="007F68C2" w:rsidRPr="007F68C2" w:rsidRDefault="007F68C2" w:rsidP="007F68C2">
            <w:pPr>
              <w:spacing w:after="206" w:line="360" w:lineRule="auto"/>
              <w:ind w:left="0" w:firstLine="0"/>
              <w:jc w:val="center"/>
              <w:rPr>
                <w:b/>
                <w:bCs/>
                <w:sz w:val="28"/>
                <w:szCs w:val="28"/>
              </w:rPr>
            </w:pPr>
            <w:r w:rsidRPr="007F68C2">
              <w:rPr>
                <w:b/>
                <w:bCs/>
                <w:sz w:val="28"/>
                <w:szCs w:val="28"/>
              </w:rPr>
              <w:t xml:space="preserve">Software Defined </w:t>
            </w:r>
            <w:proofErr w:type="spellStart"/>
            <w:r w:rsidRPr="007F68C2">
              <w:rPr>
                <w:b/>
                <w:bCs/>
                <w:sz w:val="28"/>
                <w:szCs w:val="28"/>
              </w:rPr>
              <w:t>Datacenter</w:t>
            </w:r>
            <w:proofErr w:type="spellEnd"/>
            <w:r w:rsidRPr="007F68C2">
              <w:rPr>
                <w:b/>
                <w:bCs/>
                <w:sz w:val="28"/>
                <w:szCs w:val="28"/>
              </w:rPr>
              <w:t xml:space="preserve"> (SDDC)</w:t>
            </w:r>
          </w:p>
        </w:tc>
      </w:tr>
      <w:tr w:rsidR="007F68C2" w:rsidRPr="007F68C2" w14:paraId="3715E800" w14:textId="77777777" w:rsidTr="007F68C2">
        <w:trPr>
          <w:tblCellSpacing w:w="15" w:type="dxa"/>
        </w:trPr>
        <w:tc>
          <w:tcPr>
            <w:tcW w:w="0" w:type="auto"/>
            <w:vAlign w:val="center"/>
            <w:hideMark/>
          </w:tcPr>
          <w:p w14:paraId="38466E81" w14:textId="77777777" w:rsidR="007F68C2" w:rsidRPr="007F68C2" w:rsidRDefault="007F68C2" w:rsidP="007F68C2">
            <w:pPr>
              <w:spacing w:after="206" w:line="360" w:lineRule="auto"/>
              <w:ind w:left="360" w:firstLine="0"/>
              <w:jc w:val="center"/>
              <w:rPr>
                <w:sz w:val="28"/>
                <w:szCs w:val="28"/>
              </w:rPr>
            </w:pPr>
            <w:r w:rsidRPr="007F68C2">
              <w:rPr>
                <w:sz w:val="28"/>
                <w:szCs w:val="28"/>
              </w:rPr>
              <w:t>Compute</w:t>
            </w:r>
          </w:p>
        </w:tc>
        <w:tc>
          <w:tcPr>
            <w:tcW w:w="0" w:type="auto"/>
            <w:vAlign w:val="center"/>
            <w:hideMark/>
          </w:tcPr>
          <w:p w14:paraId="010A2A7A" w14:textId="77777777" w:rsidR="007F68C2" w:rsidRPr="007F68C2" w:rsidRDefault="007F68C2" w:rsidP="007F68C2">
            <w:pPr>
              <w:spacing w:after="206" w:line="360" w:lineRule="auto"/>
              <w:ind w:left="360" w:firstLine="0"/>
              <w:jc w:val="center"/>
              <w:rPr>
                <w:sz w:val="28"/>
                <w:szCs w:val="28"/>
              </w:rPr>
            </w:pPr>
            <w:r w:rsidRPr="007F68C2">
              <w:rPr>
                <w:sz w:val="28"/>
                <w:szCs w:val="28"/>
              </w:rPr>
              <w:t>Physical servers managed manually</w:t>
            </w:r>
          </w:p>
        </w:tc>
        <w:tc>
          <w:tcPr>
            <w:tcW w:w="0" w:type="auto"/>
            <w:vAlign w:val="center"/>
            <w:hideMark/>
          </w:tcPr>
          <w:p w14:paraId="7E0C4091" w14:textId="77777777" w:rsidR="007F68C2" w:rsidRPr="007F68C2" w:rsidRDefault="007F68C2" w:rsidP="007F68C2">
            <w:pPr>
              <w:spacing w:after="206" w:line="360" w:lineRule="auto"/>
              <w:ind w:left="360" w:firstLine="0"/>
              <w:jc w:val="center"/>
              <w:rPr>
                <w:sz w:val="28"/>
                <w:szCs w:val="28"/>
              </w:rPr>
            </w:pPr>
            <w:r w:rsidRPr="007F68C2">
              <w:rPr>
                <w:sz w:val="28"/>
                <w:szCs w:val="28"/>
              </w:rPr>
              <w:t>Virtualized compute resources managed by software</w:t>
            </w:r>
          </w:p>
        </w:tc>
      </w:tr>
      <w:tr w:rsidR="007F68C2" w:rsidRPr="007F68C2" w14:paraId="4EB735D5" w14:textId="77777777" w:rsidTr="007F68C2">
        <w:trPr>
          <w:tblCellSpacing w:w="15" w:type="dxa"/>
        </w:trPr>
        <w:tc>
          <w:tcPr>
            <w:tcW w:w="0" w:type="auto"/>
            <w:vAlign w:val="center"/>
            <w:hideMark/>
          </w:tcPr>
          <w:p w14:paraId="5E72079D" w14:textId="77777777" w:rsidR="007F68C2" w:rsidRPr="007F68C2" w:rsidRDefault="007F68C2" w:rsidP="007F68C2">
            <w:pPr>
              <w:spacing w:after="206" w:line="360" w:lineRule="auto"/>
              <w:ind w:left="360" w:firstLine="0"/>
              <w:jc w:val="center"/>
              <w:rPr>
                <w:sz w:val="28"/>
                <w:szCs w:val="28"/>
              </w:rPr>
            </w:pPr>
            <w:r w:rsidRPr="007F68C2">
              <w:rPr>
                <w:sz w:val="28"/>
                <w:szCs w:val="28"/>
              </w:rPr>
              <w:t>Storage</w:t>
            </w:r>
          </w:p>
        </w:tc>
        <w:tc>
          <w:tcPr>
            <w:tcW w:w="0" w:type="auto"/>
            <w:vAlign w:val="center"/>
            <w:hideMark/>
          </w:tcPr>
          <w:p w14:paraId="579AF40A" w14:textId="77777777" w:rsidR="007F68C2" w:rsidRPr="007F68C2" w:rsidRDefault="007F68C2" w:rsidP="007F68C2">
            <w:pPr>
              <w:spacing w:after="206" w:line="360" w:lineRule="auto"/>
              <w:ind w:left="360" w:firstLine="0"/>
              <w:jc w:val="center"/>
              <w:rPr>
                <w:sz w:val="28"/>
                <w:szCs w:val="28"/>
              </w:rPr>
            </w:pPr>
            <w:r w:rsidRPr="007F68C2">
              <w:rPr>
                <w:sz w:val="28"/>
                <w:szCs w:val="28"/>
              </w:rPr>
              <w:t>Dedicated physical storage</w:t>
            </w:r>
          </w:p>
        </w:tc>
        <w:tc>
          <w:tcPr>
            <w:tcW w:w="0" w:type="auto"/>
            <w:vAlign w:val="center"/>
            <w:hideMark/>
          </w:tcPr>
          <w:p w14:paraId="6E9113F3" w14:textId="77777777" w:rsidR="007F68C2" w:rsidRPr="007F68C2" w:rsidRDefault="007F68C2" w:rsidP="007F68C2">
            <w:pPr>
              <w:spacing w:after="206" w:line="360" w:lineRule="auto"/>
              <w:ind w:left="360" w:firstLine="0"/>
              <w:jc w:val="center"/>
              <w:rPr>
                <w:sz w:val="28"/>
                <w:szCs w:val="28"/>
              </w:rPr>
            </w:pPr>
            <w:r w:rsidRPr="007F68C2">
              <w:rPr>
                <w:sz w:val="28"/>
                <w:szCs w:val="28"/>
              </w:rPr>
              <w:t>Virtual storage pools with dynamic allocation</w:t>
            </w:r>
          </w:p>
        </w:tc>
      </w:tr>
      <w:tr w:rsidR="007F68C2" w:rsidRPr="007F68C2" w14:paraId="1368825D" w14:textId="77777777" w:rsidTr="007F68C2">
        <w:trPr>
          <w:tblCellSpacing w:w="15" w:type="dxa"/>
        </w:trPr>
        <w:tc>
          <w:tcPr>
            <w:tcW w:w="0" w:type="auto"/>
            <w:vAlign w:val="center"/>
            <w:hideMark/>
          </w:tcPr>
          <w:p w14:paraId="6598FD39" w14:textId="77777777" w:rsidR="007F68C2" w:rsidRPr="007F68C2" w:rsidRDefault="007F68C2" w:rsidP="007F68C2">
            <w:pPr>
              <w:spacing w:after="206" w:line="360" w:lineRule="auto"/>
              <w:ind w:left="360" w:firstLine="0"/>
              <w:jc w:val="center"/>
              <w:rPr>
                <w:sz w:val="28"/>
                <w:szCs w:val="28"/>
              </w:rPr>
            </w:pPr>
            <w:r w:rsidRPr="007F68C2">
              <w:rPr>
                <w:sz w:val="28"/>
                <w:szCs w:val="28"/>
              </w:rPr>
              <w:t>Network</w:t>
            </w:r>
          </w:p>
        </w:tc>
        <w:tc>
          <w:tcPr>
            <w:tcW w:w="0" w:type="auto"/>
            <w:vAlign w:val="center"/>
            <w:hideMark/>
          </w:tcPr>
          <w:p w14:paraId="39377389" w14:textId="77777777" w:rsidR="007F68C2" w:rsidRPr="007F68C2" w:rsidRDefault="007F68C2" w:rsidP="007F68C2">
            <w:pPr>
              <w:spacing w:after="206" w:line="360" w:lineRule="auto"/>
              <w:ind w:left="360" w:firstLine="0"/>
              <w:jc w:val="center"/>
              <w:rPr>
                <w:sz w:val="28"/>
                <w:szCs w:val="28"/>
              </w:rPr>
            </w:pPr>
            <w:r w:rsidRPr="007F68C2">
              <w:rPr>
                <w:sz w:val="28"/>
                <w:szCs w:val="28"/>
              </w:rPr>
              <w:t>Hardware-based switches and routers</w:t>
            </w:r>
          </w:p>
        </w:tc>
        <w:tc>
          <w:tcPr>
            <w:tcW w:w="0" w:type="auto"/>
            <w:vAlign w:val="center"/>
            <w:hideMark/>
          </w:tcPr>
          <w:p w14:paraId="1F5823F7" w14:textId="77777777" w:rsidR="007F68C2" w:rsidRPr="007F68C2" w:rsidRDefault="007F68C2" w:rsidP="007F68C2">
            <w:pPr>
              <w:spacing w:after="206" w:line="360" w:lineRule="auto"/>
              <w:ind w:left="360" w:firstLine="0"/>
              <w:jc w:val="center"/>
              <w:rPr>
                <w:sz w:val="28"/>
                <w:szCs w:val="28"/>
              </w:rPr>
            </w:pPr>
            <w:r w:rsidRPr="007F68C2">
              <w:rPr>
                <w:sz w:val="28"/>
                <w:szCs w:val="28"/>
              </w:rPr>
              <w:t>Software-defined virtual networking</w:t>
            </w:r>
          </w:p>
        </w:tc>
      </w:tr>
      <w:tr w:rsidR="007F68C2" w:rsidRPr="007F68C2" w14:paraId="4D0FE93A" w14:textId="77777777" w:rsidTr="007F68C2">
        <w:trPr>
          <w:tblCellSpacing w:w="15" w:type="dxa"/>
        </w:trPr>
        <w:tc>
          <w:tcPr>
            <w:tcW w:w="0" w:type="auto"/>
            <w:vAlign w:val="center"/>
            <w:hideMark/>
          </w:tcPr>
          <w:p w14:paraId="2B5DF624" w14:textId="77777777" w:rsidR="007F68C2" w:rsidRPr="007F68C2" w:rsidRDefault="007F68C2" w:rsidP="007F68C2">
            <w:pPr>
              <w:spacing w:after="206" w:line="360" w:lineRule="auto"/>
              <w:ind w:left="360" w:firstLine="0"/>
              <w:jc w:val="center"/>
              <w:rPr>
                <w:sz w:val="28"/>
                <w:szCs w:val="28"/>
              </w:rPr>
            </w:pPr>
            <w:r w:rsidRPr="007F68C2">
              <w:rPr>
                <w:sz w:val="28"/>
                <w:szCs w:val="28"/>
              </w:rPr>
              <w:t>Resource Provisioning</w:t>
            </w:r>
          </w:p>
        </w:tc>
        <w:tc>
          <w:tcPr>
            <w:tcW w:w="0" w:type="auto"/>
            <w:vAlign w:val="center"/>
            <w:hideMark/>
          </w:tcPr>
          <w:p w14:paraId="4EB87A13" w14:textId="77777777" w:rsidR="007F68C2" w:rsidRPr="007F68C2" w:rsidRDefault="007F68C2" w:rsidP="007F68C2">
            <w:pPr>
              <w:spacing w:after="206" w:line="360" w:lineRule="auto"/>
              <w:ind w:left="360" w:firstLine="0"/>
              <w:jc w:val="center"/>
              <w:rPr>
                <w:sz w:val="28"/>
                <w:szCs w:val="28"/>
              </w:rPr>
            </w:pPr>
            <w:r w:rsidRPr="007F68C2">
              <w:rPr>
                <w:sz w:val="28"/>
                <w:szCs w:val="28"/>
              </w:rPr>
              <w:t>Manual and time-consuming</w:t>
            </w:r>
          </w:p>
        </w:tc>
        <w:tc>
          <w:tcPr>
            <w:tcW w:w="0" w:type="auto"/>
            <w:vAlign w:val="center"/>
            <w:hideMark/>
          </w:tcPr>
          <w:p w14:paraId="1630112F" w14:textId="77777777" w:rsidR="007F68C2" w:rsidRPr="007F68C2" w:rsidRDefault="007F68C2" w:rsidP="007F68C2">
            <w:pPr>
              <w:spacing w:after="206" w:line="360" w:lineRule="auto"/>
              <w:ind w:left="360" w:firstLine="0"/>
              <w:jc w:val="center"/>
              <w:rPr>
                <w:sz w:val="28"/>
                <w:szCs w:val="28"/>
              </w:rPr>
            </w:pPr>
            <w:r w:rsidRPr="007F68C2">
              <w:rPr>
                <w:sz w:val="28"/>
                <w:szCs w:val="28"/>
              </w:rPr>
              <w:t>Automated and rapid</w:t>
            </w:r>
          </w:p>
        </w:tc>
      </w:tr>
      <w:tr w:rsidR="007F68C2" w:rsidRPr="007F68C2" w14:paraId="14C5031E" w14:textId="77777777" w:rsidTr="007F68C2">
        <w:trPr>
          <w:tblCellSpacing w:w="15" w:type="dxa"/>
        </w:trPr>
        <w:tc>
          <w:tcPr>
            <w:tcW w:w="0" w:type="auto"/>
            <w:vAlign w:val="center"/>
            <w:hideMark/>
          </w:tcPr>
          <w:p w14:paraId="767335E7" w14:textId="77777777" w:rsidR="007F68C2" w:rsidRPr="007F68C2" w:rsidRDefault="007F68C2" w:rsidP="007F68C2">
            <w:pPr>
              <w:spacing w:after="206" w:line="360" w:lineRule="auto"/>
              <w:ind w:left="360" w:firstLine="0"/>
              <w:jc w:val="center"/>
              <w:rPr>
                <w:sz w:val="28"/>
                <w:szCs w:val="28"/>
              </w:rPr>
            </w:pPr>
            <w:r w:rsidRPr="007F68C2">
              <w:rPr>
                <w:sz w:val="28"/>
                <w:szCs w:val="28"/>
              </w:rPr>
              <w:t>Scalability</w:t>
            </w:r>
          </w:p>
        </w:tc>
        <w:tc>
          <w:tcPr>
            <w:tcW w:w="0" w:type="auto"/>
            <w:vAlign w:val="center"/>
            <w:hideMark/>
          </w:tcPr>
          <w:p w14:paraId="3CE7C4F9" w14:textId="77777777" w:rsidR="007F68C2" w:rsidRPr="007F68C2" w:rsidRDefault="007F68C2" w:rsidP="007F68C2">
            <w:pPr>
              <w:spacing w:after="206" w:line="360" w:lineRule="auto"/>
              <w:ind w:left="360" w:firstLine="0"/>
              <w:jc w:val="center"/>
              <w:rPr>
                <w:sz w:val="28"/>
                <w:szCs w:val="28"/>
              </w:rPr>
            </w:pPr>
            <w:r w:rsidRPr="007F68C2">
              <w:rPr>
                <w:sz w:val="28"/>
                <w:szCs w:val="28"/>
              </w:rPr>
              <w:t>Limited and slower</w:t>
            </w:r>
          </w:p>
        </w:tc>
        <w:tc>
          <w:tcPr>
            <w:tcW w:w="0" w:type="auto"/>
            <w:vAlign w:val="center"/>
            <w:hideMark/>
          </w:tcPr>
          <w:p w14:paraId="227C4738" w14:textId="77777777" w:rsidR="007F68C2" w:rsidRPr="007F68C2" w:rsidRDefault="007F68C2" w:rsidP="007F68C2">
            <w:pPr>
              <w:spacing w:after="206" w:line="360" w:lineRule="auto"/>
              <w:ind w:left="360" w:firstLine="0"/>
              <w:jc w:val="center"/>
              <w:rPr>
                <w:sz w:val="28"/>
                <w:szCs w:val="28"/>
              </w:rPr>
            </w:pPr>
            <w:r w:rsidRPr="007F68C2">
              <w:rPr>
                <w:sz w:val="28"/>
                <w:szCs w:val="28"/>
              </w:rPr>
              <w:t>Highly scalable and flexible</w:t>
            </w:r>
          </w:p>
        </w:tc>
      </w:tr>
      <w:tr w:rsidR="007F68C2" w:rsidRPr="007F68C2" w14:paraId="685E9241" w14:textId="77777777" w:rsidTr="007F68C2">
        <w:trPr>
          <w:tblCellSpacing w:w="15" w:type="dxa"/>
        </w:trPr>
        <w:tc>
          <w:tcPr>
            <w:tcW w:w="0" w:type="auto"/>
            <w:vAlign w:val="center"/>
            <w:hideMark/>
          </w:tcPr>
          <w:p w14:paraId="65154C38" w14:textId="77777777" w:rsidR="007F68C2" w:rsidRPr="007F68C2" w:rsidRDefault="007F68C2" w:rsidP="007F68C2">
            <w:pPr>
              <w:spacing w:after="206" w:line="360" w:lineRule="auto"/>
              <w:ind w:left="360" w:firstLine="0"/>
              <w:jc w:val="center"/>
              <w:rPr>
                <w:sz w:val="28"/>
                <w:szCs w:val="28"/>
              </w:rPr>
            </w:pPr>
            <w:r w:rsidRPr="007F68C2">
              <w:rPr>
                <w:sz w:val="28"/>
                <w:szCs w:val="28"/>
              </w:rPr>
              <w:t>Management</w:t>
            </w:r>
          </w:p>
        </w:tc>
        <w:tc>
          <w:tcPr>
            <w:tcW w:w="0" w:type="auto"/>
            <w:vAlign w:val="center"/>
            <w:hideMark/>
          </w:tcPr>
          <w:p w14:paraId="7D19F4A1" w14:textId="77777777" w:rsidR="007F68C2" w:rsidRPr="007F68C2" w:rsidRDefault="007F68C2" w:rsidP="007F68C2">
            <w:pPr>
              <w:spacing w:after="206" w:line="360" w:lineRule="auto"/>
              <w:ind w:left="360" w:firstLine="0"/>
              <w:jc w:val="center"/>
              <w:rPr>
                <w:sz w:val="28"/>
                <w:szCs w:val="28"/>
              </w:rPr>
            </w:pPr>
            <w:r w:rsidRPr="007F68C2">
              <w:rPr>
                <w:sz w:val="28"/>
                <w:szCs w:val="28"/>
              </w:rPr>
              <w:t>Hardware-centric</w:t>
            </w:r>
          </w:p>
        </w:tc>
        <w:tc>
          <w:tcPr>
            <w:tcW w:w="0" w:type="auto"/>
            <w:vAlign w:val="center"/>
            <w:hideMark/>
          </w:tcPr>
          <w:p w14:paraId="67CAC118" w14:textId="77777777" w:rsidR="007F68C2" w:rsidRPr="007F68C2" w:rsidRDefault="007F68C2" w:rsidP="007F68C2">
            <w:pPr>
              <w:spacing w:after="206" w:line="360" w:lineRule="auto"/>
              <w:ind w:left="360" w:firstLine="0"/>
              <w:jc w:val="center"/>
              <w:rPr>
                <w:sz w:val="28"/>
                <w:szCs w:val="28"/>
              </w:rPr>
            </w:pPr>
            <w:r w:rsidRPr="007F68C2">
              <w:rPr>
                <w:sz w:val="28"/>
                <w:szCs w:val="28"/>
              </w:rPr>
              <w:t>Centralized software-based management</w:t>
            </w:r>
          </w:p>
        </w:tc>
      </w:tr>
      <w:tr w:rsidR="007F68C2" w:rsidRPr="007F68C2" w14:paraId="714854BA" w14:textId="77777777" w:rsidTr="007F68C2">
        <w:trPr>
          <w:tblCellSpacing w:w="15" w:type="dxa"/>
        </w:trPr>
        <w:tc>
          <w:tcPr>
            <w:tcW w:w="0" w:type="auto"/>
            <w:vAlign w:val="center"/>
            <w:hideMark/>
          </w:tcPr>
          <w:p w14:paraId="0F1DADF8" w14:textId="77777777" w:rsidR="007F68C2" w:rsidRPr="007F68C2" w:rsidRDefault="007F68C2" w:rsidP="007F68C2">
            <w:pPr>
              <w:spacing w:after="206" w:line="360" w:lineRule="auto"/>
              <w:ind w:left="360" w:firstLine="0"/>
              <w:jc w:val="center"/>
              <w:rPr>
                <w:sz w:val="28"/>
                <w:szCs w:val="28"/>
              </w:rPr>
            </w:pPr>
            <w:r w:rsidRPr="007F68C2">
              <w:rPr>
                <w:sz w:val="28"/>
                <w:szCs w:val="28"/>
              </w:rPr>
              <w:t>Agility</w:t>
            </w:r>
          </w:p>
        </w:tc>
        <w:tc>
          <w:tcPr>
            <w:tcW w:w="0" w:type="auto"/>
            <w:vAlign w:val="center"/>
            <w:hideMark/>
          </w:tcPr>
          <w:p w14:paraId="00A7BB38" w14:textId="77777777" w:rsidR="007F68C2" w:rsidRPr="007F68C2" w:rsidRDefault="007F68C2" w:rsidP="007F68C2">
            <w:pPr>
              <w:spacing w:after="206" w:line="360" w:lineRule="auto"/>
              <w:ind w:left="360" w:firstLine="0"/>
              <w:jc w:val="center"/>
              <w:rPr>
                <w:sz w:val="28"/>
                <w:szCs w:val="28"/>
              </w:rPr>
            </w:pPr>
            <w:r w:rsidRPr="007F68C2">
              <w:rPr>
                <w:sz w:val="28"/>
                <w:szCs w:val="28"/>
              </w:rPr>
              <w:t>Low</w:t>
            </w:r>
          </w:p>
        </w:tc>
        <w:tc>
          <w:tcPr>
            <w:tcW w:w="0" w:type="auto"/>
            <w:vAlign w:val="center"/>
            <w:hideMark/>
          </w:tcPr>
          <w:p w14:paraId="3DC608B1" w14:textId="77777777" w:rsidR="007F68C2" w:rsidRPr="007F68C2" w:rsidRDefault="007F68C2" w:rsidP="007F68C2">
            <w:pPr>
              <w:spacing w:after="206" w:line="360" w:lineRule="auto"/>
              <w:ind w:left="360" w:firstLine="0"/>
              <w:jc w:val="center"/>
              <w:rPr>
                <w:sz w:val="28"/>
                <w:szCs w:val="28"/>
              </w:rPr>
            </w:pPr>
            <w:r w:rsidRPr="007F68C2">
              <w:rPr>
                <w:sz w:val="28"/>
                <w:szCs w:val="28"/>
              </w:rPr>
              <w:t>High</w:t>
            </w:r>
          </w:p>
        </w:tc>
      </w:tr>
    </w:tbl>
    <w:p w14:paraId="6AA830B3" w14:textId="77777777" w:rsidR="007F68C2" w:rsidRDefault="007F68C2" w:rsidP="007F68C2">
      <w:pPr>
        <w:spacing w:after="206" w:line="360" w:lineRule="auto"/>
        <w:ind w:left="360" w:firstLine="0"/>
        <w:rPr>
          <w:sz w:val="28"/>
          <w:szCs w:val="28"/>
        </w:rPr>
      </w:pPr>
    </w:p>
    <w:p w14:paraId="05A14406" w14:textId="77777777" w:rsidR="007F68C2" w:rsidRDefault="007F68C2" w:rsidP="007F68C2">
      <w:pPr>
        <w:spacing w:after="206" w:line="360" w:lineRule="auto"/>
        <w:ind w:left="360" w:firstLine="0"/>
        <w:rPr>
          <w:sz w:val="28"/>
          <w:szCs w:val="28"/>
        </w:rPr>
      </w:pPr>
    </w:p>
    <w:p w14:paraId="34D2B3CD" w14:textId="3BDAACF0" w:rsidR="000E6896" w:rsidRDefault="00000000" w:rsidP="007F68C2">
      <w:pPr>
        <w:pStyle w:val="ListParagraph"/>
        <w:numPr>
          <w:ilvl w:val="0"/>
          <w:numId w:val="1"/>
        </w:numPr>
        <w:spacing w:after="206" w:line="360" w:lineRule="auto"/>
        <w:rPr>
          <w:sz w:val="28"/>
          <w:szCs w:val="28"/>
        </w:rPr>
      </w:pPr>
      <w:r w:rsidRPr="007F68C2">
        <w:rPr>
          <w:sz w:val="28"/>
          <w:szCs w:val="28"/>
        </w:rPr>
        <w:lastRenderedPageBreak/>
        <w:t xml:space="preserve">A multi-cloud federation project fails due to identity mismatches between providers. </w:t>
      </w:r>
      <w:proofErr w:type="spellStart"/>
      <w:r w:rsidRPr="007F68C2">
        <w:rPr>
          <w:sz w:val="28"/>
          <w:szCs w:val="28"/>
        </w:rPr>
        <w:t>Analyze</w:t>
      </w:r>
      <w:proofErr w:type="spellEnd"/>
      <w:r w:rsidRPr="007F68C2">
        <w:rPr>
          <w:sz w:val="28"/>
          <w:szCs w:val="28"/>
        </w:rPr>
        <w:t xml:space="preserve"> the issue and propose a secure identity and privacy design using federation concepts. </w:t>
      </w:r>
    </w:p>
    <w:p w14:paraId="6DACE8D5" w14:textId="77777777" w:rsidR="007F68C2" w:rsidRPr="007F68C2" w:rsidRDefault="007F68C2" w:rsidP="007F68C2">
      <w:pPr>
        <w:pStyle w:val="ListParagraph"/>
        <w:spacing w:after="206" w:line="360" w:lineRule="auto"/>
        <w:ind w:left="730"/>
        <w:rPr>
          <w:b/>
          <w:bCs/>
          <w:sz w:val="28"/>
          <w:szCs w:val="28"/>
          <w:u w:val="single"/>
        </w:rPr>
      </w:pPr>
      <w:r w:rsidRPr="007F68C2">
        <w:rPr>
          <w:b/>
          <w:bCs/>
          <w:sz w:val="28"/>
          <w:szCs w:val="28"/>
          <w:u w:val="single"/>
        </w:rPr>
        <w:t>Secure Identity and Privacy Design for a Multi-Cloud Federation</w:t>
      </w:r>
    </w:p>
    <w:p w14:paraId="1D6D1337" w14:textId="1EC38976" w:rsidR="007F68C2" w:rsidRPr="007F68C2" w:rsidRDefault="007F68C2" w:rsidP="007F68C2">
      <w:pPr>
        <w:pStyle w:val="ListParagraph"/>
        <w:spacing w:after="206" w:line="360" w:lineRule="auto"/>
        <w:ind w:left="730"/>
        <w:rPr>
          <w:b/>
          <w:bCs/>
          <w:sz w:val="28"/>
          <w:szCs w:val="28"/>
        </w:rPr>
      </w:pPr>
      <w:r w:rsidRPr="007F68C2">
        <w:rPr>
          <w:b/>
          <w:bCs/>
          <w:sz w:val="28"/>
          <w:szCs w:val="28"/>
        </w:rPr>
        <w:t>Introduction</w:t>
      </w:r>
      <w:r>
        <w:rPr>
          <w:b/>
          <w:bCs/>
          <w:sz w:val="28"/>
          <w:szCs w:val="28"/>
        </w:rPr>
        <w:t>:</w:t>
      </w:r>
    </w:p>
    <w:p w14:paraId="7C86E4BE" w14:textId="2ECE4B33" w:rsidR="007F68C2" w:rsidRPr="007F68C2" w:rsidRDefault="007F68C2" w:rsidP="007F68C2">
      <w:pPr>
        <w:pStyle w:val="ListParagraph"/>
        <w:spacing w:after="206" w:line="360" w:lineRule="auto"/>
        <w:ind w:left="740"/>
        <w:rPr>
          <w:sz w:val="28"/>
          <w:szCs w:val="28"/>
        </w:rPr>
      </w:pPr>
      <w:r>
        <w:rPr>
          <w:sz w:val="28"/>
          <w:szCs w:val="28"/>
        </w:rPr>
        <w:t xml:space="preserve">     </w:t>
      </w:r>
      <w:r w:rsidRPr="007F68C2">
        <w:rPr>
          <w:sz w:val="28"/>
          <w:szCs w:val="28"/>
        </w:rPr>
        <w:t>A multi-cloud federation connects multiple cloud providers so that users can access resources across different clouds using a common identity. If identity formats, authentication methods, or access policies differ between providers, users may experience authentication failures and unauthorized access.</w:t>
      </w:r>
    </w:p>
    <w:p w14:paraId="5E023CF7" w14:textId="6751559C" w:rsidR="007F68C2" w:rsidRPr="007F68C2" w:rsidRDefault="007F68C2" w:rsidP="007F68C2">
      <w:pPr>
        <w:pStyle w:val="ListParagraph"/>
        <w:spacing w:after="206" w:line="360" w:lineRule="auto"/>
        <w:ind w:left="730"/>
        <w:rPr>
          <w:b/>
          <w:bCs/>
          <w:sz w:val="28"/>
          <w:szCs w:val="28"/>
        </w:rPr>
      </w:pPr>
      <w:r w:rsidRPr="007F68C2">
        <w:rPr>
          <w:b/>
          <w:bCs/>
          <w:sz w:val="28"/>
          <w:szCs w:val="28"/>
        </w:rPr>
        <w:t>Analysis of the Issue</w:t>
      </w:r>
      <w:r>
        <w:rPr>
          <w:b/>
          <w:bCs/>
          <w:sz w:val="28"/>
          <w:szCs w:val="28"/>
        </w:rPr>
        <w:t>:</w:t>
      </w:r>
    </w:p>
    <w:p w14:paraId="16E9B7F5" w14:textId="77777777" w:rsidR="007F68C2" w:rsidRPr="007F68C2" w:rsidRDefault="007F68C2" w:rsidP="007F68C2">
      <w:pPr>
        <w:pStyle w:val="ListParagraph"/>
        <w:spacing w:after="206" w:line="360" w:lineRule="auto"/>
        <w:ind w:left="730"/>
        <w:rPr>
          <w:sz w:val="28"/>
          <w:szCs w:val="28"/>
        </w:rPr>
      </w:pPr>
      <w:r w:rsidRPr="007F68C2">
        <w:rPr>
          <w:sz w:val="28"/>
          <w:szCs w:val="28"/>
        </w:rPr>
        <w:t>The project fails because of identity mismatches between cloud providers. The main reasons include:</w:t>
      </w:r>
    </w:p>
    <w:p w14:paraId="1F42FEE2" w14:textId="77777777" w:rsidR="007F68C2" w:rsidRPr="007F68C2" w:rsidRDefault="007F68C2" w:rsidP="007F68C2">
      <w:pPr>
        <w:pStyle w:val="ListParagraph"/>
        <w:numPr>
          <w:ilvl w:val="0"/>
          <w:numId w:val="17"/>
        </w:numPr>
        <w:tabs>
          <w:tab w:val="clear" w:pos="720"/>
          <w:tab w:val="num" w:pos="1090"/>
        </w:tabs>
        <w:spacing w:after="206" w:line="360" w:lineRule="auto"/>
        <w:ind w:left="1090"/>
        <w:rPr>
          <w:sz w:val="28"/>
          <w:szCs w:val="28"/>
        </w:rPr>
      </w:pPr>
      <w:r w:rsidRPr="007F68C2">
        <w:rPr>
          <w:sz w:val="28"/>
          <w:szCs w:val="28"/>
        </w:rPr>
        <w:t>Different user identity formats and naming conventions.</w:t>
      </w:r>
    </w:p>
    <w:p w14:paraId="6838E583" w14:textId="77777777" w:rsidR="007F68C2" w:rsidRPr="007F68C2" w:rsidRDefault="007F68C2" w:rsidP="007F68C2">
      <w:pPr>
        <w:pStyle w:val="ListParagraph"/>
        <w:numPr>
          <w:ilvl w:val="0"/>
          <w:numId w:val="17"/>
        </w:numPr>
        <w:tabs>
          <w:tab w:val="clear" w:pos="720"/>
          <w:tab w:val="num" w:pos="1090"/>
        </w:tabs>
        <w:spacing w:after="206" w:line="360" w:lineRule="auto"/>
        <w:ind w:left="1090"/>
        <w:rPr>
          <w:sz w:val="28"/>
          <w:szCs w:val="28"/>
        </w:rPr>
      </w:pPr>
      <w:r w:rsidRPr="007F68C2">
        <w:rPr>
          <w:sz w:val="28"/>
          <w:szCs w:val="28"/>
        </w:rPr>
        <w:t>Different authentication protocols used by each provider.</w:t>
      </w:r>
    </w:p>
    <w:p w14:paraId="69C9C261" w14:textId="77777777" w:rsidR="007F68C2" w:rsidRPr="007F68C2" w:rsidRDefault="007F68C2" w:rsidP="007F68C2">
      <w:pPr>
        <w:pStyle w:val="ListParagraph"/>
        <w:numPr>
          <w:ilvl w:val="0"/>
          <w:numId w:val="17"/>
        </w:numPr>
        <w:tabs>
          <w:tab w:val="clear" w:pos="720"/>
          <w:tab w:val="num" w:pos="1090"/>
        </w:tabs>
        <w:spacing w:after="206" w:line="360" w:lineRule="auto"/>
        <w:ind w:left="1090"/>
        <w:rPr>
          <w:sz w:val="28"/>
          <w:szCs w:val="28"/>
        </w:rPr>
      </w:pPr>
      <w:r w:rsidRPr="007F68C2">
        <w:rPr>
          <w:sz w:val="28"/>
          <w:szCs w:val="28"/>
        </w:rPr>
        <w:t>Inconsistent user roles and access permissions.</w:t>
      </w:r>
    </w:p>
    <w:p w14:paraId="7C3303BD" w14:textId="77777777" w:rsidR="007F68C2" w:rsidRPr="007F68C2" w:rsidRDefault="007F68C2" w:rsidP="007F68C2">
      <w:pPr>
        <w:pStyle w:val="ListParagraph"/>
        <w:numPr>
          <w:ilvl w:val="0"/>
          <w:numId w:val="17"/>
        </w:numPr>
        <w:tabs>
          <w:tab w:val="clear" w:pos="720"/>
          <w:tab w:val="num" w:pos="1090"/>
        </w:tabs>
        <w:spacing w:after="206" w:line="360" w:lineRule="auto"/>
        <w:ind w:left="1090"/>
        <w:rPr>
          <w:sz w:val="28"/>
          <w:szCs w:val="28"/>
        </w:rPr>
      </w:pPr>
      <w:r w:rsidRPr="007F68C2">
        <w:rPr>
          <w:sz w:val="28"/>
          <w:szCs w:val="28"/>
        </w:rPr>
        <w:t>Lack of trust relationships between cloud providers.</w:t>
      </w:r>
    </w:p>
    <w:p w14:paraId="4C235734" w14:textId="77777777" w:rsidR="007F68C2" w:rsidRPr="007F68C2" w:rsidRDefault="007F68C2" w:rsidP="007F68C2">
      <w:pPr>
        <w:pStyle w:val="ListParagraph"/>
        <w:numPr>
          <w:ilvl w:val="0"/>
          <w:numId w:val="17"/>
        </w:numPr>
        <w:tabs>
          <w:tab w:val="clear" w:pos="720"/>
          <w:tab w:val="num" w:pos="1090"/>
        </w:tabs>
        <w:spacing w:after="206" w:line="360" w:lineRule="auto"/>
        <w:ind w:left="1090"/>
        <w:rPr>
          <w:sz w:val="28"/>
          <w:szCs w:val="28"/>
        </w:rPr>
      </w:pPr>
      <w:r w:rsidRPr="007F68C2">
        <w:rPr>
          <w:sz w:val="28"/>
          <w:szCs w:val="28"/>
        </w:rPr>
        <w:t>Separate user databases causing duplicate or conflicting identities.</w:t>
      </w:r>
    </w:p>
    <w:p w14:paraId="02D55550" w14:textId="77777777" w:rsidR="007F68C2" w:rsidRPr="007F68C2" w:rsidRDefault="007F68C2" w:rsidP="007F68C2">
      <w:pPr>
        <w:pStyle w:val="ListParagraph"/>
        <w:spacing w:after="206" w:line="360" w:lineRule="auto"/>
        <w:ind w:left="730"/>
        <w:rPr>
          <w:sz w:val="28"/>
          <w:szCs w:val="28"/>
        </w:rPr>
      </w:pPr>
      <w:r w:rsidRPr="007F68C2">
        <w:rPr>
          <w:sz w:val="28"/>
          <w:szCs w:val="28"/>
        </w:rPr>
        <w:t>These issues prevent seamless user authentication and secure access across multiple cloud environments.</w:t>
      </w:r>
    </w:p>
    <w:p w14:paraId="4D36955C" w14:textId="364E416D" w:rsidR="007F68C2" w:rsidRPr="007F68C2" w:rsidRDefault="007F68C2" w:rsidP="007F68C2">
      <w:pPr>
        <w:pStyle w:val="ListParagraph"/>
        <w:spacing w:after="206" w:line="360" w:lineRule="auto"/>
        <w:ind w:left="730"/>
        <w:rPr>
          <w:b/>
          <w:bCs/>
          <w:sz w:val="28"/>
          <w:szCs w:val="28"/>
        </w:rPr>
      </w:pPr>
      <w:r w:rsidRPr="007F68C2">
        <w:rPr>
          <w:b/>
          <w:bCs/>
          <w:sz w:val="28"/>
          <w:szCs w:val="28"/>
        </w:rPr>
        <w:t>Secure Identity and Privacy Design</w:t>
      </w:r>
      <w:r>
        <w:rPr>
          <w:b/>
          <w:bCs/>
          <w:sz w:val="28"/>
          <w:szCs w:val="28"/>
        </w:rPr>
        <w:t>:</w:t>
      </w:r>
    </w:p>
    <w:p w14:paraId="420CC636" w14:textId="77777777" w:rsidR="007F68C2" w:rsidRPr="007F68C2" w:rsidRDefault="007F68C2" w:rsidP="007F68C2">
      <w:pPr>
        <w:pStyle w:val="ListParagraph"/>
        <w:spacing w:after="206" w:line="360" w:lineRule="auto"/>
        <w:ind w:left="730"/>
        <w:rPr>
          <w:b/>
          <w:bCs/>
          <w:sz w:val="28"/>
          <w:szCs w:val="28"/>
        </w:rPr>
      </w:pPr>
      <w:r w:rsidRPr="007F68C2">
        <w:rPr>
          <w:b/>
          <w:bCs/>
          <w:sz w:val="28"/>
          <w:szCs w:val="28"/>
        </w:rPr>
        <w:t>1. Federated Identity Management (FIM)</w:t>
      </w:r>
    </w:p>
    <w:p w14:paraId="7F1CE3A6" w14:textId="77777777" w:rsidR="007F68C2" w:rsidRPr="007F68C2" w:rsidRDefault="007F68C2" w:rsidP="007F68C2">
      <w:pPr>
        <w:pStyle w:val="ListParagraph"/>
        <w:numPr>
          <w:ilvl w:val="0"/>
          <w:numId w:val="18"/>
        </w:numPr>
        <w:tabs>
          <w:tab w:val="clear" w:pos="720"/>
          <w:tab w:val="num" w:pos="1090"/>
        </w:tabs>
        <w:spacing w:after="206" w:line="360" w:lineRule="auto"/>
        <w:ind w:left="1090"/>
        <w:rPr>
          <w:sz w:val="28"/>
          <w:szCs w:val="28"/>
        </w:rPr>
      </w:pPr>
      <w:r w:rsidRPr="007F68C2">
        <w:rPr>
          <w:sz w:val="28"/>
          <w:szCs w:val="28"/>
        </w:rPr>
        <w:t>Use a trusted Identity Provider (IdP</w:t>
      </w:r>
      <w:r w:rsidRPr="007F68C2">
        <w:rPr>
          <w:b/>
          <w:bCs/>
          <w:sz w:val="28"/>
          <w:szCs w:val="28"/>
        </w:rPr>
        <w:t>)</w:t>
      </w:r>
      <w:r w:rsidRPr="007F68C2">
        <w:rPr>
          <w:sz w:val="28"/>
          <w:szCs w:val="28"/>
        </w:rPr>
        <w:t xml:space="preserve"> to authenticate users once.</w:t>
      </w:r>
    </w:p>
    <w:p w14:paraId="125655F0" w14:textId="77777777" w:rsidR="007F68C2" w:rsidRPr="007F68C2" w:rsidRDefault="007F68C2" w:rsidP="007F68C2">
      <w:pPr>
        <w:pStyle w:val="ListParagraph"/>
        <w:numPr>
          <w:ilvl w:val="0"/>
          <w:numId w:val="18"/>
        </w:numPr>
        <w:tabs>
          <w:tab w:val="clear" w:pos="720"/>
          <w:tab w:val="num" w:pos="1090"/>
        </w:tabs>
        <w:spacing w:after="206" w:line="360" w:lineRule="auto"/>
        <w:ind w:left="1090"/>
        <w:rPr>
          <w:sz w:val="28"/>
          <w:szCs w:val="28"/>
        </w:rPr>
      </w:pPr>
      <w:r w:rsidRPr="007F68C2">
        <w:rPr>
          <w:sz w:val="28"/>
          <w:szCs w:val="28"/>
        </w:rPr>
        <w:t>Cloud providers act as Service Providers (SPs) and trust the IdP.</w:t>
      </w:r>
    </w:p>
    <w:p w14:paraId="152B8AC4" w14:textId="77777777" w:rsidR="007F68C2" w:rsidRPr="007F68C2" w:rsidRDefault="007F68C2" w:rsidP="007F68C2">
      <w:pPr>
        <w:pStyle w:val="ListParagraph"/>
        <w:numPr>
          <w:ilvl w:val="0"/>
          <w:numId w:val="18"/>
        </w:numPr>
        <w:tabs>
          <w:tab w:val="clear" w:pos="720"/>
          <w:tab w:val="num" w:pos="1090"/>
        </w:tabs>
        <w:spacing w:after="206" w:line="360" w:lineRule="auto"/>
        <w:ind w:left="1090"/>
        <w:rPr>
          <w:sz w:val="28"/>
          <w:szCs w:val="28"/>
        </w:rPr>
      </w:pPr>
      <w:r w:rsidRPr="007F68C2">
        <w:rPr>
          <w:sz w:val="28"/>
          <w:szCs w:val="28"/>
        </w:rPr>
        <w:t>Enables Single Sign-On (SSO) across all cloud platforms.</w:t>
      </w:r>
    </w:p>
    <w:p w14:paraId="42774BFB" w14:textId="77777777" w:rsidR="007F68C2" w:rsidRPr="007F68C2" w:rsidRDefault="007F68C2" w:rsidP="007F68C2">
      <w:pPr>
        <w:pStyle w:val="ListParagraph"/>
        <w:spacing w:after="206" w:line="360" w:lineRule="auto"/>
        <w:ind w:left="730"/>
        <w:rPr>
          <w:b/>
          <w:bCs/>
          <w:sz w:val="28"/>
          <w:szCs w:val="28"/>
        </w:rPr>
      </w:pPr>
      <w:r w:rsidRPr="007F68C2">
        <w:rPr>
          <w:b/>
          <w:bCs/>
          <w:sz w:val="28"/>
          <w:szCs w:val="28"/>
        </w:rPr>
        <w:lastRenderedPageBreak/>
        <w:t>2. Standard Authentication Protocols</w:t>
      </w:r>
    </w:p>
    <w:p w14:paraId="75AAC0A9" w14:textId="77777777" w:rsidR="007F68C2" w:rsidRPr="007F68C2" w:rsidRDefault="007F68C2" w:rsidP="007F68C2">
      <w:pPr>
        <w:pStyle w:val="ListParagraph"/>
        <w:spacing w:after="206" w:line="360" w:lineRule="auto"/>
        <w:ind w:left="730"/>
        <w:rPr>
          <w:sz w:val="28"/>
          <w:szCs w:val="28"/>
        </w:rPr>
      </w:pPr>
      <w:r w:rsidRPr="007F68C2">
        <w:rPr>
          <w:sz w:val="28"/>
          <w:szCs w:val="28"/>
        </w:rPr>
        <w:t>Implement standard federation protocols such as:</w:t>
      </w:r>
    </w:p>
    <w:p w14:paraId="32AE037D" w14:textId="77777777" w:rsidR="007F68C2" w:rsidRPr="007F68C2" w:rsidRDefault="007F68C2" w:rsidP="007F68C2">
      <w:pPr>
        <w:pStyle w:val="ListParagraph"/>
        <w:numPr>
          <w:ilvl w:val="0"/>
          <w:numId w:val="19"/>
        </w:numPr>
        <w:tabs>
          <w:tab w:val="clear" w:pos="720"/>
          <w:tab w:val="num" w:pos="1090"/>
        </w:tabs>
        <w:spacing w:after="206" w:line="360" w:lineRule="auto"/>
        <w:ind w:left="1090"/>
        <w:rPr>
          <w:sz w:val="28"/>
          <w:szCs w:val="28"/>
        </w:rPr>
      </w:pPr>
      <w:r w:rsidRPr="007F68C2">
        <w:rPr>
          <w:b/>
          <w:bCs/>
          <w:sz w:val="28"/>
          <w:szCs w:val="28"/>
        </w:rPr>
        <w:t>SAML (Security Assertion Markup Language)</w:t>
      </w:r>
    </w:p>
    <w:p w14:paraId="58C8A20F" w14:textId="77777777" w:rsidR="007F68C2" w:rsidRPr="007F68C2" w:rsidRDefault="007F68C2" w:rsidP="007F68C2">
      <w:pPr>
        <w:pStyle w:val="ListParagraph"/>
        <w:numPr>
          <w:ilvl w:val="0"/>
          <w:numId w:val="19"/>
        </w:numPr>
        <w:tabs>
          <w:tab w:val="clear" w:pos="720"/>
          <w:tab w:val="num" w:pos="1090"/>
        </w:tabs>
        <w:spacing w:after="206" w:line="360" w:lineRule="auto"/>
        <w:ind w:left="1090"/>
        <w:rPr>
          <w:sz w:val="28"/>
          <w:szCs w:val="28"/>
        </w:rPr>
      </w:pPr>
      <w:r w:rsidRPr="007F68C2">
        <w:rPr>
          <w:b/>
          <w:bCs/>
          <w:sz w:val="28"/>
          <w:szCs w:val="28"/>
        </w:rPr>
        <w:t>OAuth 2.0</w:t>
      </w:r>
    </w:p>
    <w:p w14:paraId="23FDF683" w14:textId="77777777" w:rsidR="007F68C2" w:rsidRPr="007F68C2" w:rsidRDefault="007F68C2" w:rsidP="007F68C2">
      <w:pPr>
        <w:pStyle w:val="ListParagraph"/>
        <w:numPr>
          <w:ilvl w:val="0"/>
          <w:numId w:val="19"/>
        </w:numPr>
        <w:tabs>
          <w:tab w:val="clear" w:pos="720"/>
          <w:tab w:val="num" w:pos="1090"/>
        </w:tabs>
        <w:spacing w:after="206" w:line="360" w:lineRule="auto"/>
        <w:ind w:left="1090"/>
        <w:rPr>
          <w:sz w:val="28"/>
          <w:szCs w:val="28"/>
        </w:rPr>
      </w:pPr>
      <w:r w:rsidRPr="007F68C2">
        <w:rPr>
          <w:b/>
          <w:bCs/>
          <w:sz w:val="28"/>
          <w:szCs w:val="28"/>
        </w:rPr>
        <w:t>OpenID Connect (OIDC)</w:t>
      </w:r>
    </w:p>
    <w:p w14:paraId="60E6C9FE" w14:textId="77777777" w:rsidR="007F68C2" w:rsidRPr="007F68C2" w:rsidRDefault="007F68C2" w:rsidP="007F68C2">
      <w:pPr>
        <w:pStyle w:val="ListParagraph"/>
        <w:spacing w:after="206" w:line="360" w:lineRule="auto"/>
        <w:ind w:left="730"/>
        <w:rPr>
          <w:sz w:val="28"/>
          <w:szCs w:val="28"/>
        </w:rPr>
      </w:pPr>
      <w:r w:rsidRPr="007F68C2">
        <w:rPr>
          <w:sz w:val="28"/>
          <w:szCs w:val="28"/>
        </w:rPr>
        <w:t>These standards allow different cloud providers to exchange authentication information securely.</w:t>
      </w:r>
    </w:p>
    <w:p w14:paraId="10DFFD47" w14:textId="77777777" w:rsidR="007F68C2" w:rsidRPr="007F68C2" w:rsidRDefault="007F68C2" w:rsidP="007F68C2">
      <w:pPr>
        <w:pStyle w:val="ListParagraph"/>
        <w:spacing w:after="206" w:line="360" w:lineRule="auto"/>
        <w:ind w:left="730"/>
        <w:rPr>
          <w:b/>
          <w:bCs/>
          <w:sz w:val="28"/>
          <w:szCs w:val="28"/>
        </w:rPr>
      </w:pPr>
      <w:r w:rsidRPr="007F68C2">
        <w:rPr>
          <w:b/>
          <w:bCs/>
          <w:sz w:val="28"/>
          <w:szCs w:val="28"/>
        </w:rPr>
        <w:t>3. Centralized Identity Management</w:t>
      </w:r>
    </w:p>
    <w:p w14:paraId="7C0444C3" w14:textId="77777777" w:rsidR="007F68C2" w:rsidRPr="007F68C2" w:rsidRDefault="007F68C2" w:rsidP="007F68C2">
      <w:pPr>
        <w:pStyle w:val="ListParagraph"/>
        <w:numPr>
          <w:ilvl w:val="0"/>
          <w:numId w:val="20"/>
        </w:numPr>
        <w:tabs>
          <w:tab w:val="clear" w:pos="720"/>
          <w:tab w:val="num" w:pos="1090"/>
        </w:tabs>
        <w:spacing w:after="206" w:line="360" w:lineRule="auto"/>
        <w:ind w:left="1090"/>
        <w:rPr>
          <w:sz w:val="28"/>
          <w:szCs w:val="28"/>
        </w:rPr>
      </w:pPr>
      <w:r w:rsidRPr="007F68C2">
        <w:rPr>
          <w:sz w:val="28"/>
          <w:szCs w:val="28"/>
        </w:rPr>
        <w:t>Maintain one central user identity.</w:t>
      </w:r>
    </w:p>
    <w:p w14:paraId="4ACEE0FA" w14:textId="77777777" w:rsidR="007F68C2" w:rsidRPr="007F68C2" w:rsidRDefault="007F68C2" w:rsidP="007F68C2">
      <w:pPr>
        <w:pStyle w:val="ListParagraph"/>
        <w:numPr>
          <w:ilvl w:val="0"/>
          <w:numId w:val="20"/>
        </w:numPr>
        <w:tabs>
          <w:tab w:val="clear" w:pos="720"/>
          <w:tab w:val="num" w:pos="1090"/>
        </w:tabs>
        <w:spacing w:after="206" w:line="360" w:lineRule="auto"/>
        <w:ind w:left="1090"/>
        <w:rPr>
          <w:sz w:val="28"/>
          <w:szCs w:val="28"/>
        </w:rPr>
      </w:pPr>
      <w:r w:rsidRPr="007F68C2">
        <w:rPr>
          <w:sz w:val="28"/>
          <w:szCs w:val="28"/>
        </w:rPr>
        <w:t>Synchronize user roles and permissions across all cloud providers.</w:t>
      </w:r>
    </w:p>
    <w:p w14:paraId="7D99C5A3" w14:textId="77777777" w:rsidR="007F68C2" w:rsidRPr="007F68C2" w:rsidRDefault="007F68C2" w:rsidP="007F68C2">
      <w:pPr>
        <w:pStyle w:val="ListParagraph"/>
        <w:numPr>
          <w:ilvl w:val="0"/>
          <w:numId w:val="20"/>
        </w:numPr>
        <w:tabs>
          <w:tab w:val="clear" w:pos="720"/>
          <w:tab w:val="num" w:pos="1090"/>
        </w:tabs>
        <w:spacing w:after="206" w:line="360" w:lineRule="auto"/>
        <w:ind w:left="1090"/>
        <w:rPr>
          <w:sz w:val="28"/>
          <w:szCs w:val="28"/>
        </w:rPr>
      </w:pPr>
      <w:r w:rsidRPr="007F68C2">
        <w:rPr>
          <w:sz w:val="28"/>
          <w:szCs w:val="28"/>
        </w:rPr>
        <w:t>Apply Role-Based Access Control (RBAC) for consistent authorization.</w:t>
      </w:r>
    </w:p>
    <w:p w14:paraId="0F3FF0DC" w14:textId="77777777" w:rsidR="007F68C2" w:rsidRPr="007F68C2" w:rsidRDefault="007F68C2" w:rsidP="007F68C2">
      <w:pPr>
        <w:pStyle w:val="ListParagraph"/>
        <w:spacing w:after="206" w:line="360" w:lineRule="auto"/>
        <w:ind w:left="730"/>
        <w:rPr>
          <w:b/>
          <w:bCs/>
          <w:sz w:val="28"/>
          <w:szCs w:val="28"/>
        </w:rPr>
      </w:pPr>
      <w:r w:rsidRPr="007F68C2">
        <w:rPr>
          <w:b/>
          <w:bCs/>
          <w:sz w:val="28"/>
          <w:szCs w:val="28"/>
        </w:rPr>
        <w:t>4. Privacy Protection</w:t>
      </w:r>
    </w:p>
    <w:p w14:paraId="2307D81A" w14:textId="77777777" w:rsidR="007F68C2" w:rsidRPr="007F68C2" w:rsidRDefault="007F68C2" w:rsidP="007F68C2">
      <w:pPr>
        <w:pStyle w:val="ListParagraph"/>
        <w:numPr>
          <w:ilvl w:val="0"/>
          <w:numId w:val="21"/>
        </w:numPr>
        <w:tabs>
          <w:tab w:val="clear" w:pos="720"/>
          <w:tab w:val="num" w:pos="1090"/>
        </w:tabs>
        <w:spacing w:after="206" w:line="360" w:lineRule="auto"/>
        <w:ind w:left="1090"/>
        <w:rPr>
          <w:sz w:val="28"/>
          <w:szCs w:val="28"/>
        </w:rPr>
      </w:pPr>
      <w:r w:rsidRPr="007F68C2">
        <w:rPr>
          <w:sz w:val="28"/>
          <w:szCs w:val="28"/>
        </w:rPr>
        <w:t>Encrypt identity information during storage and transmission.</w:t>
      </w:r>
    </w:p>
    <w:p w14:paraId="7EFA2F6A" w14:textId="77777777" w:rsidR="007F68C2" w:rsidRPr="007F68C2" w:rsidRDefault="007F68C2" w:rsidP="007F68C2">
      <w:pPr>
        <w:pStyle w:val="ListParagraph"/>
        <w:numPr>
          <w:ilvl w:val="0"/>
          <w:numId w:val="21"/>
        </w:numPr>
        <w:tabs>
          <w:tab w:val="clear" w:pos="720"/>
          <w:tab w:val="num" w:pos="1090"/>
        </w:tabs>
        <w:spacing w:after="206" w:line="360" w:lineRule="auto"/>
        <w:ind w:left="1090"/>
        <w:rPr>
          <w:sz w:val="28"/>
          <w:szCs w:val="28"/>
        </w:rPr>
      </w:pPr>
      <w:r w:rsidRPr="007F68C2">
        <w:rPr>
          <w:sz w:val="28"/>
          <w:szCs w:val="28"/>
        </w:rPr>
        <w:t>Share only the minimum user information required (data minimization).</w:t>
      </w:r>
    </w:p>
    <w:p w14:paraId="5EF9EAC5" w14:textId="77777777" w:rsidR="007F68C2" w:rsidRPr="007F68C2" w:rsidRDefault="007F68C2" w:rsidP="007F68C2">
      <w:pPr>
        <w:pStyle w:val="ListParagraph"/>
        <w:numPr>
          <w:ilvl w:val="0"/>
          <w:numId w:val="21"/>
        </w:numPr>
        <w:tabs>
          <w:tab w:val="clear" w:pos="720"/>
          <w:tab w:val="num" w:pos="1090"/>
        </w:tabs>
        <w:spacing w:after="206" w:line="360" w:lineRule="auto"/>
        <w:ind w:left="1090"/>
        <w:rPr>
          <w:sz w:val="28"/>
          <w:szCs w:val="28"/>
        </w:rPr>
      </w:pPr>
      <w:r w:rsidRPr="007F68C2">
        <w:rPr>
          <w:sz w:val="28"/>
          <w:szCs w:val="28"/>
        </w:rPr>
        <w:t>Use Multi-Factor Authentication (MFA) for stronger security.</w:t>
      </w:r>
    </w:p>
    <w:p w14:paraId="34B06BBF" w14:textId="77777777" w:rsidR="007F68C2" w:rsidRPr="007F68C2" w:rsidRDefault="007F68C2" w:rsidP="007F68C2">
      <w:pPr>
        <w:pStyle w:val="ListParagraph"/>
        <w:numPr>
          <w:ilvl w:val="0"/>
          <w:numId w:val="21"/>
        </w:numPr>
        <w:tabs>
          <w:tab w:val="clear" w:pos="720"/>
          <w:tab w:val="num" w:pos="1090"/>
        </w:tabs>
        <w:spacing w:after="206" w:line="360" w:lineRule="auto"/>
        <w:ind w:left="1090"/>
        <w:rPr>
          <w:sz w:val="28"/>
          <w:szCs w:val="28"/>
        </w:rPr>
      </w:pPr>
      <w:r w:rsidRPr="007F68C2">
        <w:rPr>
          <w:sz w:val="28"/>
          <w:szCs w:val="28"/>
        </w:rPr>
        <w:t>Maintain audit logs to monitor authentication and access activities.</w:t>
      </w:r>
    </w:p>
    <w:p w14:paraId="6F22529B" w14:textId="7330C0D2" w:rsidR="007F68C2" w:rsidRPr="007F68C2" w:rsidRDefault="007F68C2" w:rsidP="007F68C2">
      <w:pPr>
        <w:pStyle w:val="ListParagraph"/>
        <w:spacing w:after="206" w:line="360" w:lineRule="auto"/>
        <w:ind w:left="730"/>
        <w:rPr>
          <w:b/>
          <w:bCs/>
          <w:sz w:val="28"/>
          <w:szCs w:val="28"/>
        </w:rPr>
      </w:pPr>
      <w:r w:rsidRPr="007F68C2">
        <w:rPr>
          <w:b/>
          <w:bCs/>
          <w:sz w:val="28"/>
          <w:szCs w:val="28"/>
        </w:rPr>
        <w:t>Benefits of the Proposed Design</w:t>
      </w:r>
      <w:r>
        <w:rPr>
          <w:b/>
          <w:bCs/>
          <w:sz w:val="28"/>
          <w:szCs w:val="28"/>
        </w:rPr>
        <w:t>:</w:t>
      </w:r>
    </w:p>
    <w:p w14:paraId="12C7E472" w14:textId="77777777" w:rsidR="007F68C2" w:rsidRPr="007F68C2" w:rsidRDefault="007F68C2" w:rsidP="007F68C2">
      <w:pPr>
        <w:pStyle w:val="ListParagraph"/>
        <w:numPr>
          <w:ilvl w:val="0"/>
          <w:numId w:val="22"/>
        </w:numPr>
        <w:tabs>
          <w:tab w:val="clear" w:pos="720"/>
          <w:tab w:val="num" w:pos="1090"/>
        </w:tabs>
        <w:spacing w:after="206" w:line="360" w:lineRule="auto"/>
        <w:ind w:left="1090"/>
        <w:rPr>
          <w:sz w:val="28"/>
          <w:szCs w:val="28"/>
        </w:rPr>
      </w:pPr>
      <w:r w:rsidRPr="007F68C2">
        <w:rPr>
          <w:sz w:val="28"/>
          <w:szCs w:val="28"/>
        </w:rPr>
        <w:t>Single Sign-On (SSO) across multiple cloud providers.</w:t>
      </w:r>
    </w:p>
    <w:p w14:paraId="19939EB1" w14:textId="77777777" w:rsidR="007F68C2" w:rsidRPr="007F68C2" w:rsidRDefault="007F68C2" w:rsidP="007F68C2">
      <w:pPr>
        <w:pStyle w:val="ListParagraph"/>
        <w:numPr>
          <w:ilvl w:val="0"/>
          <w:numId w:val="22"/>
        </w:numPr>
        <w:tabs>
          <w:tab w:val="clear" w:pos="720"/>
          <w:tab w:val="num" w:pos="1090"/>
        </w:tabs>
        <w:spacing w:after="206" w:line="360" w:lineRule="auto"/>
        <w:ind w:left="1090"/>
        <w:rPr>
          <w:sz w:val="28"/>
          <w:szCs w:val="28"/>
        </w:rPr>
      </w:pPr>
      <w:r w:rsidRPr="007F68C2">
        <w:rPr>
          <w:sz w:val="28"/>
          <w:szCs w:val="28"/>
        </w:rPr>
        <w:t>Consistent user identities and access permissions.</w:t>
      </w:r>
    </w:p>
    <w:p w14:paraId="4F3BA565" w14:textId="77777777" w:rsidR="007F68C2" w:rsidRPr="007F68C2" w:rsidRDefault="007F68C2" w:rsidP="007F68C2">
      <w:pPr>
        <w:pStyle w:val="ListParagraph"/>
        <w:numPr>
          <w:ilvl w:val="0"/>
          <w:numId w:val="22"/>
        </w:numPr>
        <w:tabs>
          <w:tab w:val="clear" w:pos="720"/>
          <w:tab w:val="num" w:pos="1090"/>
        </w:tabs>
        <w:spacing w:after="206" w:line="360" w:lineRule="auto"/>
        <w:ind w:left="1090"/>
        <w:rPr>
          <w:sz w:val="28"/>
          <w:szCs w:val="28"/>
        </w:rPr>
      </w:pPr>
      <w:r w:rsidRPr="007F68C2">
        <w:rPr>
          <w:sz w:val="28"/>
          <w:szCs w:val="28"/>
        </w:rPr>
        <w:t>Improved security through standardized authentication.</w:t>
      </w:r>
    </w:p>
    <w:p w14:paraId="3E44FD44" w14:textId="77777777" w:rsidR="007F68C2" w:rsidRPr="007F68C2" w:rsidRDefault="007F68C2" w:rsidP="007F68C2">
      <w:pPr>
        <w:pStyle w:val="ListParagraph"/>
        <w:numPr>
          <w:ilvl w:val="0"/>
          <w:numId w:val="22"/>
        </w:numPr>
        <w:tabs>
          <w:tab w:val="clear" w:pos="720"/>
          <w:tab w:val="num" w:pos="1090"/>
        </w:tabs>
        <w:spacing w:after="206" w:line="360" w:lineRule="auto"/>
        <w:ind w:left="1090"/>
        <w:rPr>
          <w:sz w:val="28"/>
          <w:szCs w:val="28"/>
        </w:rPr>
      </w:pPr>
      <w:r w:rsidRPr="007F68C2">
        <w:rPr>
          <w:sz w:val="28"/>
          <w:szCs w:val="28"/>
        </w:rPr>
        <w:t>Better privacy by limiting identity data exposure.</w:t>
      </w:r>
    </w:p>
    <w:p w14:paraId="77B4F0EB" w14:textId="77777777" w:rsidR="007F68C2" w:rsidRPr="007F68C2" w:rsidRDefault="007F68C2" w:rsidP="007F68C2">
      <w:pPr>
        <w:pStyle w:val="ListParagraph"/>
        <w:numPr>
          <w:ilvl w:val="0"/>
          <w:numId w:val="22"/>
        </w:numPr>
        <w:tabs>
          <w:tab w:val="clear" w:pos="720"/>
          <w:tab w:val="num" w:pos="1090"/>
        </w:tabs>
        <w:spacing w:after="206" w:line="360" w:lineRule="auto"/>
        <w:ind w:left="1090"/>
        <w:rPr>
          <w:sz w:val="28"/>
          <w:szCs w:val="28"/>
        </w:rPr>
      </w:pPr>
      <w:r w:rsidRPr="007F68C2">
        <w:rPr>
          <w:sz w:val="28"/>
          <w:szCs w:val="28"/>
        </w:rPr>
        <w:t>Easier management and compliance with security policies.</w:t>
      </w:r>
    </w:p>
    <w:p w14:paraId="15017031" w14:textId="77777777" w:rsidR="007F68C2" w:rsidRPr="007F68C2" w:rsidRDefault="007F68C2" w:rsidP="007F68C2">
      <w:pPr>
        <w:pStyle w:val="ListParagraph"/>
        <w:spacing w:after="206" w:line="360" w:lineRule="auto"/>
        <w:ind w:left="730" w:firstLine="0"/>
        <w:rPr>
          <w:sz w:val="28"/>
          <w:szCs w:val="28"/>
        </w:rPr>
      </w:pPr>
    </w:p>
    <w:p w14:paraId="12489C89" w14:textId="77777777" w:rsidR="000E6896" w:rsidRPr="00BF0BED" w:rsidRDefault="00000000" w:rsidP="007F68C2">
      <w:pPr>
        <w:spacing w:after="18" w:line="360" w:lineRule="auto"/>
        <w:ind w:firstLine="0"/>
        <w:rPr>
          <w:sz w:val="28"/>
          <w:szCs w:val="28"/>
        </w:rPr>
      </w:pPr>
      <w:r w:rsidRPr="00BF0BED">
        <w:rPr>
          <w:sz w:val="28"/>
          <w:szCs w:val="28"/>
        </w:rPr>
        <w:t xml:space="preserve"> </w:t>
      </w:r>
    </w:p>
    <w:p w14:paraId="06A9FE2D" w14:textId="77777777" w:rsidR="000E6896" w:rsidRPr="00BF0BED" w:rsidRDefault="00000000" w:rsidP="00BF0BED">
      <w:pPr>
        <w:spacing w:after="0" w:line="360" w:lineRule="auto"/>
        <w:ind w:left="0" w:firstLine="0"/>
        <w:rPr>
          <w:sz w:val="28"/>
          <w:szCs w:val="28"/>
        </w:rPr>
      </w:pPr>
      <w:r w:rsidRPr="00BF0BED">
        <w:rPr>
          <w:b/>
          <w:sz w:val="28"/>
          <w:szCs w:val="28"/>
        </w:rPr>
        <w:lastRenderedPageBreak/>
        <w:t xml:space="preserve"> </w:t>
      </w:r>
    </w:p>
    <w:p w14:paraId="4288C5FC" w14:textId="77777777" w:rsidR="000E6896" w:rsidRPr="00BF0BED" w:rsidRDefault="00000000" w:rsidP="00BF0BED">
      <w:pPr>
        <w:spacing w:after="18" w:line="360" w:lineRule="auto"/>
        <w:ind w:left="0" w:firstLine="0"/>
        <w:rPr>
          <w:sz w:val="28"/>
          <w:szCs w:val="28"/>
        </w:rPr>
      </w:pPr>
      <w:r w:rsidRPr="00BF0BED">
        <w:rPr>
          <w:b/>
          <w:sz w:val="28"/>
          <w:szCs w:val="28"/>
        </w:rPr>
        <w:t xml:space="preserve"> </w:t>
      </w:r>
    </w:p>
    <w:p w14:paraId="142032E2" w14:textId="77777777" w:rsidR="000E6896" w:rsidRPr="00BF0BED" w:rsidRDefault="00000000" w:rsidP="00BF0BED">
      <w:pPr>
        <w:spacing w:after="0" w:line="360" w:lineRule="auto"/>
        <w:ind w:left="2325" w:firstLine="0"/>
        <w:rPr>
          <w:sz w:val="28"/>
          <w:szCs w:val="28"/>
        </w:rPr>
      </w:pPr>
      <w:r w:rsidRPr="00BF0BED">
        <w:rPr>
          <w:b/>
          <w:sz w:val="28"/>
          <w:szCs w:val="28"/>
        </w:rPr>
        <w:t xml:space="preserve"> </w:t>
      </w:r>
    </w:p>
    <w:p w14:paraId="324CD5E1" w14:textId="77777777" w:rsidR="000E6896" w:rsidRPr="00BF0BED" w:rsidRDefault="00000000" w:rsidP="007F68C2">
      <w:pPr>
        <w:pStyle w:val="Heading1"/>
        <w:spacing w:line="240" w:lineRule="auto"/>
        <w:ind w:left="-5"/>
        <w:rPr>
          <w:sz w:val="28"/>
          <w:szCs w:val="28"/>
        </w:rPr>
      </w:pPr>
      <w:r w:rsidRPr="00BF0BED">
        <w:rPr>
          <w:sz w:val="28"/>
          <w:szCs w:val="28"/>
        </w:rPr>
        <w:t xml:space="preserve">Analytical </w:t>
      </w:r>
      <w:proofErr w:type="gramStart"/>
      <w:r w:rsidRPr="00BF0BED">
        <w:rPr>
          <w:sz w:val="28"/>
          <w:szCs w:val="28"/>
        </w:rPr>
        <w:t>Problem Solving</w:t>
      </w:r>
      <w:proofErr w:type="gramEnd"/>
      <w:r w:rsidRPr="00BF0BED">
        <w:rPr>
          <w:sz w:val="28"/>
          <w:szCs w:val="28"/>
        </w:rPr>
        <w:t xml:space="preserve"> Rubric </w:t>
      </w:r>
    </w:p>
    <w:p w14:paraId="48B5E10B" w14:textId="77777777" w:rsidR="000E6896" w:rsidRPr="00BF0BED" w:rsidRDefault="00000000" w:rsidP="007F68C2">
      <w:pPr>
        <w:spacing w:after="0" w:line="240" w:lineRule="auto"/>
        <w:ind w:left="0" w:firstLine="0"/>
        <w:rPr>
          <w:sz w:val="28"/>
          <w:szCs w:val="28"/>
        </w:rPr>
      </w:pPr>
      <w:r w:rsidRPr="00BF0BED">
        <w:rPr>
          <w:sz w:val="28"/>
          <w:szCs w:val="28"/>
        </w:rPr>
        <w:t xml:space="preserve"> </w:t>
      </w:r>
    </w:p>
    <w:tbl>
      <w:tblPr>
        <w:tblStyle w:val="TableGrid"/>
        <w:tblW w:w="10260" w:type="dxa"/>
        <w:tblInd w:w="-110" w:type="dxa"/>
        <w:tblCellMar>
          <w:top w:w="52" w:type="dxa"/>
          <w:left w:w="100" w:type="dxa"/>
          <w:bottom w:w="0" w:type="dxa"/>
          <w:right w:w="73" w:type="dxa"/>
        </w:tblCellMar>
        <w:tblLook w:val="04A0" w:firstRow="1" w:lastRow="0" w:firstColumn="1" w:lastColumn="0" w:noHBand="0" w:noVBand="1"/>
      </w:tblPr>
      <w:tblGrid>
        <w:gridCol w:w="1720"/>
        <w:gridCol w:w="1700"/>
        <w:gridCol w:w="1720"/>
        <w:gridCol w:w="1700"/>
        <w:gridCol w:w="1720"/>
        <w:gridCol w:w="1700"/>
      </w:tblGrid>
      <w:tr w:rsidR="000E6896" w:rsidRPr="00BF0BED" w14:paraId="63FFCA80" w14:textId="77777777">
        <w:trPr>
          <w:trHeight w:val="480"/>
        </w:trPr>
        <w:tc>
          <w:tcPr>
            <w:tcW w:w="1720" w:type="dxa"/>
            <w:tcBorders>
              <w:top w:val="single" w:sz="8" w:space="0" w:color="000000"/>
              <w:left w:val="single" w:sz="8" w:space="0" w:color="000000"/>
              <w:bottom w:val="single" w:sz="8" w:space="0" w:color="000000"/>
              <w:right w:val="single" w:sz="8" w:space="0" w:color="000000"/>
            </w:tcBorders>
            <w:shd w:val="clear" w:color="auto" w:fill="D9E2F3"/>
          </w:tcPr>
          <w:p w14:paraId="048747B4" w14:textId="77777777" w:rsidR="000E6896" w:rsidRPr="00BF0BED" w:rsidRDefault="00000000" w:rsidP="007F68C2">
            <w:pPr>
              <w:spacing w:after="0" w:line="240" w:lineRule="auto"/>
              <w:ind w:left="10" w:firstLine="0"/>
              <w:rPr>
                <w:sz w:val="28"/>
                <w:szCs w:val="28"/>
              </w:rPr>
            </w:pPr>
            <w:r w:rsidRPr="00BF0BED">
              <w:rPr>
                <w:b/>
                <w:sz w:val="28"/>
                <w:szCs w:val="28"/>
              </w:rPr>
              <w:t>Criteria</w:t>
            </w:r>
            <w:r w:rsidRPr="00BF0BED">
              <w:rPr>
                <w:sz w:val="28"/>
                <w:szCs w:val="28"/>
              </w:rPr>
              <w:t xml:space="preserve"> </w:t>
            </w:r>
          </w:p>
        </w:tc>
        <w:tc>
          <w:tcPr>
            <w:tcW w:w="1700" w:type="dxa"/>
            <w:tcBorders>
              <w:top w:val="single" w:sz="8" w:space="0" w:color="000000"/>
              <w:left w:val="single" w:sz="8" w:space="0" w:color="000000"/>
              <w:bottom w:val="single" w:sz="8" w:space="0" w:color="000000"/>
              <w:right w:val="single" w:sz="8" w:space="0" w:color="000000"/>
            </w:tcBorders>
            <w:shd w:val="clear" w:color="auto" w:fill="D9E2F3"/>
          </w:tcPr>
          <w:p w14:paraId="54D67CA9" w14:textId="77777777" w:rsidR="000E6896" w:rsidRPr="00BF0BED" w:rsidRDefault="00000000" w:rsidP="007F68C2">
            <w:pPr>
              <w:spacing w:after="0" w:line="240" w:lineRule="auto"/>
              <w:ind w:left="0" w:firstLine="0"/>
              <w:rPr>
                <w:sz w:val="28"/>
                <w:szCs w:val="28"/>
              </w:rPr>
            </w:pPr>
            <w:r w:rsidRPr="00BF0BED">
              <w:rPr>
                <w:b/>
                <w:sz w:val="28"/>
                <w:szCs w:val="28"/>
              </w:rPr>
              <w:t>Weightage</w:t>
            </w:r>
            <w:r w:rsidRPr="00BF0BED">
              <w:rPr>
                <w:sz w:val="28"/>
                <w:szCs w:val="28"/>
              </w:rPr>
              <w:t xml:space="preserve"> </w:t>
            </w:r>
          </w:p>
        </w:tc>
        <w:tc>
          <w:tcPr>
            <w:tcW w:w="1720" w:type="dxa"/>
            <w:tcBorders>
              <w:top w:val="single" w:sz="8" w:space="0" w:color="000000"/>
              <w:left w:val="single" w:sz="8" w:space="0" w:color="000000"/>
              <w:bottom w:val="single" w:sz="8" w:space="0" w:color="000000"/>
              <w:right w:val="single" w:sz="8" w:space="0" w:color="000000"/>
            </w:tcBorders>
            <w:shd w:val="clear" w:color="auto" w:fill="D9E2F3"/>
          </w:tcPr>
          <w:p w14:paraId="4379490B" w14:textId="77777777" w:rsidR="000E6896" w:rsidRPr="00BF0BED" w:rsidRDefault="00000000" w:rsidP="007F68C2">
            <w:pPr>
              <w:spacing w:after="0" w:line="240" w:lineRule="auto"/>
              <w:ind w:left="10" w:firstLine="0"/>
              <w:rPr>
                <w:sz w:val="28"/>
                <w:szCs w:val="28"/>
              </w:rPr>
            </w:pPr>
            <w:r w:rsidRPr="00BF0BED">
              <w:rPr>
                <w:b/>
                <w:sz w:val="28"/>
                <w:szCs w:val="28"/>
              </w:rPr>
              <w:t xml:space="preserve">Level 4 - </w:t>
            </w:r>
          </w:p>
          <w:p w14:paraId="1EF4092F" w14:textId="77777777" w:rsidR="000E6896" w:rsidRPr="00BF0BED" w:rsidRDefault="00000000" w:rsidP="007F68C2">
            <w:pPr>
              <w:spacing w:after="0" w:line="240" w:lineRule="auto"/>
              <w:ind w:left="10" w:firstLine="0"/>
              <w:rPr>
                <w:sz w:val="28"/>
                <w:szCs w:val="28"/>
              </w:rPr>
            </w:pPr>
            <w:r w:rsidRPr="00BF0BED">
              <w:rPr>
                <w:b/>
                <w:sz w:val="28"/>
                <w:szCs w:val="28"/>
              </w:rPr>
              <w:t>Exemplary</w:t>
            </w:r>
            <w:r w:rsidRPr="00BF0BED">
              <w:rPr>
                <w:sz w:val="28"/>
                <w:szCs w:val="28"/>
              </w:rPr>
              <w:t xml:space="preserve"> </w:t>
            </w:r>
          </w:p>
        </w:tc>
        <w:tc>
          <w:tcPr>
            <w:tcW w:w="1700" w:type="dxa"/>
            <w:tcBorders>
              <w:top w:val="single" w:sz="8" w:space="0" w:color="000000"/>
              <w:left w:val="single" w:sz="8" w:space="0" w:color="000000"/>
              <w:bottom w:val="single" w:sz="8" w:space="0" w:color="000000"/>
              <w:right w:val="single" w:sz="8" w:space="0" w:color="000000"/>
            </w:tcBorders>
            <w:shd w:val="clear" w:color="auto" w:fill="D9E2F3"/>
          </w:tcPr>
          <w:p w14:paraId="13110FEB" w14:textId="77777777" w:rsidR="000E6896" w:rsidRPr="00BF0BED" w:rsidRDefault="00000000" w:rsidP="007F68C2">
            <w:pPr>
              <w:spacing w:after="0" w:line="240" w:lineRule="auto"/>
              <w:ind w:left="0" w:firstLine="0"/>
              <w:rPr>
                <w:sz w:val="28"/>
                <w:szCs w:val="28"/>
              </w:rPr>
            </w:pPr>
            <w:r w:rsidRPr="00BF0BED">
              <w:rPr>
                <w:b/>
                <w:sz w:val="28"/>
                <w:szCs w:val="28"/>
              </w:rPr>
              <w:t xml:space="preserve">Level 3 – </w:t>
            </w:r>
          </w:p>
          <w:p w14:paraId="109C548F" w14:textId="77777777" w:rsidR="000E6896" w:rsidRPr="00BF0BED" w:rsidRDefault="00000000" w:rsidP="007F68C2">
            <w:pPr>
              <w:spacing w:after="0" w:line="240" w:lineRule="auto"/>
              <w:ind w:left="0" w:firstLine="0"/>
              <w:rPr>
                <w:sz w:val="28"/>
                <w:szCs w:val="28"/>
              </w:rPr>
            </w:pPr>
            <w:r w:rsidRPr="00BF0BED">
              <w:rPr>
                <w:b/>
                <w:sz w:val="28"/>
                <w:szCs w:val="28"/>
              </w:rPr>
              <w:t>Proficient</w:t>
            </w:r>
            <w:r w:rsidRPr="00BF0BED">
              <w:rPr>
                <w:sz w:val="28"/>
                <w:szCs w:val="28"/>
              </w:rPr>
              <w:t xml:space="preserve"> </w:t>
            </w:r>
          </w:p>
        </w:tc>
        <w:tc>
          <w:tcPr>
            <w:tcW w:w="1720" w:type="dxa"/>
            <w:tcBorders>
              <w:top w:val="single" w:sz="8" w:space="0" w:color="000000"/>
              <w:left w:val="single" w:sz="8" w:space="0" w:color="000000"/>
              <w:bottom w:val="single" w:sz="8" w:space="0" w:color="000000"/>
              <w:right w:val="single" w:sz="8" w:space="0" w:color="000000"/>
            </w:tcBorders>
            <w:shd w:val="clear" w:color="auto" w:fill="D9E2F3"/>
          </w:tcPr>
          <w:p w14:paraId="5864AF8A" w14:textId="77777777" w:rsidR="000E6896" w:rsidRPr="00BF0BED" w:rsidRDefault="00000000" w:rsidP="007F68C2">
            <w:pPr>
              <w:spacing w:after="0" w:line="240" w:lineRule="auto"/>
              <w:ind w:left="10" w:firstLine="0"/>
              <w:rPr>
                <w:sz w:val="28"/>
                <w:szCs w:val="28"/>
              </w:rPr>
            </w:pPr>
            <w:r w:rsidRPr="00BF0BED">
              <w:rPr>
                <w:b/>
                <w:sz w:val="28"/>
                <w:szCs w:val="28"/>
              </w:rPr>
              <w:t xml:space="preserve">Level 2 - </w:t>
            </w:r>
          </w:p>
          <w:p w14:paraId="29AF26D0" w14:textId="77777777" w:rsidR="000E6896" w:rsidRPr="00BF0BED" w:rsidRDefault="00000000" w:rsidP="007F68C2">
            <w:pPr>
              <w:spacing w:after="0" w:line="240" w:lineRule="auto"/>
              <w:ind w:left="10" w:firstLine="0"/>
              <w:rPr>
                <w:sz w:val="28"/>
                <w:szCs w:val="28"/>
              </w:rPr>
            </w:pPr>
            <w:r w:rsidRPr="00BF0BED">
              <w:rPr>
                <w:b/>
                <w:sz w:val="28"/>
                <w:szCs w:val="28"/>
              </w:rPr>
              <w:t>Developing</w:t>
            </w:r>
            <w:r w:rsidRPr="00BF0BED">
              <w:rPr>
                <w:sz w:val="28"/>
                <w:szCs w:val="28"/>
              </w:rPr>
              <w:t xml:space="preserve"> </w:t>
            </w:r>
          </w:p>
        </w:tc>
        <w:tc>
          <w:tcPr>
            <w:tcW w:w="1700" w:type="dxa"/>
            <w:tcBorders>
              <w:top w:val="single" w:sz="8" w:space="0" w:color="000000"/>
              <w:left w:val="single" w:sz="8" w:space="0" w:color="000000"/>
              <w:bottom w:val="single" w:sz="8" w:space="0" w:color="000000"/>
              <w:right w:val="single" w:sz="8" w:space="0" w:color="000000"/>
            </w:tcBorders>
            <w:shd w:val="clear" w:color="auto" w:fill="D9E2F3"/>
          </w:tcPr>
          <w:p w14:paraId="3F70BFB2" w14:textId="77777777" w:rsidR="000E6896" w:rsidRPr="00BF0BED" w:rsidRDefault="00000000" w:rsidP="007F68C2">
            <w:pPr>
              <w:spacing w:after="0" w:line="240" w:lineRule="auto"/>
              <w:ind w:left="0" w:firstLine="0"/>
              <w:rPr>
                <w:sz w:val="28"/>
                <w:szCs w:val="28"/>
              </w:rPr>
            </w:pPr>
            <w:r w:rsidRPr="00BF0BED">
              <w:rPr>
                <w:b/>
                <w:sz w:val="28"/>
                <w:szCs w:val="28"/>
              </w:rPr>
              <w:t xml:space="preserve">Level 1 - </w:t>
            </w:r>
          </w:p>
          <w:p w14:paraId="6376EA1A" w14:textId="77777777" w:rsidR="000E6896" w:rsidRPr="00BF0BED" w:rsidRDefault="00000000" w:rsidP="007F68C2">
            <w:pPr>
              <w:spacing w:after="0" w:line="240" w:lineRule="auto"/>
              <w:ind w:left="0" w:firstLine="0"/>
              <w:rPr>
                <w:sz w:val="28"/>
                <w:szCs w:val="28"/>
              </w:rPr>
            </w:pPr>
            <w:r w:rsidRPr="00BF0BED">
              <w:rPr>
                <w:b/>
                <w:sz w:val="28"/>
                <w:szCs w:val="28"/>
              </w:rPr>
              <w:t>Beginning</w:t>
            </w:r>
            <w:r w:rsidRPr="00BF0BED">
              <w:rPr>
                <w:sz w:val="28"/>
                <w:szCs w:val="28"/>
              </w:rPr>
              <w:t xml:space="preserve"> </w:t>
            </w:r>
          </w:p>
        </w:tc>
      </w:tr>
      <w:tr w:rsidR="000E6896" w:rsidRPr="00BF0BED" w14:paraId="49459E4E" w14:textId="77777777">
        <w:trPr>
          <w:trHeight w:val="920"/>
        </w:trPr>
        <w:tc>
          <w:tcPr>
            <w:tcW w:w="1720" w:type="dxa"/>
            <w:tcBorders>
              <w:top w:val="single" w:sz="8" w:space="0" w:color="000000"/>
              <w:left w:val="single" w:sz="8" w:space="0" w:color="000000"/>
              <w:bottom w:val="single" w:sz="8" w:space="0" w:color="000000"/>
              <w:right w:val="single" w:sz="8" w:space="0" w:color="000000"/>
            </w:tcBorders>
          </w:tcPr>
          <w:p w14:paraId="67086F48" w14:textId="77777777" w:rsidR="000E6896" w:rsidRPr="00BF0BED" w:rsidRDefault="00000000" w:rsidP="007F68C2">
            <w:pPr>
              <w:spacing w:after="0" w:line="240" w:lineRule="auto"/>
              <w:ind w:left="10" w:firstLine="0"/>
              <w:rPr>
                <w:sz w:val="28"/>
                <w:szCs w:val="28"/>
              </w:rPr>
            </w:pPr>
            <w:r w:rsidRPr="00BF0BED">
              <w:rPr>
                <w:sz w:val="28"/>
                <w:szCs w:val="28"/>
              </w:rPr>
              <w:t xml:space="preserve">Problem </w:t>
            </w:r>
          </w:p>
          <w:p w14:paraId="49A214BE" w14:textId="77777777" w:rsidR="000E6896" w:rsidRPr="00BF0BED" w:rsidRDefault="00000000" w:rsidP="007F68C2">
            <w:pPr>
              <w:spacing w:after="0" w:line="240" w:lineRule="auto"/>
              <w:ind w:left="10" w:firstLine="0"/>
              <w:rPr>
                <w:sz w:val="28"/>
                <w:szCs w:val="28"/>
              </w:rPr>
            </w:pPr>
            <w:r w:rsidRPr="00BF0BED">
              <w:rPr>
                <w:sz w:val="28"/>
                <w:szCs w:val="28"/>
              </w:rPr>
              <w:t xml:space="preserve">Interpretation </w:t>
            </w:r>
          </w:p>
        </w:tc>
        <w:tc>
          <w:tcPr>
            <w:tcW w:w="1700" w:type="dxa"/>
            <w:tcBorders>
              <w:top w:val="single" w:sz="8" w:space="0" w:color="000000"/>
              <w:left w:val="single" w:sz="8" w:space="0" w:color="000000"/>
              <w:bottom w:val="single" w:sz="8" w:space="0" w:color="000000"/>
              <w:right w:val="single" w:sz="8" w:space="0" w:color="000000"/>
            </w:tcBorders>
          </w:tcPr>
          <w:p w14:paraId="6A0292F7" w14:textId="77777777" w:rsidR="000E6896" w:rsidRPr="00BF0BED" w:rsidRDefault="00000000" w:rsidP="007F68C2">
            <w:pPr>
              <w:spacing w:after="0" w:line="240" w:lineRule="auto"/>
              <w:ind w:left="0" w:firstLine="0"/>
              <w:rPr>
                <w:sz w:val="28"/>
                <w:szCs w:val="28"/>
              </w:rPr>
            </w:pPr>
            <w:r w:rsidRPr="00BF0BED">
              <w:rPr>
                <w:sz w:val="28"/>
                <w:szCs w:val="28"/>
              </w:rPr>
              <w:t xml:space="preserve">20% </w:t>
            </w:r>
          </w:p>
        </w:tc>
        <w:tc>
          <w:tcPr>
            <w:tcW w:w="1720" w:type="dxa"/>
            <w:tcBorders>
              <w:top w:val="single" w:sz="8" w:space="0" w:color="000000"/>
              <w:left w:val="single" w:sz="8" w:space="0" w:color="000000"/>
              <w:bottom w:val="single" w:sz="8" w:space="0" w:color="000000"/>
              <w:right w:val="single" w:sz="8" w:space="0" w:color="000000"/>
            </w:tcBorders>
          </w:tcPr>
          <w:p w14:paraId="7FCCF4AE" w14:textId="77777777" w:rsidR="000E6896" w:rsidRPr="00BF0BED" w:rsidRDefault="00000000" w:rsidP="007F68C2">
            <w:pPr>
              <w:spacing w:after="0" w:line="240" w:lineRule="auto"/>
              <w:ind w:left="10" w:firstLine="0"/>
              <w:rPr>
                <w:sz w:val="28"/>
                <w:szCs w:val="28"/>
              </w:rPr>
            </w:pPr>
            <w:r w:rsidRPr="00BF0BED">
              <w:rPr>
                <w:sz w:val="28"/>
                <w:szCs w:val="28"/>
              </w:rPr>
              <w:t xml:space="preserve">Interprets all technical requirements accurately </w:t>
            </w:r>
          </w:p>
        </w:tc>
        <w:tc>
          <w:tcPr>
            <w:tcW w:w="1700" w:type="dxa"/>
            <w:tcBorders>
              <w:top w:val="single" w:sz="8" w:space="0" w:color="000000"/>
              <w:left w:val="single" w:sz="8" w:space="0" w:color="000000"/>
              <w:bottom w:val="single" w:sz="8" w:space="0" w:color="000000"/>
              <w:right w:val="single" w:sz="8" w:space="0" w:color="000000"/>
            </w:tcBorders>
          </w:tcPr>
          <w:p w14:paraId="74D3A713" w14:textId="77777777" w:rsidR="000E6896" w:rsidRPr="00BF0BED" w:rsidRDefault="00000000" w:rsidP="007F68C2">
            <w:pPr>
              <w:spacing w:after="0" w:line="240" w:lineRule="auto"/>
              <w:ind w:left="0" w:firstLine="0"/>
              <w:rPr>
                <w:sz w:val="28"/>
                <w:szCs w:val="28"/>
              </w:rPr>
            </w:pPr>
            <w:r w:rsidRPr="00BF0BED">
              <w:rPr>
                <w:sz w:val="28"/>
                <w:szCs w:val="28"/>
              </w:rPr>
              <w:t xml:space="preserve">Interprets most requirements correctly </w:t>
            </w:r>
          </w:p>
        </w:tc>
        <w:tc>
          <w:tcPr>
            <w:tcW w:w="1720" w:type="dxa"/>
            <w:tcBorders>
              <w:top w:val="single" w:sz="8" w:space="0" w:color="000000"/>
              <w:left w:val="single" w:sz="8" w:space="0" w:color="000000"/>
              <w:bottom w:val="single" w:sz="8" w:space="0" w:color="000000"/>
              <w:right w:val="single" w:sz="8" w:space="0" w:color="000000"/>
            </w:tcBorders>
          </w:tcPr>
          <w:p w14:paraId="76BD8B72" w14:textId="77777777" w:rsidR="000E6896" w:rsidRPr="00BF0BED" w:rsidRDefault="00000000" w:rsidP="007F68C2">
            <w:pPr>
              <w:spacing w:after="0" w:line="240" w:lineRule="auto"/>
              <w:ind w:left="10" w:firstLine="0"/>
              <w:rPr>
                <w:sz w:val="28"/>
                <w:szCs w:val="28"/>
              </w:rPr>
            </w:pPr>
            <w:r w:rsidRPr="00BF0BED">
              <w:rPr>
                <w:sz w:val="28"/>
                <w:szCs w:val="28"/>
              </w:rPr>
              <w:t xml:space="preserve">Partial interpretation </w:t>
            </w:r>
          </w:p>
        </w:tc>
        <w:tc>
          <w:tcPr>
            <w:tcW w:w="1700" w:type="dxa"/>
            <w:tcBorders>
              <w:top w:val="single" w:sz="8" w:space="0" w:color="000000"/>
              <w:left w:val="single" w:sz="8" w:space="0" w:color="000000"/>
              <w:bottom w:val="single" w:sz="8" w:space="0" w:color="000000"/>
              <w:right w:val="single" w:sz="8" w:space="0" w:color="000000"/>
            </w:tcBorders>
          </w:tcPr>
          <w:p w14:paraId="609B84E1" w14:textId="77777777" w:rsidR="000E6896" w:rsidRPr="00BF0BED" w:rsidRDefault="00000000" w:rsidP="007F68C2">
            <w:pPr>
              <w:spacing w:after="0" w:line="240" w:lineRule="auto"/>
              <w:ind w:left="0" w:firstLine="0"/>
              <w:rPr>
                <w:sz w:val="28"/>
                <w:szCs w:val="28"/>
              </w:rPr>
            </w:pPr>
            <w:r w:rsidRPr="00BF0BED">
              <w:rPr>
                <w:sz w:val="28"/>
                <w:szCs w:val="28"/>
              </w:rPr>
              <w:t xml:space="preserve">Misinterprets the problem </w:t>
            </w:r>
          </w:p>
        </w:tc>
      </w:tr>
      <w:tr w:rsidR="000E6896" w:rsidRPr="00BF0BED" w14:paraId="1111B740" w14:textId="77777777">
        <w:trPr>
          <w:trHeight w:val="940"/>
        </w:trPr>
        <w:tc>
          <w:tcPr>
            <w:tcW w:w="1720" w:type="dxa"/>
            <w:tcBorders>
              <w:top w:val="single" w:sz="8" w:space="0" w:color="000000"/>
              <w:left w:val="single" w:sz="8" w:space="0" w:color="000000"/>
              <w:bottom w:val="single" w:sz="8" w:space="0" w:color="000000"/>
              <w:right w:val="single" w:sz="8" w:space="0" w:color="000000"/>
            </w:tcBorders>
          </w:tcPr>
          <w:p w14:paraId="0ED6E5C3" w14:textId="77777777" w:rsidR="000E6896" w:rsidRPr="00BF0BED" w:rsidRDefault="00000000" w:rsidP="007F68C2">
            <w:pPr>
              <w:spacing w:after="0" w:line="240" w:lineRule="auto"/>
              <w:ind w:left="10" w:firstLine="0"/>
              <w:rPr>
                <w:sz w:val="28"/>
                <w:szCs w:val="28"/>
              </w:rPr>
            </w:pPr>
            <w:r w:rsidRPr="00BF0BED">
              <w:rPr>
                <w:sz w:val="28"/>
                <w:szCs w:val="28"/>
              </w:rPr>
              <w:t xml:space="preserve">Analytical Reasoning </w:t>
            </w:r>
          </w:p>
        </w:tc>
        <w:tc>
          <w:tcPr>
            <w:tcW w:w="1700" w:type="dxa"/>
            <w:tcBorders>
              <w:top w:val="single" w:sz="8" w:space="0" w:color="000000"/>
              <w:left w:val="single" w:sz="8" w:space="0" w:color="000000"/>
              <w:bottom w:val="single" w:sz="8" w:space="0" w:color="000000"/>
              <w:right w:val="single" w:sz="8" w:space="0" w:color="000000"/>
            </w:tcBorders>
          </w:tcPr>
          <w:p w14:paraId="653931FE" w14:textId="77777777" w:rsidR="000E6896" w:rsidRPr="00BF0BED" w:rsidRDefault="00000000" w:rsidP="007F68C2">
            <w:pPr>
              <w:spacing w:after="0" w:line="240" w:lineRule="auto"/>
              <w:ind w:left="0" w:firstLine="0"/>
              <w:rPr>
                <w:sz w:val="28"/>
                <w:szCs w:val="28"/>
              </w:rPr>
            </w:pPr>
            <w:r w:rsidRPr="00BF0BED">
              <w:rPr>
                <w:sz w:val="28"/>
                <w:szCs w:val="28"/>
              </w:rPr>
              <w:t xml:space="preserve">25% </w:t>
            </w:r>
          </w:p>
        </w:tc>
        <w:tc>
          <w:tcPr>
            <w:tcW w:w="1720" w:type="dxa"/>
            <w:tcBorders>
              <w:top w:val="single" w:sz="8" w:space="0" w:color="000000"/>
              <w:left w:val="single" w:sz="8" w:space="0" w:color="000000"/>
              <w:bottom w:val="single" w:sz="8" w:space="0" w:color="000000"/>
              <w:right w:val="single" w:sz="8" w:space="0" w:color="000000"/>
            </w:tcBorders>
          </w:tcPr>
          <w:p w14:paraId="5E3FDA67" w14:textId="77777777" w:rsidR="000E6896" w:rsidRPr="00BF0BED" w:rsidRDefault="00000000" w:rsidP="007F68C2">
            <w:pPr>
              <w:spacing w:after="0" w:line="240" w:lineRule="auto"/>
              <w:ind w:left="10" w:firstLine="0"/>
              <w:rPr>
                <w:sz w:val="28"/>
                <w:szCs w:val="28"/>
              </w:rPr>
            </w:pPr>
            <w:r w:rsidRPr="00BF0BED">
              <w:rPr>
                <w:sz w:val="28"/>
                <w:szCs w:val="28"/>
              </w:rPr>
              <w:t xml:space="preserve">Strong reasoning with clear cause-effect analysis </w:t>
            </w:r>
          </w:p>
        </w:tc>
        <w:tc>
          <w:tcPr>
            <w:tcW w:w="1700" w:type="dxa"/>
            <w:tcBorders>
              <w:top w:val="single" w:sz="8" w:space="0" w:color="000000"/>
              <w:left w:val="single" w:sz="8" w:space="0" w:color="000000"/>
              <w:bottom w:val="single" w:sz="8" w:space="0" w:color="000000"/>
              <w:right w:val="single" w:sz="8" w:space="0" w:color="000000"/>
            </w:tcBorders>
          </w:tcPr>
          <w:p w14:paraId="52AA884B" w14:textId="77777777" w:rsidR="000E6896" w:rsidRPr="00BF0BED" w:rsidRDefault="00000000" w:rsidP="007F68C2">
            <w:pPr>
              <w:spacing w:after="0" w:line="240" w:lineRule="auto"/>
              <w:ind w:left="0" w:firstLine="0"/>
              <w:rPr>
                <w:sz w:val="28"/>
                <w:szCs w:val="28"/>
              </w:rPr>
            </w:pPr>
            <w:r w:rsidRPr="00BF0BED">
              <w:rPr>
                <w:sz w:val="28"/>
                <w:szCs w:val="28"/>
              </w:rPr>
              <w:t xml:space="preserve">Good reasoning with minor gaps </w:t>
            </w:r>
          </w:p>
        </w:tc>
        <w:tc>
          <w:tcPr>
            <w:tcW w:w="1720" w:type="dxa"/>
            <w:tcBorders>
              <w:top w:val="single" w:sz="8" w:space="0" w:color="000000"/>
              <w:left w:val="single" w:sz="8" w:space="0" w:color="000000"/>
              <w:bottom w:val="single" w:sz="8" w:space="0" w:color="000000"/>
              <w:right w:val="single" w:sz="8" w:space="0" w:color="000000"/>
            </w:tcBorders>
          </w:tcPr>
          <w:p w14:paraId="733B8E25" w14:textId="77777777" w:rsidR="000E6896" w:rsidRPr="00BF0BED" w:rsidRDefault="00000000" w:rsidP="007F68C2">
            <w:pPr>
              <w:spacing w:after="0" w:line="240" w:lineRule="auto"/>
              <w:ind w:left="10" w:firstLine="0"/>
              <w:rPr>
                <w:sz w:val="28"/>
                <w:szCs w:val="28"/>
              </w:rPr>
            </w:pPr>
            <w:r w:rsidRPr="00BF0BED">
              <w:rPr>
                <w:sz w:val="28"/>
                <w:szCs w:val="28"/>
              </w:rPr>
              <w:t xml:space="preserve">Basic analysis only </w:t>
            </w:r>
          </w:p>
        </w:tc>
        <w:tc>
          <w:tcPr>
            <w:tcW w:w="1700" w:type="dxa"/>
            <w:tcBorders>
              <w:top w:val="single" w:sz="8" w:space="0" w:color="000000"/>
              <w:left w:val="single" w:sz="8" w:space="0" w:color="000000"/>
              <w:bottom w:val="single" w:sz="8" w:space="0" w:color="000000"/>
              <w:right w:val="single" w:sz="8" w:space="0" w:color="000000"/>
            </w:tcBorders>
          </w:tcPr>
          <w:p w14:paraId="4EC906AB" w14:textId="77777777" w:rsidR="000E6896" w:rsidRPr="00BF0BED" w:rsidRDefault="00000000" w:rsidP="007F68C2">
            <w:pPr>
              <w:spacing w:after="0" w:line="240" w:lineRule="auto"/>
              <w:ind w:left="0" w:firstLine="0"/>
              <w:rPr>
                <w:sz w:val="28"/>
                <w:szCs w:val="28"/>
              </w:rPr>
            </w:pPr>
            <w:r w:rsidRPr="00BF0BED">
              <w:rPr>
                <w:sz w:val="28"/>
                <w:szCs w:val="28"/>
              </w:rPr>
              <w:t xml:space="preserve">Weak or no analysis </w:t>
            </w:r>
          </w:p>
        </w:tc>
      </w:tr>
      <w:tr w:rsidR="000E6896" w:rsidRPr="00BF0BED" w14:paraId="6B596223" w14:textId="77777777">
        <w:trPr>
          <w:trHeight w:val="940"/>
        </w:trPr>
        <w:tc>
          <w:tcPr>
            <w:tcW w:w="1720" w:type="dxa"/>
            <w:tcBorders>
              <w:top w:val="single" w:sz="8" w:space="0" w:color="000000"/>
              <w:left w:val="single" w:sz="8" w:space="0" w:color="000000"/>
              <w:bottom w:val="single" w:sz="8" w:space="0" w:color="000000"/>
              <w:right w:val="single" w:sz="8" w:space="0" w:color="000000"/>
            </w:tcBorders>
          </w:tcPr>
          <w:p w14:paraId="6FAFBFA7" w14:textId="77777777" w:rsidR="000E6896" w:rsidRPr="00BF0BED" w:rsidRDefault="00000000" w:rsidP="007F68C2">
            <w:pPr>
              <w:spacing w:after="0" w:line="240" w:lineRule="auto"/>
              <w:ind w:left="10" w:firstLine="0"/>
              <w:rPr>
                <w:sz w:val="28"/>
                <w:szCs w:val="28"/>
              </w:rPr>
            </w:pPr>
            <w:r w:rsidRPr="00BF0BED">
              <w:rPr>
                <w:sz w:val="28"/>
                <w:szCs w:val="28"/>
              </w:rPr>
              <w:t xml:space="preserve">Method Selection </w:t>
            </w:r>
          </w:p>
        </w:tc>
        <w:tc>
          <w:tcPr>
            <w:tcW w:w="1700" w:type="dxa"/>
            <w:tcBorders>
              <w:top w:val="single" w:sz="8" w:space="0" w:color="000000"/>
              <w:left w:val="single" w:sz="8" w:space="0" w:color="000000"/>
              <w:bottom w:val="single" w:sz="8" w:space="0" w:color="000000"/>
              <w:right w:val="single" w:sz="8" w:space="0" w:color="000000"/>
            </w:tcBorders>
          </w:tcPr>
          <w:p w14:paraId="44586CB8" w14:textId="77777777" w:rsidR="000E6896" w:rsidRPr="00BF0BED" w:rsidRDefault="00000000" w:rsidP="007F68C2">
            <w:pPr>
              <w:spacing w:after="0" w:line="240" w:lineRule="auto"/>
              <w:ind w:left="0" w:firstLine="0"/>
              <w:rPr>
                <w:sz w:val="28"/>
                <w:szCs w:val="28"/>
              </w:rPr>
            </w:pPr>
            <w:r w:rsidRPr="00BF0BED">
              <w:rPr>
                <w:sz w:val="28"/>
                <w:szCs w:val="28"/>
              </w:rPr>
              <w:t xml:space="preserve">20% </w:t>
            </w:r>
          </w:p>
        </w:tc>
        <w:tc>
          <w:tcPr>
            <w:tcW w:w="1720" w:type="dxa"/>
            <w:tcBorders>
              <w:top w:val="single" w:sz="8" w:space="0" w:color="000000"/>
              <w:left w:val="single" w:sz="8" w:space="0" w:color="000000"/>
              <w:bottom w:val="single" w:sz="8" w:space="0" w:color="000000"/>
              <w:right w:val="single" w:sz="8" w:space="0" w:color="000000"/>
            </w:tcBorders>
          </w:tcPr>
          <w:p w14:paraId="0F4F9CD9" w14:textId="77777777" w:rsidR="000E6896" w:rsidRPr="00BF0BED" w:rsidRDefault="00000000" w:rsidP="007F68C2">
            <w:pPr>
              <w:spacing w:after="0" w:line="240" w:lineRule="auto"/>
              <w:ind w:left="10" w:firstLine="0"/>
              <w:rPr>
                <w:sz w:val="28"/>
                <w:szCs w:val="28"/>
              </w:rPr>
            </w:pPr>
            <w:r w:rsidRPr="00BF0BED">
              <w:rPr>
                <w:sz w:val="28"/>
                <w:szCs w:val="28"/>
              </w:rPr>
              <w:t xml:space="preserve">Chooses highly appropriate virtualization and security concepts </w:t>
            </w:r>
          </w:p>
        </w:tc>
        <w:tc>
          <w:tcPr>
            <w:tcW w:w="1700" w:type="dxa"/>
            <w:tcBorders>
              <w:top w:val="single" w:sz="8" w:space="0" w:color="000000"/>
              <w:left w:val="single" w:sz="8" w:space="0" w:color="000000"/>
              <w:bottom w:val="single" w:sz="8" w:space="0" w:color="000000"/>
              <w:right w:val="single" w:sz="8" w:space="0" w:color="000000"/>
            </w:tcBorders>
          </w:tcPr>
          <w:p w14:paraId="7C40E7AD" w14:textId="77777777" w:rsidR="000E6896" w:rsidRPr="00BF0BED" w:rsidRDefault="00000000" w:rsidP="007F68C2">
            <w:pPr>
              <w:spacing w:after="0" w:line="240" w:lineRule="auto"/>
              <w:ind w:left="0" w:firstLine="0"/>
              <w:rPr>
                <w:sz w:val="28"/>
                <w:szCs w:val="28"/>
              </w:rPr>
            </w:pPr>
            <w:r w:rsidRPr="00BF0BED">
              <w:rPr>
                <w:sz w:val="28"/>
                <w:szCs w:val="28"/>
              </w:rPr>
              <w:t xml:space="preserve">Chooses mostly suitable concepts </w:t>
            </w:r>
          </w:p>
        </w:tc>
        <w:tc>
          <w:tcPr>
            <w:tcW w:w="1720" w:type="dxa"/>
            <w:tcBorders>
              <w:top w:val="single" w:sz="8" w:space="0" w:color="000000"/>
              <w:left w:val="single" w:sz="8" w:space="0" w:color="000000"/>
              <w:bottom w:val="single" w:sz="8" w:space="0" w:color="000000"/>
              <w:right w:val="single" w:sz="8" w:space="0" w:color="000000"/>
            </w:tcBorders>
          </w:tcPr>
          <w:p w14:paraId="6104D68D" w14:textId="77777777" w:rsidR="000E6896" w:rsidRPr="00BF0BED" w:rsidRDefault="00000000" w:rsidP="007F68C2">
            <w:pPr>
              <w:spacing w:after="0" w:line="240" w:lineRule="auto"/>
              <w:ind w:left="10" w:firstLine="0"/>
              <w:rPr>
                <w:sz w:val="28"/>
                <w:szCs w:val="28"/>
              </w:rPr>
            </w:pPr>
            <w:r w:rsidRPr="00BF0BED">
              <w:rPr>
                <w:sz w:val="28"/>
                <w:szCs w:val="28"/>
              </w:rPr>
              <w:t xml:space="preserve">Partially suitable concepts </w:t>
            </w:r>
          </w:p>
        </w:tc>
        <w:tc>
          <w:tcPr>
            <w:tcW w:w="1700" w:type="dxa"/>
            <w:tcBorders>
              <w:top w:val="single" w:sz="8" w:space="0" w:color="000000"/>
              <w:left w:val="single" w:sz="8" w:space="0" w:color="000000"/>
              <w:bottom w:val="single" w:sz="8" w:space="0" w:color="000000"/>
              <w:right w:val="single" w:sz="8" w:space="0" w:color="000000"/>
            </w:tcBorders>
          </w:tcPr>
          <w:p w14:paraId="11A7BF0F" w14:textId="77777777" w:rsidR="000E6896" w:rsidRPr="00BF0BED" w:rsidRDefault="00000000" w:rsidP="007F68C2">
            <w:pPr>
              <w:spacing w:after="0" w:line="240" w:lineRule="auto"/>
              <w:ind w:left="0" w:firstLine="0"/>
              <w:rPr>
                <w:sz w:val="28"/>
                <w:szCs w:val="28"/>
              </w:rPr>
            </w:pPr>
            <w:r w:rsidRPr="00BF0BED">
              <w:rPr>
                <w:sz w:val="28"/>
                <w:szCs w:val="28"/>
              </w:rPr>
              <w:t xml:space="preserve">Inappropriate approach </w:t>
            </w:r>
          </w:p>
        </w:tc>
      </w:tr>
      <w:tr w:rsidR="000E6896" w:rsidRPr="00BF0BED" w14:paraId="38A9BA38" w14:textId="77777777">
        <w:trPr>
          <w:trHeight w:val="700"/>
        </w:trPr>
        <w:tc>
          <w:tcPr>
            <w:tcW w:w="1720" w:type="dxa"/>
            <w:tcBorders>
              <w:top w:val="single" w:sz="8" w:space="0" w:color="000000"/>
              <w:left w:val="single" w:sz="8" w:space="0" w:color="000000"/>
              <w:bottom w:val="single" w:sz="8" w:space="0" w:color="000000"/>
              <w:right w:val="single" w:sz="8" w:space="0" w:color="000000"/>
            </w:tcBorders>
          </w:tcPr>
          <w:p w14:paraId="5F16C1B0" w14:textId="77777777" w:rsidR="000E6896" w:rsidRPr="00BF0BED" w:rsidRDefault="00000000" w:rsidP="007F68C2">
            <w:pPr>
              <w:spacing w:after="0" w:line="240" w:lineRule="auto"/>
              <w:ind w:left="10" w:firstLine="0"/>
              <w:rPr>
                <w:sz w:val="28"/>
                <w:szCs w:val="28"/>
              </w:rPr>
            </w:pPr>
            <w:r w:rsidRPr="00BF0BED">
              <w:rPr>
                <w:sz w:val="28"/>
                <w:szCs w:val="28"/>
              </w:rPr>
              <w:t xml:space="preserve">Solution Quality </w:t>
            </w:r>
          </w:p>
        </w:tc>
        <w:tc>
          <w:tcPr>
            <w:tcW w:w="1700" w:type="dxa"/>
            <w:tcBorders>
              <w:top w:val="single" w:sz="8" w:space="0" w:color="000000"/>
              <w:left w:val="single" w:sz="8" w:space="0" w:color="000000"/>
              <w:bottom w:val="single" w:sz="8" w:space="0" w:color="000000"/>
              <w:right w:val="single" w:sz="8" w:space="0" w:color="000000"/>
            </w:tcBorders>
          </w:tcPr>
          <w:p w14:paraId="07116936" w14:textId="77777777" w:rsidR="000E6896" w:rsidRPr="00BF0BED" w:rsidRDefault="00000000" w:rsidP="007F68C2">
            <w:pPr>
              <w:spacing w:after="0" w:line="240" w:lineRule="auto"/>
              <w:ind w:left="0" w:firstLine="0"/>
              <w:rPr>
                <w:sz w:val="28"/>
                <w:szCs w:val="28"/>
              </w:rPr>
            </w:pPr>
            <w:r w:rsidRPr="00BF0BED">
              <w:rPr>
                <w:sz w:val="28"/>
                <w:szCs w:val="28"/>
              </w:rPr>
              <w:t xml:space="preserve">20% </w:t>
            </w:r>
          </w:p>
        </w:tc>
        <w:tc>
          <w:tcPr>
            <w:tcW w:w="1720" w:type="dxa"/>
            <w:tcBorders>
              <w:top w:val="single" w:sz="8" w:space="0" w:color="000000"/>
              <w:left w:val="single" w:sz="8" w:space="0" w:color="000000"/>
              <w:bottom w:val="single" w:sz="8" w:space="0" w:color="000000"/>
              <w:right w:val="single" w:sz="8" w:space="0" w:color="000000"/>
            </w:tcBorders>
          </w:tcPr>
          <w:p w14:paraId="41FE0227" w14:textId="77777777" w:rsidR="000E6896" w:rsidRPr="00BF0BED" w:rsidRDefault="00000000" w:rsidP="007F68C2">
            <w:pPr>
              <w:spacing w:after="0" w:line="240" w:lineRule="auto"/>
              <w:ind w:left="10" w:firstLine="0"/>
              <w:rPr>
                <w:sz w:val="28"/>
                <w:szCs w:val="28"/>
              </w:rPr>
            </w:pPr>
            <w:r w:rsidRPr="00BF0BED">
              <w:rPr>
                <w:sz w:val="28"/>
                <w:szCs w:val="28"/>
              </w:rPr>
              <w:t xml:space="preserve">Provides feasible and technically sound solution </w:t>
            </w:r>
          </w:p>
        </w:tc>
        <w:tc>
          <w:tcPr>
            <w:tcW w:w="1700" w:type="dxa"/>
            <w:tcBorders>
              <w:top w:val="single" w:sz="8" w:space="0" w:color="000000"/>
              <w:left w:val="single" w:sz="8" w:space="0" w:color="000000"/>
              <w:bottom w:val="single" w:sz="8" w:space="0" w:color="000000"/>
              <w:right w:val="single" w:sz="8" w:space="0" w:color="000000"/>
            </w:tcBorders>
          </w:tcPr>
          <w:p w14:paraId="48A55B39" w14:textId="77777777" w:rsidR="000E6896" w:rsidRPr="00BF0BED" w:rsidRDefault="00000000" w:rsidP="007F68C2">
            <w:pPr>
              <w:spacing w:after="0" w:line="240" w:lineRule="auto"/>
              <w:ind w:left="0" w:firstLine="0"/>
              <w:rPr>
                <w:sz w:val="28"/>
                <w:szCs w:val="28"/>
              </w:rPr>
            </w:pPr>
            <w:r w:rsidRPr="00BF0BED">
              <w:rPr>
                <w:sz w:val="28"/>
                <w:szCs w:val="28"/>
              </w:rPr>
              <w:t xml:space="preserve">Reasonable solution with minor issues </w:t>
            </w:r>
          </w:p>
        </w:tc>
        <w:tc>
          <w:tcPr>
            <w:tcW w:w="1720" w:type="dxa"/>
            <w:tcBorders>
              <w:top w:val="single" w:sz="8" w:space="0" w:color="000000"/>
              <w:left w:val="single" w:sz="8" w:space="0" w:color="000000"/>
              <w:bottom w:val="single" w:sz="8" w:space="0" w:color="000000"/>
              <w:right w:val="single" w:sz="8" w:space="0" w:color="000000"/>
            </w:tcBorders>
          </w:tcPr>
          <w:p w14:paraId="0AA9775F" w14:textId="77777777" w:rsidR="000E6896" w:rsidRPr="00BF0BED" w:rsidRDefault="00000000" w:rsidP="007F68C2">
            <w:pPr>
              <w:spacing w:after="0" w:line="240" w:lineRule="auto"/>
              <w:ind w:left="10" w:firstLine="0"/>
              <w:rPr>
                <w:sz w:val="28"/>
                <w:szCs w:val="28"/>
              </w:rPr>
            </w:pPr>
            <w:r w:rsidRPr="00BF0BED">
              <w:rPr>
                <w:sz w:val="28"/>
                <w:szCs w:val="28"/>
              </w:rPr>
              <w:t xml:space="preserve">Basic solution with limitations </w:t>
            </w:r>
          </w:p>
        </w:tc>
        <w:tc>
          <w:tcPr>
            <w:tcW w:w="1700" w:type="dxa"/>
            <w:tcBorders>
              <w:top w:val="single" w:sz="8" w:space="0" w:color="000000"/>
              <w:left w:val="single" w:sz="8" w:space="0" w:color="000000"/>
              <w:bottom w:val="single" w:sz="8" w:space="0" w:color="000000"/>
              <w:right w:val="single" w:sz="8" w:space="0" w:color="000000"/>
            </w:tcBorders>
          </w:tcPr>
          <w:p w14:paraId="22552CF0" w14:textId="77777777" w:rsidR="000E6896" w:rsidRPr="00BF0BED" w:rsidRDefault="00000000" w:rsidP="007F68C2">
            <w:pPr>
              <w:spacing w:after="0" w:line="240" w:lineRule="auto"/>
              <w:ind w:left="0" w:firstLine="0"/>
              <w:rPr>
                <w:sz w:val="28"/>
                <w:szCs w:val="28"/>
              </w:rPr>
            </w:pPr>
            <w:r w:rsidRPr="00BF0BED">
              <w:rPr>
                <w:sz w:val="28"/>
                <w:szCs w:val="28"/>
              </w:rPr>
              <w:t xml:space="preserve">Unclear or invalid solution </w:t>
            </w:r>
          </w:p>
        </w:tc>
      </w:tr>
      <w:tr w:rsidR="000E6896" w:rsidRPr="00BF0BED" w14:paraId="7044A7C8" w14:textId="77777777">
        <w:trPr>
          <w:trHeight w:val="700"/>
        </w:trPr>
        <w:tc>
          <w:tcPr>
            <w:tcW w:w="1720" w:type="dxa"/>
            <w:tcBorders>
              <w:top w:val="single" w:sz="8" w:space="0" w:color="000000"/>
              <w:left w:val="single" w:sz="8" w:space="0" w:color="000000"/>
              <w:bottom w:val="single" w:sz="8" w:space="0" w:color="000000"/>
              <w:right w:val="single" w:sz="8" w:space="0" w:color="000000"/>
            </w:tcBorders>
          </w:tcPr>
          <w:p w14:paraId="6259D7AD" w14:textId="77777777" w:rsidR="000E6896" w:rsidRPr="00BF0BED" w:rsidRDefault="00000000" w:rsidP="007F68C2">
            <w:pPr>
              <w:spacing w:after="0" w:line="240" w:lineRule="auto"/>
              <w:ind w:left="10" w:firstLine="0"/>
              <w:rPr>
                <w:sz w:val="28"/>
                <w:szCs w:val="28"/>
              </w:rPr>
            </w:pPr>
            <w:r w:rsidRPr="00BF0BED">
              <w:rPr>
                <w:sz w:val="28"/>
                <w:szCs w:val="28"/>
              </w:rPr>
              <w:t xml:space="preserve">Presentation of Analysis </w:t>
            </w:r>
          </w:p>
        </w:tc>
        <w:tc>
          <w:tcPr>
            <w:tcW w:w="1700" w:type="dxa"/>
            <w:tcBorders>
              <w:top w:val="single" w:sz="8" w:space="0" w:color="000000"/>
              <w:left w:val="single" w:sz="8" w:space="0" w:color="000000"/>
              <w:bottom w:val="single" w:sz="8" w:space="0" w:color="000000"/>
              <w:right w:val="single" w:sz="8" w:space="0" w:color="000000"/>
            </w:tcBorders>
          </w:tcPr>
          <w:p w14:paraId="2BB3DFD1" w14:textId="77777777" w:rsidR="000E6896" w:rsidRPr="00BF0BED" w:rsidRDefault="00000000" w:rsidP="007F68C2">
            <w:pPr>
              <w:spacing w:after="0" w:line="240" w:lineRule="auto"/>
              <w:ind w:left="0" w:firstLine="0"/>
              <w:rPr>
                <w:sz w:val="28"/>
                <w:szCs w:val="28"/>
              </w:rPr>
            </w:pPr>
            <w:r w:rsidRPr="00BF0BED">
              <w:rPr>
                <w:sz w:val="28"/>
                <w:szCs w:val="28"/>
              </w:rPr>
              <w:t xml:space="preserve">15% </w:t>
            </w:r>
          </w:p>
        </w:tc>
        <w:tc>
          <w:tcPr>
            <w:tcW w:w="1720" w:type="dxa"/>
            <w:tcBorders>
              <w:top w:val="single" w:sz="8" w:space="0" w:color="000000"/>
              <w:left w:val="single" w:sz="8" w:space="0" w:color="000000"/>
              <w:bottom w:val="single" w:sz="8" w:space="0" w:color="000000"/>
              <w:right w:val="single" w:sz="8" w:space="0" w:color="000000"/>
            </w:tcBorders>
          </w:tcPr>
          <w:p w14:paraId="2E9E11D8" w14:textId="77777777" w:rsidR="000E6896" w:rsidRPr="00BF0BED" w:rsidRDefault="00000000" w:rsidP="007F68C2">
            <w:pPr>
              <w:spacing w:after="0" w:line="240" w:lineRule="auto"/>
              <w:ind w:left="10" w:firstLine="0"/>
              <w:rPr>
                <w:sz w:val="28"/>
                <w:szCs w:val="28"/>
              </w:rPr>
            </w:pPr>
            <w:r w:rsidRPr="00BF0BED">
              <w:rPr>
                <w:sz w:val="28"/>
                <w:szCs w:val="28"/>
              </w:rPr>
              <w:t xml:space="preserve">Well-structured and technically precise </w:t>
            </w:r>
          </w:p>
        </w:tc>
        <w:tc>
          <w:tcPr>
            <w:tcW w:w="1700" w:type="dxa"/>
            <w:tcBorders>
              <w:top w:val="single" w:sz="8" w:space="0" w:color="000000"/>
              <w:left w:val="single" w:sz="8" w:space="0" w:color="000000"/>
              <w:bottom w:val="single" w:sz="8" w:space="0" w:color="000000"/>
              <w:right w:val="single" w:sz="8" w:space="0" w:color="000000"/>
            </w:tcBorders>
          </w:tcPr>
          <w:p w14:paraId="011F58CD" w14:textId="77777777" w:rsidR="000E6896" w:rsidRPr="00BF0BED" w:rsidRDefault="00000000" w:rsidP="007F68C2">
            <w:pPr>
              <w:spacing w:after="0" w:line="240" w:lineRule="auto"/>
              <w:ind w:left="0" w:firstLine="0"/>
              <w:rPr>
                <w:sz w:val="28"/>
                <w:szCs w:val="28"/>
              </w:rPr>
            </w:pPr>
            <w:r w:rsidRPr="00BF0BED">
              <w:rPr>
                <w:sz w:val="28"/>
                <w:szCs w:val="28"/>
              </w:rPr>
              <w:t xml:space="preserve">Generally clear </w:t>
            </w:r>
          </w:p>
        </w:tc>
        <w:tc>
          <w:tcPr>
            <w:tcW w:w="1720" w:type="dxa"/>
            <w:tcBorders>
              <w:top w:val="single" w:sz="8" w:space="0" w:color="000000"/>
              <w:left w:val="single" w:sz="8" w:space="0" w:color="000000"/>
              <w:bottom w:val="single" w:sz="8" w:space="0" w:color="000000"/>
              <w:right w:val="single" w:sz="8" w:space="0" w:color="000000"/>
            </w:tcBorders>
          </w:tcPr>
          <w:p w14:paraId="2A9E4EF8" w14:textId="77777777" w:rsidR="000E6896" w:rsidRPr="00BF0BED" w:rsidRDefault="00000000" w:rsidP="007F68C2">
            <w:pPr>
              <w:spacing w:after="0" w:line="240" w:lineRule="auto"/>
              <w:ind w:left="10" w:firstLine="0"/>
              <w:rPr>
                <w:sz w:val="28"/>
                <w:szCs w:val="28"/>
              </w:rPr>
            </w:pPr>
            <w:r w:rsidRPr="00BF0BED">
              <w:rPr>
                <w:sz w:val="28"/>
                <w:szCs w:val="28"/>
              </w:rPr>
              <w:t xml:space="preserve">Somewhat unclear </w:t>
            </w:r>
          </w:p>
        </w:tc>
        <w:tc>
          <w:tcPr>
            <w:tcW w:w="1700" w:type="dxa"/>
            <w:tcBorders>
              <w:top w:val="single" w:sz="8" w:space="0" w:color="000000"/>
              <w:left w:val="single" w:sz="8" w:space="0" w:color="000000"/>
              <w:bottom w:val="single" w:sz="8" w:space="0" w:color="000000"/>
              <w:right w:val="single" w:sz="8" w:space="0" w:color="000000"/>
            </w:tcBorders>
          </w:tcPr>
          <w:p w14:paraId="1648572A" w14:textId="77777777" w:rsidR="000E6896" w:rsidRPr="00BF0BED" w:rsidRDefault="00000000" w:rsidP="007F68C2">
            <w:pPr>
              <w:spacing w:after="0" w:line="240" w:lineRule="auto"/>
              <w:ind w:left="0" w:firstLine="0"/>
              <w:rPr>
                <w:sz w:val="28"/>
                <w:szCs w:val="28"/>
              </w:rPr>
            </w:pPr>
            <w:r w:rsidRPr="00BF0BED">
              <w:rPr>
                <w:sz w:val="28"/>
                <w:szCs w:val="28"/>
              </w:rPr>
              <w:t xml:space="preserve">Difficult to follow </w:t>
            </w:r>
          </w:p>
        </w:tc>
      </w:tr>
    </w:tbl>
    <w:p w14:paraId="4FF94A3A" w14:textId="47EA6911" w:rsidR="000E6896" w:rsidRPr="00BF0BED" w:rsidRDefault="00000000" w:rsidP="007F68C2">
      <w:pPr>
        <w:spacing w:after="216" w:line="240" w:lineRule="auto"/>
        <w:ind w:left="0" w:firstLine="0"/>
        <w:rPr>
          <w:sz w:val="28"/>
          <w:szCs w:val="28"/>
        </w:rPr>
      </w:pPr>
      <w:r w:rsidRPr="00BF0BED">
        <w:rPr>
          <w:sz w:val="28"/>
          <w:szCs w:val="28"/>
        </w:rPr>
        <w:t xml:space="preserve"> </w:t>
      </w:r>
      <w:r w:rsidRPr="00BF0BED">
        <w:rPr>
          <w:b/>
          <w:sz w:val="28"/>
          <w:szCs w:val="28"/>
        </w:rPr>
        <w:t xml:space="preserve">Total Marks Awarded:  </w:t>
      </w:r>
    </w:p>
    <w:sectPr w:rsidR="000E6896" w:rsidRPr="00BF0BED">
      <w:pgSz w:w="12240" w:h="15840"/>
      <w:pgMar w:top="896" w:right="1019" w:bottom="3115" w:left="10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47EB0"/>
    <w:multiLevelType w:val="multilevel"/>
    <w:tmpl w:val="1030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96426"/>
    <w:multiLevelType w:val="multilevel"/>
    <w:tmpl w:val="800A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365DC"/>
    <w:multiLevelType w:val="multilevel"/>
    <w:tmpl w:val="0C46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92C28"/>
    <w:multiLevelType w:val="multilevel"/>
    <w:tmpl w:val="53AA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B5AE1"/>
    <w:multiLevelType w:val="multilevel"/>
    <w:tmpl w:val="7276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20B26"/>
    <w:multiLevelType w:val="multilevel"/>
    <w:tmpl w:val="C350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446B9"/>
    <w:multiLevelType w:val="multilevel"/>
    <w:tmpl w:val="D7A2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E05161"/>
    <w:multiLevelType w:val="hybridMultilevel"/>
    <w:tmpl w:val="E258EB68"/>
    <w:lvl w:ilvl="0" w:tplc="BBA424A0">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4EC4A76">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EF61AB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2A4B9FA">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64A40F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5CCCE2E">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8749AA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428C7FA">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936133C">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BEE09BB"/>
    <w:multiLevelType w:val="multilevel"/>
    <w:tmpl w:val="1DD4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A710FD"/>
    <w:multiLevelType w:val="multilevel"/>
    <w:tmpl w:val="EEEE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482429"/>
    <w:multiLevelType w:val="multilevel"/>
    <w:tmpl w:val="E44E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074627"/>
    <w:multiLevelType w:val="multilevel"/>
    <w:tmpl w:val="1C7C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8D4ABC"/>
    <w:multiLevelType w:val="multilevel"/>
    <w:tmpl w:val="AFE2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B246C2"/>
    <w:multiLevelType w:val="multilevel"/>
    <w:tmpl w:val="C428EB7C"/>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3C5428"/>
    <w:multiLevelType w:val="multilevel"/>
    <w:tmpl w:val="99D0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C43063"/>
    <w:multiLevelType w:val="multilevel"/>
    <w:tmpl w:val="FB3A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C1EA4"/>
    <w:multiLevelType w:val="multilevel"/>
    <w:tmpl w:val="5856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7B2D65"/>
    <w:multiLevelType w:val="multilevel"/>
    <w:tmpl w:val="7E6C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493A94"/>
    <w:multiLevelType w:val="multilevel"/>
    <w:tmpl w:val="EF3A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AB7F5B"/>
    <w:multiLevelType w:val="multilevel"/>
    <w:tmpl w:val="4806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C77EAE"/>
    <w:multiLevelType w:val="multilevel"/>
    <w:tmpl w:val="53D2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7928A9"/>
    <w:multiLevelType w:val="multilevel"/>
    <w:tmpl w:val="2452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3818596">
    <w:abstractNumId w:val="7"/>
  </w:num>
  <w:num w:numId="2" w16cid:durableId="2129666435">
    <w:abstractNumId w:val="20"/>
  </w:num>
  <w:num w:numId="3" w16cid:durableId="1038746585">
    <w:abstractNumId w:val="1"/>
  </w:num>
  <w:num w:numId="4" w16cid:durableId="488713569">
    <w:abstractNumId w:val="12"/>
  </w:num>
  <w:num w:numId="5" w16cid:durableId="1919049969">
    <w:abstractNumId w:val="19"/>
  </w:num>
  <w:num w:numId="6" w16cid:durableId="1862622834">
    <w:abstractNumId w:val="15"/>
  </w:num>
  <w:num w:numId="7" w16cid:durableId="1233195836">
    <w:abstractNumId w:val="21"/>
  </w:num>
  <w:num w:numId="8" w16cid:durableId="1309087391">
    <w:abstractNumId w:val="6"/>
  </w:num>
  <w:num w:numId="9" w16cid:durableId="1539588194">
    <w:abstractNumId w:val="4"/>
  </w:num>
  <w:num w:numId="10" w16cid:durableId="2022707230">
    <w:abstractNumId w:val="9"/>
  </w:num>
  <w:num w:numId="11" w16cid:durableId="1140002264">
    <w:abstractNumId w:val="3"/>
  </w:num>
  <w:num w:numId="12" w16cid:durableId="1957368193">
    <w:abstractNumId w:val="10"/>
  </w:num>
  <w:num w:numId="13" w16cid:durableId="1282884008">
    <w:abstractNumId w:val="13"/>
  </w:num>
  <w:num w:numId="14" w16cid:durableId="781265373">
    <w:abstractNumId w:val="8"/>
  </w:num>
  <w:num w:numId="15" w16cid:durableId="633365010">
    <w:abstractNumId w:val="11"/>
  </w:num>
  <w:num w:numId="16" w16cid:durableId="78646291">
    <w:abstractNumId w:val="0"/>
  </w:num>
  <w:num w:numId="17" w16cid:durableId="156042162">
    <w:abstractNumId w:val="16"/>
  </w:num>
  <w:num w:numId="18" w16cid:durableId="1369135937">
    <w:abstractNumId w:val="17"/>
  </w:num>
  <w:num w:numId="19" w16cid:durableId="1803420566">
    <w:abstractNumId w:val="5"/>
  </w:num>
  <w:num w:numId="20" w16cid:durableId="276720994">
    <w:abstractNumId w:val="14"/>
  </w:num>
  <w:num w:numId="21" w16cid:durableId="1296254552">
    <w:abstractNumId w:val="2"/>
  </w:num>
  <w:num w:numId="22" w16cid:durableId="123011939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896"/>
    <w:rsid w:val="000E6896"/>
    <w:rsid w:val="007F68C2"/>
    <w:rsid w:val="00BF0BED"/>
    <w:rsid w:val="00C1298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014BF"/>
  <w15:docId w15:val="{DF38CFB5-6457-414D-A8D4-C6A74AE6E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8" w:lineRule="auto"/>
      <w:ind w:left="370" w:hanging="37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9" w:line="259" w:lineRule="auto"/>
      <w:ind w:left="10" w:hanging="10"/>
      <w:outlineLvl w:val="0"/>
    </w:pPr>
    <w:rPr>
      <w:rFonts w:ascii="Times New Roman" w:eastAsia="Times New Roman" w:hAnsi="Times New Roman" w:cs="Times New Roman"/>
      <w:b/>
      <w:color w:val="000000"/>
      <w:sz w:val="22"/>
    </w:rPr>
  </w:style>
  <w:style w:type="paragraph" w:styleId="Heading2">
    <w:name w:val="heading 2"/>
    <w:basedOn w:val="Normal"/>
    <w:next w:val="Normal"/>
    <w:link w:val="Heading2Char"/>
    <w:uiPriority w:val="9"/>
    <w:semiHidden/>
    <w:unhideWhenUsed/>
    <w:qFormat/>
    <w:rsid w:val="00BF0BED"/>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BF0BED"/>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BF0BED"/>
    <w:rPr>
      <w:rFonts w:asciiTheme="majorHAnsi" w:eastAsiaTheme="majorEastAsia" w:hAnsiTheme="majorHAnsi" w:cstheme="majorBidi"/>
      <w:color w:val="2F5496" w:themeColor="accent1" w:themeShade="BF"/>
      <w:sz w:val="26"/>
      <w:szCs w:val="23"/>
    </w:rPr>
  </w:style>
  <w:style w:type="character" w:customStyle="1" w:styleId="Heading3Char">
    <w:name w:val="Heading 3 Char"/>
    <w:basedOn w:val="DefaultParagraphFont"/>
    <w:link w:val="Heading3"/>
    <w:uiPriority w:val="9"/>
    <w:semiHidden/>
    <w:rsid w:val="00BF0BED"/>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7F68C2"/>
    <w:pPr>
      <w:ind w:left="720"/>
      <w:contextualSpacing/>
    </w:pPr>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12</Pages>
  <Words>1857</Words>
  <Characters>10590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CSA15_CO2_HIGH (1)-Analytical Problem Solving.docx</vt:lpstr>
    </vt:vector>
  </TitlesOfParts>
  <Company/>
  <LinksUpToDate>false</LinksUpToDate>
  <CharactersWithSpaces>12423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CSA15_CO2_HIGH (1)-Analytical Problem Solving.docx</dc:title>
  <dc:subject/>
  <dc:creator>Jyothi Desu</dc:creator>
  <cp:keywords/>
  <cp:lastModifiedBy>Jyothi Desu</cp:lastModifiedBy>
  <cp:revision>2</cp:revision>
  <dcterms:created xsi:type="dcterms:W3CDTF">2026-08-07T09:21:00Z</dcterms:created>
  <dcterms:modified xsi:type="dcterms:W3CDTF">2026-08-07T09:21:00Z</dcterms:modified>
</cp:coreProperties>
</file>