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2BE42FD" w:rsidR="00E97402" w:rsidRDefault="00255E7F">
      <w:pPr>
        <w:pStyle w:val="Title"/>
        <w:framePr w:wrap="notBeside"/>
      </w:pPr>
      <w:r>
        <w:t>Computer Programming 3 – Assignment 3</w:t>
      </w:r>
    </w:p>
    <w:p w14:paraId="57A655BF" w14:textId="2C4D8FE1" w:rsidR="00E97402" w:rsidRDefault="00255E7F">
      <w:pPr>
        <w:pStyle w:val="Authors"/>
        <w:framePr w:wrap="notBeside"/>
      </w:pPr>
      <w:r>
        <w:t>J. Francis</w:t>
      </w:r>
    </w:p>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265F9BDF" w:rsidR="00E97402" w:rsidRDefault="00E97402">
      <w:pPr>
        <w:pStyle w:val="Text"/>
        <w:ind w:firstLine="0"/>
      </w:pPr>
      <w:r>
        <w:rPr>
          <w:smallCaps/>
        </w:rPr>
        <w:t>HIS</w:t>
      </w:r>
      <w:r>
        <w:t xml:space="preserve"> </w:t>
      </w:r>
      <w:r w:rsidR="00255E7F">
        <w:t>report will document the speed differences between the single threaded and multithreaded implementations of the game of life and also discuss design decisions</w:t>
      </w:r>
      <w:r w:rsidR="00872CE9">
        <w:t xml:space="preserve"> within each of the objectives</w:t>
      </w:r>
      <w:r w:rsidR="00255E7F">
        <w:t xml:space="preserve">. </w:t>
      </w:r>
    </w:p>
    <w:p w14:paraId="69133D99" w14:textId="1DB50498" w:rsidR="00872CE9" w:rsidRDefault="00872CE9" w:rsidP="00872CE9">
      <w:pPr>
        <w:pStyle w:val="Heading3"/>
        <w:numPr>
          <w:ilvl w:val="0"/>
          <w:numId w:val="0"/>
        </w:numPr>
        <w:rPr>
          <w:i w:val="0"/>
          <w:iCs w:val="0"/>
        </w:rPr>
      </w:pPr>
    </w:p>
    <w:p w14:paraId="6517F79E" w14:textId="6B90F4BE" w:rsidR="00B650AB" w:rsidRDefault="00872CE9" w:rsidP="00872CE9">
      <w:pPr>
        <w:pStyle w:val="Heading1"/>
      </w:pPr>
      <w:r>
        <w:t>Objective 1</w:t>
      </w:r>
    </w:p>
    <w:p w14:paraId="24E4E483" w14:textId="5D6EA4F0" w:rsidR="00B650AB" w:rsidRDefault="00872CE9">
      <w:pPr>
        <w:pStyle w:val="Text"/>
        <w:ind w:firstLine="0"/>
      </w:pPr>
      <w:r>
        <w:t>To begin the skeleton code was downloaded and observed while running to determine how the GUI could be made more responsive. It was found that within the play button action</w:t>
      </w:r>
      <w:r w:rsidR="001206B0">
        <w:t xml:space="preserve"> within the GameOfLifeGUI class, the </w:t>
      </w:r>
      <w:r w:rsidR="008F5FB6">
        <w:t>function that processes life was running on the main thread. Upon discovering this, another class was made, GUI Worker, in order to move the life processing to another thread. After this was done, the GUI became responsive and as an additional surprise, the GUI began to dynamically update. It was left like this to serve as a “progress update” for the user and because its more interesting to look at rather than looking at a blank screen and only viewing the final result after x number of generations.</w:t>
      </w:r>
      <w:r w:rsidR="003B0646">
        <w:t xml:space="preserve"> Additional features were added like the ability to pause the simulation</w:t>
      </w:r>
      <w:r w:rsidR="00233260">
        <w:t xml:space="preserve"> and clear the board</w:t>
      </w:r>
      <w:r w:rsidR="003B0646">
        <w:t xml:space="preserve">. </w:t>
      </w:r>
    </w:p>
    <w:p w14:paraId="67ACE92F" w14:textId="1C58C7AB" w:rsidR="008F5FB6" w:rsidRDefault="008F5FB6">
      <w:pPr>
        <w:pStyle w:val="Text"/>
        <w:ind w:firstLine="0"/>
      </w:pPr>
    </w:p>
    <w:p w14:paraId="3FD60353" w14:textId="1A2CE5E9" w:rsidR="008F5FB6" w:rsidRDefault="008F5FB6" w:rsidP="008F5FB6">
      <w:pPr>
        <w:pStyle w:val="Heading1"/>
      </w:pPr>
      <w:r>
        <w:t>Objective 2</w:t>
      </w:r>
    </w:p>
    <w:p w14:paraId="4D6F3C02" w14:textId="05096B45" w:rsidR="008F5FB6" w:rsidRPr="008F5FB6" w:rsidRDefault="008F5FB6" w:rsidP="003961A3">
      <w:pPr>
        <w:jc w:val="both"/>
      </w:pPr>
      <w:r>
        <w:t xml:space="preserve">Objective 2 involved implementing the multithreaded solution for the game of life. </w:t>
      </w:r>
      <w:r w:rsidR="003961A3">
        <w:t>This was achieved by firstly making another class that implements runnable</w:t>
      </w:r>
      <w:r w:rsidR="003B0646">
        <w:t xml:space="preserve"> to act as the worker thread</w:t>
      </w:r>
      <w:r w:rsidR="003961A3">
        <w:t xml:space="preserve">. The </w:t>
      </w:r>
      <w:r w:rsidR="003B0646">
        <w:t xml:space="preserve">overridden </w:t>
      </w:r>
      <w:r w:rsidR="003961A3">
        <w:t xml:space="preserve">run method contains the logic for determining the number of alive surrounding squares of the current square and determining if it should stay alive, die or come to life. This means that the board initiation </w:t>
      </w:r>
      <w:r w:rsidR="003B0646">
        <w:t>and updating the points are</w:t>
      </w:r>
      <w:r w:rsidR="003961A3">
        <w:t xml:space="preserve"> computed in a linear fashion while the “grunt” of the </w:t>
      </w:r>
      <w:r w:rsidR="003B0646">
        <w:t xml:space="preserve">computational </w:t>
      </w:r>
      <w:r w:rsidR="003961A3">
        <w:t>work is done in parallel. A thread pool and a countdown latch were also utilized</w:t>
      </w:r>
      <w:r w:rsidR="007F38CE">
        <w:t xml:space="preserve"> to achieve this</w:t>
      </w:r>
      <w:r w:rsidR="003961A3">
        <w:t>. The parallel computation works by dividing the board up into rows and giving each thread a number of rows to work on individually. To protect against race conditions, the points on the board are updated by the main thread after all the worker threads have called latch.countdown().</w:t>
      </w:r>
      <w:r w:rsidR="003B0646">
        <w:t xml:space="preserve"> Additional thread safe precautions involve moving the isAlive and birth logic into their own methods within the LifeProcessWorker class </w:t>
      </w:r>
      <w:r w:rsidR="007F38CE">
        <w:t>and synchronizing on survivingC</w:t>
      </w:r>
      <w:r w:rsidR="003B0646">
        <w:t>ells before adding new points to the array list. The result of these</w:t>
      </w:r>
      <w:r w:rsidR="007F38CE">
        <w:t xml:space="preserve"> changes will be discussed in objective 3</w:t>
      </w:r>
      <w:r w:rsidR="003B0646">
        <w:t>.</w:t>
      </w:r>
    </w:p>
    <w:p w14:paraId="32B908A2" w14:textId="4D179FF4" w:rsidR="00872CE9" w:rsidRDefault="00872CE9">
      <w:pPr>
        <w:pStyle w:val="Text"/>
        <w:ind w:firstLine="0"/>
      </w:pPr>
    </w:p>
    <w:p w14:paraId="1E60313A" w14:textId="55991A16" w:rsidR="003B0646" w:rsidRDefault="003B0646" w:rsidP="003B0646">
      <w:pPr>
        <w:pStyle w:val="Heading1"/>
      </w:pPr>
      <w:r>
        <w:t>Objective 3</w:t>
      </w:r>
    </w:p>
    <w:p w14:paraId="4CD0DC34" w14:textId="1681C453" w:rsidR="00872CE9" w:rsidRDefault="00872CE9">
      <w:pPr>
        <w:pStyle w:val="Text"/>
        <w:ind w:firstLine="0"/>
      </w:pPr>
    </w:p>
    <w:p w14:paraId="1B36346D" w14:textId="1BE70E4C" w:rsidR="00872CE9" w:rsidRDefault="003B0646">
      <w:pPr>
        <w:pStyle w:val="Text"/>
        <w:ind w:firstLine="0"/>
      </w:pPr>
      <w:r>
        <w:t xml:space="preserve">Objective 3 involves comparing the improvement in speed between the single and </w:t>
      </w:r>
      <w:r w:rsidR="007F38CE">
        <w:t>multi-threaded</w:t>
      </w:r>
      <w:r>
        <w:t xml:space="preserve"> solutions. Some results can be seen below.</w:t>
      </w:r>
    </w:p>
    <w:p w14:paraId="69841625" w14:textId="07F3E265" w:rsidR="00B650AB" w:rsidRDefault="00B650AB">
      <w:pPr>
        <w:pStyle w:val="Text"/>
        <w:ind w:firstLine="0"/>
      </w:pPr>
    </w:p>
    <w:p w14:paraId="3240EB5F" w14:textId="4AB981D1" w:rsidR="00B650AB" w:rsidRDefault="00B650AB">
      <w:pPr>
        <w:pStyle w:val="Text"/>
        <w:ind w:firstLine="0"/>
      </w:pPr>
      <w:r>
        <w:t>Generations</w:t>
      </w:r>
      <w:r w:rsidR="003B0646">
        <w:t>: 1000 – Board Size: 160x64 – Block Size: 5</w:t>
      </w:r>
    </w:p>
    <w:tbl>
      <w:tblPr>
        <w:tblStyle w:val="TableGrid"/>
        <w:tblW w:w="0" w:type="auto"/>
        <w:tblLook w:val="04A0" w:firstRow="1" w:lastRow="0" w:firstColumn="1" w:lastColumn="0" w:noHBand="0" w:noVBand="1"/>
      </w:tblPr>
      <w:tblGrid>
        <w:gridCol w:w="1676"/>
        <w:gridCol w:w="1677"/>
        <w:gridCol w:w="1677"/>
      </w:tblGrid>
      <w:tr w:rsidR="00B650AB" w14:paraId="06A123A6" w14:textId="77777777" w:rsidTr="00B650AB">
        <w:tc>
          <w:tcPr>
            <w:tcW w:w="1676" w:type="dxa"/>
          </w:tcPr>
          <w:p w14:paraId="6FF6F363" w14:textId="77777777" w:rsidR="00B650AB" w:rsidRDefault="00B650AB">
            <w:pPr>
              <w:pStyle w:val="Text"/>
              <w:ind w:firstLine="0"/>
            </w:pPr>
            <w:r>
              <w:t>Fill Percentage</w:t>
            </w:r>
          </w:p>
          <w:p w14:paraId="55A74943" w14:textId="640427F0" w:rsidR="00B650AB" w:rsidRDefault="00B650AB">
            <w:pPr>
              <w:pStyle w:val="Text"/>
              <w:ind w:firstLine="0"/>
            </w:pPr>
            <w:r>
              <w:t>(%)</w:t>
            </w:r>
          </w:p>
        </w:tc>
        <w:tc>
          <w:tcPr>
            <w:tcW w:w="1677" w:type="dxa"/>
          </w:tcPr>
          <w:p w14:paraId="0DB263F0" w14:textId="5E24CC3F" w:rsidR="00B650AB" w:rsidRDefault="00B650AB">
            <w:pPr>
              <w:pStyle w:val="Text"/>
              <w:ind w:firstLine="0"/>
            </w:pPr>
            <w:r>
              <w:t>SingleThreaded  Time (s)</w:t>
            </w:r>
          </w:p>
        </w:tc>
        <w:tc>
          <w:tcPr>
            <w:tcW w:w="1677" w:type="dxa"/>
          </w:tcPr>
          <w:p w14:paraId="0FB0A470" w14:textId="38D3CDAE" w:rsidR="00B650AB" w:rsidRDefault="00B650AB">
            <w:pPr>
              <w:pStyle w:val="Text"/>
              <w:ind w:firstLine="0"/>
            </w:pPr>
            <w:r>
              <w:t>MultiThreaded Time (s)</w:t>
            </w:r>
          </w:p>
        </w:tc>
      </w:tr>
      <w:tr w:rsidR="00B650AB" w14:paraId="1CF102CD" w14:textId="77777777" w:rsidTr="00B650AB">
        <w:tc>
          <w:tcPr>
            <w:tcW w:w="1676" w:type="dxa"/>
          </w:tcPr>
          <w:p w14:paraId="6EE14B4D" w14:textId="2FD7C02E" w:rsidR="00B650AB" w:rsidRDefault="00B650AB">
            <w:pPr>
              <w:pStyle w:val="Text"/>
              <w:ind w:firstLine="0"/>
            </w:pPr>
            <w:r>
              <w:t>10%</w:t>
            </w:r>
          </w:p>
        </w:tc>
        <w:tc>
          <w:tcPr>
            <w:tcW w:w="1677" w:type="dxa"/>
          </w:tcPr>
          <w:p w14:paraId="5412CB6C" w14:textId="2790547D" w:rsidR="00B650AB" w:rsidRDefault="00B650AB">
            <w:pPr>
              <w:pStyle w:val="Text"/>
              <w:ind w:firstLine="0"/>
            </w:pPr>
            <w:r>
              <w:t>2.6</w:t>
            </w:r>
            <w:r w:rsidR="00872CE9">
              <w:t>00</w:t>
            </w:r>
          </w:p>
        </w:tc>
        <w:tc>
          <w:tcPr>
            <w:tcW w:w="1677" w:type="dxa"/>
          </w:tcPr>
          <w:p w14:paraId="7012D136" w14:textId="7BFB81A0" w:rsidR="00B650AB" w:rsidRDefault="00B650AB">
            <w:pPr>
              <w:pStyle w:val="Text"/>
              <w:ind w:firstLine="0"/>
            </w:pPr>
            <w:r>
              <w:t>0.991</w:t>
            </w:r>
          </w:p>
        </w:tc>
      </w:tr>
      <w:tr w:rsidR="00B650AB" w14:paraId="3A53052E" w14:textId="77777777" w:rsidTr="00B650AB">
        <w:tc>
          <w:tcPr>
            <w:tcW w:w="1676" w:type="dxa"/>
          </w:tcPr>
          <w:p w14:paraId="65052173" w14:textId="5C5FE600" w:rsidR="00B650AB" w:rsidRDefault="00B650AB">
            <w:pPr>
              <w:pStyle w:val="Text"/>
              <w:ind w:firstLine="0"/>
            </w:pPr>
            <w:r>
              <w:t>20%</w:t>
            </w:r>
          </w:p>
        </w:tc>
        <w:tc>
          <w:tcPr>
            <w:tcW w:w="1677" w:type="dxa"/>
          </w:tcPr>
          <w:p w14:paraId="10E134B6" w14:textId="7BBC14F1" w:rsidR="00B650AB" w:rsidRDefault="00B650AB">
            <w:pPr>
              <w:pStyle w:val="Text"/>
              <w:ind w:firstLine="0"/>
            </w:pPr>
            <w:r>
              <w:t>2.629</w:t>
            </w:r>
          </w:p>
        </w:tc>
        <w:tc>
          <w:tcPr>
            <w:tcW w:w="1677" w:type="dxa"/>
          </w:tcPr>
          <w:p w14:paraId="2AAFEE3B" w14:textId="40EC2091" w:rsidR="00B650AB" w:rsidRDefault="00872CE9">
            <w:pPr>
              <w:pStyle w:val="Text"/>
              <w:ind w:firstLine="0"/>
            </w:pPr>
            <w:r>
              <w:t>0.821</w:t>
            </w:r>
          </w:p>
        </w:tc>
      </w:tr>
      <w:tr w:rsidR="00B650AB" w14:paraId="06E5BFF5" w14:textId="77777777" w:rsidTr="00B650AB">
        <w:tc>
          <w:tcPr>
            <w:tcW w:w="1676" w:type="dxa"/>
          </w:tcPr>
          <w:p w14:paraId="1DFA94F2" w14:textId="1E492C65" w:rsidR="00B650AB" w:rsidRDefault="00B650AB">
            <w:pPr>
              <w:pStyle w:val="Text"/>
              <w:ind w:firstLine="0"/>
            </w:pPr>
            <w:r>
              <w:t>30%</w:t>
            </w:r>
          </w:p>
        </w:tc>
        <w:tc>
          <w:tcPr>
            <w:tcW w:w="1677" w:type="dxa"/>
          </w:tcPr>
          <w:p w14:paraId="3130DC96" w14:textId="265CFD93" w:rsidR="00B650AB" w:rsidRDefault="00B650AB">
            <w:pPr>
              <w:pStyle w:val="Text"/>
              <w:ind w:firstLine="0"/>
            </w:pPr>
            <w:r>
              <w:t>2.832</w:t>
            </w:r>
          </w:p>
        </w:tc>
        <w:tc>
          <w:tcPr>
            <w:tcW w:w="1677" w:type="dxa"/>
          </w:tcPr>
          <w:p w14:paraId="3A8B23B6" w14:textId="643F0A8C" w:rsidR="00B650AB" w:rsidRDefault="00872CE9">
            <w:pPr>
              <w:pStyle w:val="Text"/>
              <w:ind w:firstLine="0"/>
            </w:pPr>
            <w:r>
              <w:t>0.809</w:t>
            </w:r>
          </w:p>
        </w:tc>
      </w:tr>
      <w:tr w:rsidR="00B650AB" w14:paraId="19B31970" w14:textId="77777777" w:rsidTr="00B650AB">
        <w:tc>
          <w:tcPr>
            <w:tcW w:w="1676" w:type="dxa"/>
          </w:tcPr>
          <w:p w14:paraId="3701CE61" w14:textId="2FC2DAFB" w:rsidR="00B650AB" w:rsidRDefault="00B650AB">
            <w:pPr>
              <w:pStyle w:val="Text"/>
              <w:ind w:firstLine="0"/>
            </w:pPr>
            <w:r>
              <w:t>40%</w:t>
            </w:r>
          </w:p>
        </w:tc>
        <w:tc>
          <w:tcPr>
            <w:tcW w:w="1677" w:type="dxa"/>
          </w:tcPr>
          <w:p w14:paraId="5B5737CD" w14:textId="4D55C70A" w:rsidR="00B650AB" w:rsidRDefault="00B650AB">
            <w:pPr>
              <w:pStyle w:val="Text"/>
              <w:ind w:firstLine="0"/>
            </w:pPr>
            <w:r>
              <w:t>2.76</w:t>
            </w:r>
            <w:r w:rsidR="00872CE9">
              <w:t>0</w:t>
            </w:r>
          </w:p>
        </w:tc>
        <w:tc>
          <w:tcPr>
            <w:tcW w:w="1677" w:type="dxa"/>
          </w:tcPr>
          <w:p w14:paraId="3C04A823" w14:textId="459B002A" w:rsidR="00B650AB" w:rsidRDefault="00872CE9">
            <w:pPr>
              <w:pStyle w:val="Text"/>
              <w:ind w:firstLine="0"/>
            </w:pPr>
            <w:r>
              <w:t>0.790</w:t>
            </w:r>
          </w:p>
        </w:tc>
      </w:tr>
      <w:tr w:rsidR="00B650AB" w14:paraId="60BB1892" w14:textId="77777777" w:rsidTr="00B650AB">
        <w:tc>
          <w:tcPr>
            <w:tcW w:w="1676" w:type="dxa"/>
          </w:tcPr>
          <w:p w14:paraId="06E3A58C" w14:textId="3E0B3899" w:rsidR="00B650AB" w:rsidRDefault="00B650AB">
            <w:pPr>
              <w:pStyle w:val="Text"/>
              <w:ind w:firstLine="0"/>
            </w:pPr>
            <w:r>
              <w:t>50%</w:t>
            </w:r>
          </w:p>
        </w:tc>
        <w:tc>
          <w:tcPr>
            <w:tcW w:w="1677" w:type="dxa"/>
          </w:tcPr>
          <w:p w14:paraId="6652A6C0" w14:textId="4B1A790F" w:rsidR="00B650AB" w:rsidRDefault="00B650AB">
            <w:pPr>
              <w:pStyle w:val="Text"/>
              <w:ind w:firstLine="0"/>
            </w:pPr>
            <w:r>
              <w:t>2.645</w:t>
            </w:r>
          </w:p>
        </w:tc>
        <w:tc>
          <w:tcPr>
            <w:tcW w:w="1677" w:type="dxa"/>
          </w:tcPr>
          <w:p w14:paraId="0BD40B1D" w14:textId="68B1CB57" w:rsidR="00B650AB" w:rsidRDefault="00872CE9">
            <w:pPr>
              <w:pStyle w:val="Text"/>
              <w:ind w:firstLine="0"/>
            </w:pPr>
            <w:r>
              <w:t>0.770</w:t>
            </w:r>
          </w:p>
        </w:tc>
      </w:tr>
      <w:tr w:rsidR="00B650AB" w14:paraId="340EC6F0" w14:textId="77777777" w:rsidTr="00B650AB">
        <w:tc>
          <w:tcPr>
            <w:tcW w:w="1676" w:type="dxa"/>
          </w:tcPr>
          <w:p w14:paraId="04AA8C5C" w14:textId="601093DA" w:rsidR="00B650AB" w:rsidRDefault="00B650AB">
            <w:pPr>
              <w:pStyle w:val="Text"/>
              <w:ind w:firstLine="0"/>
            </w:pPr>
            <w:r>
              <w:t>60%</w:t>
            </w:r>
          </w:p>
        </w:tc>
        <w:tc>
          <w:tcPr>
            <w:tcW w:w="1677" w:type="dxa"/>
          </w:tcPr>
          <w:p w14:paraId="1DD74771" w14:textId="726AF786" w:rsidR="00B650AB" w:rsidRDefault="00B650AB">
            <w:pPr>
              <w:pStyle w:val="Text"/>
              <w:ind w:firstLine="0"/>
            </w:pPr>
            <w:r>
              <w:t>2.708</w:t>
            </w:r>
          </w:p>
        </w:tc>
        <w:tc>
          <w:tcPr>
            <w:tcW w:w="1677" w:type="dxa"/>
          </w:tcPr>
          <w:p w14:paraId="66DC7F5B" w14:textId="4F5FE03F" w:rsidR="00B650AB" w:rsidRDefault="00872CE9">
            <w:pPr>
              <w:pStyle w:val="Text"/>
              <w:ind w:firstLine="0"/>
            </w:pPr>
            <w:r>
              <w:t>0.801</w:t>
            </w:r>
          </w:p>
        </w:tc>
      </w:tr>
      <w:tr w:rsidR="00B650AB" w14:paraId="7FB0B2B7" w14:textId="77777777" w:rsidTr="00B650AB">
        <w:tc>
          <w:tcPr>
            <w:tcW w:w="1676" w:type="dxa"/>
          </w:tcPr>
          <w:p w14:paraId="35F2A8D9" w14:textId="021E43AB" w:rsidR="00B650AB" w:rsidRDefault="00B650AB">
            <w:pPr>
              <w:pStyle w:val="Text"/>
              <w:ind w:firstLine="0"/>
            </w:pPr>
            <w:r>
              <w:t>70%</w:t>
            </w:r>
          </w:p>
        </w:tc>
        <w:tc>
          <w:tcPr>
            <w:tcW w:w="1677" w:type="dxa"/>
          </w:tcPr>
          <w:p w14:paraId="3944677F" w14:textId="1A66EF7C" w:rsidR="00B650AB" w:rsidRDefault="00B650AB">
            <w:pPr>
              <w:pStyle w:val="Text"/>
              <w:ind w:firstLine="0"/>
            </w:pPr>
            <w:r>
              <w:t>2.705</w:t>
            </w:r>
          </w:p>
        </w:tc>
        <w:tc>
          <w:tcPr>
            <w:tcW w:w="1677" w:type="dxa"/>
          </w:tcPr>
          <w:p w14:paraId="104344BD" w14:textId="6DF5DBC1" w:rsidR="00B650AB" w:rsidRDefault="00872CE9">
            <w:pPr>
              <w:pStyle w:val="Text"/>
              <w:ind w:firstLine="0"/>
            </w:pPr>
            <w:r>
              <w:t>0.761</w:t>
            </w:r>
          </w:p>
        </w:tc>
      </w:tr>
      <w:tr w:rsidR="00B650AB" w14:paraId="571AE85C" w14:textId="77777777" w:rsidTr="00B650AB">
        <w:tc>
          <w:tcPr>
            <w:tcW w:w="1676" w:type="dxa"/>
          </w:tcPr>
          <w:p w14:paraId="512D094B" w14:textId="3962A3F2" w:rsidR="00B650AB" w:rsidRDefault="00B650AB">
            <w:pPr>
              <w:pStyle w:val="Text"/>
              <w:ind w:firstLine="0"/>
            </w:pPr>
            <w:r>
              <w:t>80%</w:t>
            </w:r>
          </w:p>
        </w:tc>
        <w:tc>
          <w:tcPr>
            <w:tcW w:w="1677" w:type="dxa"/>
          </w:tcPr>
          <w:p w14:paraId="47CA733D" w14:textId="591AEE31" w:rsidR="00B650AB" w:rsidRDefault="00B650AB">
            <w:pPr>
              <w:pStyle w:val="Text"/>
              <w:ind w:firstLine="0"/>
            </w:pPr>
            <w:r>
              <w:t>2.658</w:t>
            </w:r>
          </w:p>
        </w:tc>
        <w:tc>
          <w:tcPr>
            <w:tcW w:w="1677" w:type="dxa"/>
          </w:tcPr>
          <w:p w14:paraId="3CB3C1B4" w14:textId="3F304EE7" w:rsidR="00B650AB" w:rsidRDefault="00872CE9">
            <w:pPr>
              <w:pStyle w:val="Text"/>
              <w:ind w:firstLine="0"/>
            </w:pPr>
            <w:r>
              <w:t>0.801</w:t>
            </w:r>
          </w:p>
        </w:tc>
      </w:tr>
      <w:tr w:rsidR="00B650AB" w14:paraId="517F22DF" w14:textId="77777777" w:rsidTr="00B650AB">
        <w:tc>
          <w:tcPr>
            <w:tcW w:w="1676" w:type="dxa"/>
          </w:tcPr>
          <w:p w14:paraId="22AF012A" w14:textId="20A8A030" w:rsidR="00B650AB" w:rsidRDefault="00B650AB">
            <w:pPr>
              <w:pStyle w:val="Text"/>
              <w:ind w:firstLine="0"/>
            </w:pPr>
            <w:r>
              <w:t>90%</w:t>
            </w:r>
          </w:p>
        </w:tc>
        <w:tc>
          <w:tcPr>
            <w:tcW w:w="1677" w:type="dxa"/>
          </w:tcPr>
          <w:p w14:paraId="2ECC7A4E" w14:textId="71CBC293" w:rsidR="00B650AB" w:rsidRDefault="00872CE9">
            <w:pPr>
              <w:pStyle w:val="Text"/>
              <w:ind w:firstLine="0"/>
            </w:pPr>
            <w:r>
              <w:t>2.707</w:t>
            </w:r>
          </w:p>
        </w:tc>
        <w:tc>
          <w:tcPr>
            <w:tcW w:w="1677" w:type="dxa"/>
          </w:tcPr>
          <w:p w14:paraId="757CD833" w14:textId="2EE38934" w:rsidR="00B650AB" w:rsidRDefault="00872CE9">
            <w:pPr>
              <w:pStyle w:val="Text"/>
              <w:ind w:firstLine="0"/>
            </w:pPr>
            <w:r>
              <w:t>0.820</w:t>
            </w:r>
          </w:p>
        </w:tc>
      </w:tr>
    </w:tbl>
    <w:p w14:paraId="5746F8A6" w14:textId="552B5A2C" w:rsidR="00B650AB" w:rsidRDefault="00B650AB">
      <w:pPr>
        <w:pStyle w:val="Text"/>
        <w:ind w:firstLine="0"/>
      </w:pPr>
    </w:p>
    <w:p w14:paraId="6CA93B6E" w14:textId="2D281867" w:rsidR="003B0646" w:rsidRDefault="003B0646" w:rsidP="003B0646">
      <w:pPr>
        <w:pStyle w:val="Text"/>
        <w:ind w:firstLine="0"/>
      </w:pPr>
      <w:r>
        <w:t>Generations: 100</w:t>
      </w:r>
      <w:r>
        <w:t>0</w:t>
      </w:r>
      <w:r>
        <w:t>0 – Board Size: 160x64 – Block Size: 5</w:t>
      </w:r>
    </w:p>
    <w:tbl>
      <w:tblPr>
        <w:tblStyle w:val="TableGrid"/>
        <w:tblW w:w="0" w:type="auto"/>
        <w:tblLook w:val="04A0" w:firstRow="1" w:lastRow="0" w:firstColumn="1" w:lastColumn="0" w:noHBand="0" w:noVBand="1"/>
      </w:tblPr>
      <w:tblGrid>
        <w:gridCol w:w="1676"/>
        <w:gridCol w:w="1677"/>
        <w:gridCol w:w="1677"/>
      </w:tblGrid>
      <w:tr w:rsidR="003B0646" w14:paraId="3A7797D6" w14:textId="77777777" w:rsidTr="005D0595">
        <w:tc>
          <w:tcPr>
            <w:tcW w:w="1676" w:type="dxa"/>
          </w:tcPr>
          <w:p w14:paraId="45D6B918" w14:textId="77777777" w:rsidR="003B0646" w:rsidRDefault="003B0646" w:rsidP="005D0595">
            <w:pPr>
              <w:pStyle w:val="Text"/>
              <w:ind w:firstLine="0"/>
            </w:pPr>
            <w:r>
              <w:t>Fill Percentage</w:t>
            </w:r>
          </w:p>
          <w:p w14:paraId="5987A264" w14:textId="77777777" w:rsidR="003B0646" w:rsidRDefault="003B0646" w:rsidP="005D0595">
            <w:pPr>
              <w:pStyle w:val="Text"/>
              <w:ind w:firstLine="0"/>
            </w:pPr>
            <w:r>
              <w:t>(%)</w:t>
            </w:r>
          </w:p>
        </w:tc>
        <w:tc>
          <w:tcPr>
            <w:tcW w:w="1677" w:type="dxa"/>
          </w:tcPr>
          <w:p w14:paraId="436DAA8C" w14:textId="77777777" w:rsidR="003B0646" w:rsidRDefault="003B0646" w:rsidP="005D0595">
            <w:pPr>
              <w:pStyle w:val="Text"/>
              <w:ind w:firstLine="0"/>
            </w:pPr>
            <w:r>
              <w:t>SingleThreaded  Time (s)</w:t>
            </w:r>
          </w:p>
        </w:tc>
        <w:tc>
          <w:tcPr>
            <w:tcW w:w="1677" w:type="dxa"/>
          </w:tcPr>
          <w:p w14:paraId="61349CFE" w14:textId="77777777" w:rsidR="003B0646" w:rsidRDefault="003B0646" w:rsidP="005D0595">
            <w:pPr>
              <w:pStyle w:val="Text"/>
              <w:ind w:firstLine="0"/>
            </w:pPr>
            <w:r>
              <w:t>MultiThreaded Time (s)</w:t>
            </w:r>
          </w:p>
        </w:tc>
      </w:tr>
      <w:tr w:rsidR="003B0646" w14:paraId="1BEEE0DD" w14:textId="77777777" w:rsidTr="005D0595">
        <w:tc>
          <w:tcPr>
            <w:tcW w:w="1676" w:type="dxa"/>
          </w:tcPr>
          <w:p w14:paraId="1908C53C" w14:textId="77777777" w:rsidR="003B0646" w:rsidRDefault="003B0646" w:rsidP="005D0595">
            <w:pPr>
              <w:pStyle w:val="Text"/>
              <w:ind w:firstLine="0"/>
            </w:pPr>
            <w:r>
              <w:t>10%</w:t>
            </w:r>
          </w:p>
        </w:tc>
        <w:tc>
          <w:tcPr>
            <w:tcW w:w="1677" w:type="dxa"/>
          </w:tcPr>
          <w:p w14:paraId="00835622" w14:textId="0B8583D3" w:rsidR="003B0646" w:rsidRDefault="003B0646" w:rsidP="005D0595">
            <w:pPr>
              <w:pStyle w:val="Text"/>
              <w:ind w:firstLine="0"/>
            </w:pPr>
            <w:r>
              <w:t>24.282</w:t>
            </w:r>
          </w:p>
        </w:tc>
        <w:tc>
          <w:tcPr>
            <w:tcW w:w="1677" w:type="dxa"/>
          </w:tcPr>
          <w:p w14:paraId="498C06D4" w14:textId="457C2B76" w:rsidR="003B0646" w:rsidRDefault="00E86291" w:rsidP="005D0595">
            <w:pPr>
              <w:pStyle w:val="Text"/>
              <w:ind w:firstLine="0"/>
            </w:pPr>
            <w:r>
              <w:t>8.94</w:t>
            </w:r>
          </w:p>
        </w:tc>
      </w:tr>
      <w:tr w:rsidR="003B0646" w14:paraId="75F23908" w14:textId="77777777" w:rsidTr="005D0595">
        <w:tc>
          <w:tcPr>
            <w:tcW w:w="1676" w:type="dxa"/>
          </w:tcPr>
          <w:p w14:paraId="3635482A" w14:textId="77777777" w:rsidR="003B0646" w:rsidRDefault="003B0646" w:rsidP="005D0595">
            <w:pPr>
              <w:pStyle w:val="Text"/>
              <w:ind w:firstLine="0"/>
            </w:pPr>
            <w:r>
              <w:t>20%</w:t>
            </w:r>
          </w:p>
        </w:tc>
        <w:tc>
          <w:tcPr>
            <w:tcW w:w="1677" w:type="dxa"/>
          </w:tcPr>
          <w:p w14:paraId="351E50D8" w14:textId="625B51CF" w:rsidR="003B0646" w:rsidRDefault="003B0646" w:rsidP="005D0595">
            <w:pPr>
              <w:pStyle w:val="Text"/>
              <w:ind w:firstLine="0"/>
            </w:pPr>
            <w:r>
              <w:t>27.110</w:t>
            </w:r>
          </w:p>
        </w:tc>
        <w:tc>
          <w:tcPr>
            <w:tcW w:w="1677" w:type="dxa"/>
          </w:tcPr>
          <w:p w14:paraId="67104349" w14:textId="7C39CB07" w:rsidR="003B0646" w:rsidRDefault="00E86291" w:rsidP="005D0595">
            <w:pPr>
              <w:pStyle w:val="Text"/>
              <w:ind w:firstLine="0"/>
            </w:pPr>
            <w:r>
              <w:t>7.815</w:t>
            </w:r>
          </w:p>
        </w:tc>
      </w:tr>
      <w:tr w:rsidR="003B0646" w14:paraId="5B043B31" w14:textId="77777777" w:rsidTr="005D0595">
        <w:tc>
          <w:tcPr>
            <w:tcW w:w="1676" w:type="dxa"/>
          </w:tcPr>
          <w:p w14:paraId="6882EF39" w14:textId="77777777" w:rsidR="003B0646" w:rsidRDefault="003B0646" w:rsidP="005D0595">
            <w:pPr>
              <w:pStyle w:val="Text"/>
              <w:ind w:firstLine="0"/>
            </w:pPr>
            <w:r>
              <w:t>30%</w:t>
            </w:r>
          </w:p>
        </w:tc>
        <w:tc>
          <w:tcPr>
            <w:tcW w:w="1677" w:type="dxa"/>
          </w:tcPr>
          <w:p w14:paraId="02205FB6" w14:textId="4216B11C" w:rsidR="003B0646" w:rsidRDefault="003B0646" w:rsidP="005D0595">
            <w:pPr>
              <w:pStyle w:val="Text"/>
              <w:ind w:firstLine="0"/>
            </w:pPr>
            <w:r>
              <w:t>26.986</w:t>
            </w:r>
          </w:p>
        </w:tc>
        <w:tc>
          <w:tcPr>
            <w:tcW w:w="1677" w:type="dxa"/>
          </w:tcPr>
          <w:p w14:paraId="2F048237" w14:textId="0330C87D" w:rsidR="003B0646" w:rsidRDefault="00E86291" w:rsidP="005D0595">
            <w:pPr>
              <w:pStyle w:val="Text"/>
              <w:ind w:firstLine="0"/>
            </w:pPr>
            <w:r>
              <w:t>7.876</w:t>
            </w:r>
          </w:p>
        </w:tc>
      </w:tr>
      <w:tr w:rsidR="003B0646" w14:paraId="21CCB5F5" w14:textId="77777777" w:rsidTr="005D0595">
        <w:tc>
          <w:tcPr>
            <w:tcW w:w="1676" w:type="dxa"/>
          </w:tcPr>
          <w:p w14:paraId="4C5FB505" w14:textId="77777777" w:rsidR="003B0646" w:rsidRDefault="003B0646" w:rsidP="005D0595">
            <w:pPr>
              <w:pStyle w:val="Text"/>
              <w:ind w:firstLine="0"/>
            </w:pPr>
            <w:r>
              <w:t>40%</w:t>
            </w:r>
          </w:p>
        </w:tc>
        <w:tc>
          <w:tcPr>
            <w:tcW w:w="1677" w:type="dxa"/>
          </w:tcPr>
          <w:p w14:paraId="0EB06214" w14:textId="5C114D66" w:rsidR="003B0646" w:rsidRDefault="00E86291" w:rsidP="005D0595">
            <w:pPr>
              <w:pStyle w:val="Text"/>
              <w:ind w:firstLine="0"/>
            </w:pPr>
            <w:r>
              <w:t>27.124</w:t>
            </w:r>
          </w:p>
        </w:tc>
        <w:tc>
          <w:tcPr>
            <w:tcW w:w="1677" w:type="dxa"/>
          </w:tcPr>
          <w:p w14:paraId="1FAF43E7" w14:textId="132EE4EB" w:rsidR="003B0646" w:rsidRDefault="00E86291" w:rsidP="005D0595">
            <w:pPr>
              <w:pStyle w:val="Text"/>
              <w:ind w:firstLine="0"/>
            </w:pPr>
            <w:r>
              <w:t>7.855</w:t>
            </w:r>
          </w:p>
        </w:tc>
      </w:tr>
      <w:tr w:rsidR="003B0646" w14:paraId="7702B1F1" w14:textId="77777777" w:rsidTr="005D0595">
        <w:tc>
          <w:tcPr>
            <w:tcW w:w="1676" w:type="dxa"/>
          </w:tcPr>
          <w:p w14:paraId="456D44F5" w14:textId="77777777" w:rsidR="003B0646" w:rsidRDefault="003B0646" w:rsidP="005D0595">
            <w:pPr>
              <w:pStyle w:val="Text"/>
              <w:ind w:firstLine="0"/>
            </w:pPr>
            <w:r>
              <w:t>50%</w:t>
            </w:r>
          </w:p>
        </w:tc>
        <w:tc>
          <w:tcPr>
            <w:tcW w:w="1677" w:type="dxa"/>
          </w:tcPr>
          <w:p w14:paraId="0BFB3363" w14:textId="3C83F861" w:rsidR="003B0646" w:rsidRDefault="00E86291" w:rsidP="005D0595">
            <w:pPr>
              <w:pStyle w:val="Text"/>
              <w:ind w:firstLine="0"/>
            </w:pPr>
            <w:r>
              <w:t>27.182</w:t>
            </w:r>
          </w:p>
        </w:tc>
        <w:tc>
          <w:tcPr>
            <w:tcW w:w="1677" w:type="dxa"/>
          </w:tcPr>
          <w:p w14:paraId="3EEF2246" w14:textId="7E4336D6" w:rsidR="003B0646" w:rsidRDefault="00E86291" w:rsidP="005D0595">
            <w:pPr>
              <w:pStyle w:val="Text"/>
              <w:ind w:firstLine="0"/>
            </w:pPr>
            <w:r>
              <w:t>7.724</w:t>
            </w:r>
          </w:p>
        </w:tc>
      </w:tr>
      <w:tr w:rsidR="003B0646" w14:paraId="4BE7C73E" w14:textId="77777777" w:rsidTr="005D0595">
        <w:tc>
          <w:tcPr>
            <w:tcW w:w="1676" w:type="dxa"/>
          </w:tcPr>
          <w:p w14:paraId="3D715493" w14:textId="77777777" w:rsidR="003B0646" w:rsidRDefault="003B0646" w:rsidP="005D0595">
            <w:pPr>
              <w:pStyle w:val="Text"/>
              <w:ind w:firstLine="0"/>
            </w:pPr>
            <w:r>
              <w:t>60%</w:t>
            </w:r>
          </w:p>
        </w:tc>
        <w:tc>
          <w:tcPr>
            <w:tcW w:w="1677" w:type="dxa"/>
          </w:tcPr>
          <w:p w14:paraId="3FC66624" w14:textId="12ACF145" w:rsidR="003B0646" w:rsidRDefault="00E86291" w:rsidP="005D0595">
            <w:pPr>
              <w:pStyle w:val="Text"/>
              <w:ind w:firstLine="0"/>
            </w:pPr>
            <w:r>
              <w:t>27.410</w:t>
            </w:r>
          </w:p>
        </w:tc>
        <w:tc>
          <w:tcPr>
            <w:tcW w:w="1677" w:type="dxa"/>
          </w:tcPr>
          <w:p w14:paraId="39494BA5" w14:textId="485FE533" w:rsidR="003B0646" w:rsidRDefault="00E86291" w:rsidP="005D0595">
            <w:pPr>
              <w:pStyle w:val="Text"/>
              <w:ind w:firstLine="0"/>
            </w:pPr>
            <w:r>
              <w:t>7.595</w:t>
            </w:r>
          </w:p>
        </w:tc>
      </w:tr>
      <w:tr w:rsidR="003B0646" w14:paraId="5EA44D27" w14:textId="77777777" w:rsidTr="005D0595">
        <w:tc>
          <w:tcPr>
            <w:tcW w:w="1676" w:type="dxa"/>
          </w:tcPr>
          <w:p w14:paraId="15D3683F" w14:textId="77777777" w:rsidR="003B0646" w:rsidRDefault="003B0646" w:rsidP="005D0595">
            <w:pPr>
              <w:pStyle w:val="Text"/>
              <w:ind w:firstLine="0"/>
            </w:pPr>
            <w:r>
              <w:t>70%</w:t>
            </w:r>
          </w:p>
        </w:tc>
        <w:tc>
          <w:tcPr>
            <w:tcW w:w="1677" w:type="dxa"/>
          </w:tcPr>
          <w:p w14:paraId="6A5300BE" w14:textId="520E9D6B" w:rsidR="003B0646" w:rsidRDefault="00E86291" w:rsidP="005D0595">
            <w:pPr>
              <w:pStyle w:val="Text"/>
              <w:ind w:firstLine="0"/>
            </w:pPr>
            <w:r>
              <w:t>27.164</w:t>
            </w:r>
          </w:p>
        </w:tc>
        <w:tc>
          <w:tcPr>
            <w:tcW w:w="1677" w:type="dxa"/>
          </w:tcPr>
          <w:p w14:paraId="0D505A49" w14:textId="6A46AA0E" w:rsidR="003B0646" w:rsidRDefault="00E86291" w:rsidP="005D0595">
            <w:pPr>
              <w:pStyle w:val="Text"/>
              <w:ind w:firstLine="0"/>
            </w:pPr>
            <w:r>
              <w:t>7.693</w:t>
            </w:r>
          </w:p>
        </w:tc>
      </w:tr>
      <w:tr w:rsidR="003B0646" w14:paraId="1C54D758" w14:textId="77777777" w:rsidTr="005D0595">
        <w:tc>
          <w:tcPr>
            <w:tcW w:w="1676" w:type="dxa"/>
          </w:tcPr>
          <w:p w14:paraId="6030B891" w14:textId="77777777" w:rsidR="003B0646" w:rsidRDefault="003B0646" w:rsidP="005D0595">
            <w:pPr>
              <w:pStyle w:val="Text"/>
              <w:ind w:firstLine="0"/>
            </w:pPr>
            <w:r>
              <w:t>80%</w:t>
            </w:r>
          </w:p>
        </w:tc>
        <w:tc>
          <w:tcPr>
            <w:tcW w:w="1677" w:type="dxa"/>
          </w:tcPr>
          <w:p w14:paraId="482585FE" w14:textId="79B44DBD" w:rsidR="003B0646" w:rsidRDefault="00E86291" w:rsidP="005D0595">
            <w:pPr>
              <w:pStyle w:val="Text"/>
              <w:ind w:firstLine="0"/>
            </w:pPr>
            <w:r>
              <w:t>27.750</w:t>
            </w:r>
          </w:p>
        </w:tc>
        <w:tc>
          <w:tcPr>
            <w:tcW w:w="1677" w:type="dxa"/>
          </w:tcPr>
          <w:p w14:paraId="629229A7" w14:textId="0447591F" w:rsidR="003B0646" w:rsidRDefault="00E86291" w:rsidP="005D0595">
            <w:pPr>
              <w:pStyle w:val="Text"/>
              <w:ind w:firstLine="0"/>
            </w:pPr>
            <w:r>
              <w:t>7.714</w:t>
            </w:r>
          </w:p>
        </w:tc>
      </w:tr>
      <w:tr w:rsidR="003B0646" w14:paraId="27CBF586" w14:textId="77777777" w:rsidTr="005D0595">
        <w:tc>
          <w:tcPr>
            <w:tcW w:w="1676" w:type="dxa"/>
          </w:tcPr>
          <w:p w14:paraId="7DD5FF1E" w14:textId="77777777" w:rsidR="003B0646" w:rsidRDefault="003B0646" w:rsidP="005D0595">
            <w:pPr>
              <w:pStyle w:val="Text"/>
              <w:ind w:firstLine="0"/>
            </w:pPr>
            <w:r>
              <w:t>90%</w:t>
            </w:r>
          </w:p>
        </w:tc>
        <w:tc>
          <w:tcPr>
            <w:tcW w:w="1677" w:type="dxa"/>
          </w:tcPr>
          <w:p w14:paraId="15A90BED" w14:textId="2E6E33D3" w:rsidR="003B0646" w:rsidRDefault="00E86291" w:rsidP="005D0595">
            <w:pPr>
              <w:pStyle w:val="Text"/>
              <w:ind w:firstLine="0"/>
            </w:pPr>
            <w:r>
              <w:t>26.947</w:t>
            </w:r>
          </w:p>
        </w:tc>
        <w:tc>
          <w:tcPr>
            <w:tcW w:w="1677" w:type="dxa"/>
          </w:tcPr>
          <w:p w14:paraId="113B377A" w14:textId="21583BF6" w:rsidR="003B0646" w:rsidRDefault="00E86291" w:rsidP="005D0595">
            <w:pPr>
              <w:pStyle w:val="Text"/>
              <w:ind w:firstLine="0"/>
            </w:pPr>
            <w:r>
              <w:t>7.684</w:t>
            </w:r>
          </w:p>
        </w:tc>
      </w:tr>
    </w:tbl>
    <w:p w14:paraId="3D7B58CA" w14:textId="1D0EF20E" w:rsidR="003B0646" w:rsidRDefault="003B0646">
      <w:pPr>
        <w:pStyle w:val="Text"/>
        <w:ind w:firstLine="0"/>
      </w:pPr>
    </w:p>
    <w:p w14:paraId="6168C8D8" w14:textId="198C9C67" w:rsidR="003B0646" w:rsidRDefault="00E86291">
      <w:pPr>
        <w:pStyle w:val="Text"/>
        <w:ind w:firstLine="0"/>
      </w:pPr>
      <w:r>
        <w:t>It can be seen from the first table</w:t>
      </w:r>
      <w:r w:rsidR="003B0646">
        <w:t xml:space="preserve"> that the multithreaded solution </w:t>
      </w:r>
      <w:r>
        <w:t>is approximately 2.6 times quicker than the single threaded solution. The second table shows that the multithreaded solution is approximately 3.4 times quicker. Obviously, as the number of generations increases</w:t>
      </w:r>
      <w:r w:rsidR="007F38CE">
        <w:t xml:space="preserve">, the difference in time between the single and multi-threaded solutions will also continue to increase. </w:t>
      </w:r>
      <w:r w:rsidR="00003591">
        <w:t>The theoretical maximum increase in speed is hypothesized to be an increase in a little less than 8 times faster with the multithreaded solution.</w:t>
      </w:r>
    </w:p>
    <w:p w14:paraId="4241D426" w14:textId="12619F03" w:rsidR="007F38CE" w:rsidRDefault="007F38CE">
      <w:pPr>
        <w:pStyle w:val="Text"/>
        <w:ind w:firstLine="0"/>
      </w:pPr>
    </w:p>
    <w:p w14:paraId="461DE1FF" w14:textId="43D91263" w:rsidR="007F38CE" w:rsidRDefault="007F38CE">
      <w:pPr>
        <w:pStyle w:val="Text"/>
        <w:ind w:firstLine="0"/>
      </w:pPr>
    </w:p>
    <w:p w14:paraId="79A34BC9" w14:textId="4E9A43D6" w:rsidR="007F38CE" w:rsidRDefault="007F38CE">
      <w:pPr>
        <w:pStyle w:val="Text"/>
        <w:ind w:firstLine="0"/>
      </w:pPr>
    </w:p>
    <w:p w14:paraId="0F2957CA" w14:textId="1377B38F" w:rsidR="007F38CE" w:rsidRDefault="007F38CE">
      <w:pPr>
        <w:pStyle w:val="Text"/>
        <w:ind w:firstLine="0"/>
      </w:pPr>
    </w:p>
    <w:p w14:paraId="723031CA" w14:textId="77777777" w:rsidR="007F38CE" w:rsidRDefault="007F38CE">
      <w:pPr>
        <w:pStyle w:val="Text"/>
        <w:ind w:firstLine="0"/>
      </w:pPr>
    </w:p>
    <w:p w14:paraId="04E6515D" w14:textId="164975B7" w:rsidR="007F38CE" w:rsidRDefault="007F38CE">
      <w:pPr>
        <w:pStyle w:val="Text"/>
        <w:ind w:firstLine="0"/>
      </w:pPr>
    </w:p>
    <w:p w14:paraId="245F8D8A" w14:textId="13823BFB" w:rsidR="007F38CE" w:rsidRDefault="007F38CE" w:rsidP="007F38CE">
      <w:pPr>
        <w:pStyle w:val="Text"/>
        <w:ind w:firstLine="0"/>
      </w:pPr>
      <w:r>
        <w:t>Generations: 1000 – Board Size:</w:t>
      </w:r>
      <w:r>
        <w:t xml:space="preserve"> 374x175</w:t>
      </w:r>
      <w:r>
        <w:t xml:space="preserve"> – Block Size: 5</w:t>
      </w:r>
    </w:p>
    <w:tbl>
      <w:tblPr>
        <w:tblStyle w:val="TableGrid"/>
        <w:tblW w:w="0" w:type="auto"/>
        <w:tblLook w:val="04A0" w:firstRow="1" w:lastRow="0" w:firstColumn="1" w:lastColumn="0" w:noHBand="0" w:noVBand="1"/>
      </w:tblPr>
      <w:tblGrid>
        <w:gridCol w:w="1676"/>
        <w:gridCol w:w="1677"/>
        <w:gridCol w:w="1677"/>
      </w:tblGrid>
      <w:tr w:rsidR="007F38CE" w14:paraId="09E74A05" w14:textId="77777777" w:rsidTr="005D0595">
        <w:tc>
          <w:tcPr>
            <w:tcW w:w="1676" w:type="dxa"/>
          </w:tcPr>
          <w:p w14:paraId="00C5AA93" w14:textId="77777777" w:rsidR="007F38CE" w:rsidRDefault="007F38CE" w:rsidP="005D0595">
            <w:pPr>
              <w:pStyle w:val="Text"/>
              <w:ind w:firstLine="0"/>
            </w:pPr>
            <w:r>
              <w:t>Fill Percentage</w:t>
            </w:r>
          </w:p>
          <w:p w14:paraId="3A2D68CC" w14:textId="77777777" w:rsidR="007F38CE" w:rsidRDefault="007F38CE" w:rsidP="005D0595">
            <w:pPr>
              <w:pStyle w:val="Text"/>
              <w:ind w:firstLine="0"/>
            </w:pPr>
            <w:r>
              <w:t>(%)</w:t>
            </w:r>
          </w:p>
        </w:tc>
        <w:tc>
          <w:tcPr>
            <w:tcW w:w="1677" w:type="dxa"/>
          </w:tcPr>
          <w:p w14:paraId="7B1A3811" w14:textId="77777777" w:rsidR="007F38CE" w:rsidRDefault="007F38CE" w:rsidP="005D0595">
            <w:pPr>
              <w:pStyle w:val="Text"/>
              <w:ind w:firstLine="0"/>
            </w:pPr>
            <w:r>
              <w:t>SingleThreaded  Time (s)</w:t>
            </w:r>
          </w:p>
        </w:tc>
        <w:tc>
          <w:tcPr>
            <w:tcW w:w="1677" w:type="dxa"/>
          </w:tcPr>
          <w:p w14:paraId="37E5E74D" w14:textId="77777777" w:rsidR="007F38CE" w:rsidRDefault="007F38CE" w:rsidP="005D0595">
            <w:pPr>
              <w:pStyle w:val="Text"/>
              <w:ind w:firstLine="0"/>
            </w:pPr>
            <w:r>
              <w:t>MultiThreaded Time (s)</w:t>
            </w:r>
          </w:p>
        </w:tc>
      </w:tr>
      <w:tr w:rsidR="007F38CE" w14:paraId="60AB7EE5" w14:textId="77777777" w:rsidTr="005D0595">
        <w:tc>
          <w:tcPr>
            <w:tcW w:w="1676" w:type="dxa"/>
          </w:tcPr>
          <w:p w14:paraId="090F5B84" w14:textId="77777777" w:rsidR="007F38CE" w:rsidRDefault="007F38CE" w:rsidP="005D0595">
            <w:pPr>
              <w:pStyle w:val="Text"/>
              <w:ind w:firstLine="0"/>
            </w:pPr>
            <w:r>
              <w:t>10%</w:t>
            </w:r>
          </w:p>
        </w:tc>
        <w:tc>
          <w:tcPr>
            <w:tcW w:w="1677" w:type="dxa"/>
          </w:tcPr>
          <w:p w14:paraId="2D36852F" w14:textId="45EEE529" w:rsidR="007F38CE" w:rsidRDefault="007F38CE" w:rsidP="005D0595">
            <w:pPr>
              <w:pStyle w:val="Text"/>
              <w:ind w:firstLine="0"/>
            </w:pPr>
            <w:r>
              <w:t>14.944</w:t>
            </w:r>
          </w:p>
        </w:tc>
        <w:tc>
          <w:tcPr>
            <w:tcW w:w="1677" w:type="dxa"/>
          </w:tcPr>
          <w:p w14:paraId="1FA038B0" w14:textId="52446979" w:rsidR="007F38CE" w:rsidRDefault="00EC69E5" w:rsidP="005D0595">
            <w:pPr>
              <w:pStyle w:val="Text"/>
              <w:ind w:firstLine="0"/>
            </w:pPr>
            <w:r>
              <w:t>5.302</w:t>
            </w:r>
          </w:p>
        </w:tc>
      </w:tr>
      <w:tr w:rsidR="007F38CE" w14:paraId="5219622D" w14:textId="77777777" w:rsidTr="005D0595">
        <w:tc>
          <w:tcPr>
            <w:tcW w:w="1676" w:type="dxa"/>
          </w:tcPr>
          <w:p w14:paraId="2E2FF18E" w14:textId="77777777" w:rsidR="007F38CE" w:rsidRDefault="007F38CE" w:rsidP="005D0595">
            <w:pPr>
              <w:pStyle w:val="Text"/>
              <w:ind w:firstLine="0"/>
            </w:pPr>
            <w:r>
              <w:t>20%</w:t>
            </w:r>
          </w:p>
        </w:tc>
        <w:tc>
          <w:tcPr>
            <w:tcW w:w="1677" w:type="dxa"/>
          </w:tcPr>
          <w:p w14:paraId="0052B0AD" w14:textId="22BBCBAA" w:rsidR="007F38CE" w:rsidRDefault="007F38CE" w:rsidP="005D0595">
            <w:pPr>
              <w:pStyle w:val="Text"/>
              <w:ind w:firstLine="0"/>
            </w:pPr>
            <w:r>
              <w:t>14.324</w:t>
            </w:r>
          </w:p>
        </w:tc>
        <w:tc>
          <w:tcPr>
            <w:tcW w:w="1677" w:type="dxa"/>
          </w:tcPr>
          <w:p w14:paraId="7F509963" w14:textId="040F6C0F" w:rsidR="007F38CE" w:rsidRDefault="00EC69E5" w:rsidP="005D0595">
            <w:pPr>
              <w:pStyle w:val="Text"/>
              <w:ind w:firstLine="0"/>
            </w:pPr>
            <w:r>
              <w:t>5.211</w:t>
            </w:r>
          </w:p>
        </w:tc>
      </w:tr>
      <w:tr w:rsidR="007F38CE" w14:paraId="45369CA8" w14:textId="77777777" w:rsidTr="005D0595">
        <w:tc>
          <w:tcPr>
            <w:tcW w:w="1676" w:type="dxa"/>
          </w:tcPr>
          <w:p w14:paraId="32D84046" w14:textId="77777777" w:rsidR="007F38CE" w:rsidRDefault="007F38CE" w:rsidP="005D0595">
            <w:pPr>
              <w:pStyle w:val="Text"/>
              <w:ind w:firstLine="0"/>
            </w:pPr>
            <w:r>
              <w:t>30%</w:t>
            </w:r>
          </w:p>
        </w:tc>
        <w:tc>
          <w:tcPr>
            <w:tcW w:w="1677" w:type="dxa"/>
          </w:tcPr>
          <w:p w14:paraId="2D2694CC" w14:textId="5694AEB7" w:rsidR="007F38CE" w:rsidRDefault="007F38CE" w:rsidP="005D0595">
            <w:pPr>
              <w:pStyle w:val="Text"/>
              <w:ind w:firstLine="0"/>
            </w:pPr>
            <w:r>
              <w:t>14.323</w:t>
            </w:r>
          </w:p>
        </w:tc>
        <w:tc>
          <w:tcPr>
            <w:tcW w:w="1677" w:type="dxa"/>
          </w:tcPr>
          <w:p w14:paraId="3C272802" w14:textId="64CD2AB6" w:rsidR="007F38CE" w:rsidRDefault="00EC69E5" w:rsidP="005D0595">
            <w:pPr>
              <w:pStyle w:val="Text"/>
              <w:ind w:firstLine="0"/>
            </w:pPr>
            <w:r>
              <w:t>5.310</w:t>
            </w:r>
          </w:p>
        </w:tc>
      </w:tr>
      <w:tr w:rsidR="007F38CE" w14:paraId="24AC18E4" w14:textId="77777777" w:rsidTr="005D0595">
        <w:tc>
          <w:tcPr>
            <w:tcW w:w="1676" w:type="dxa"/>
          </w:tcPr>
          <w:p w14:paraId="5B24C141" w14:textId="77777777" w:rsidR="007F38CE" w:rsidRDefault="007F38CE" w:rsidP="005D0595">
            <w:pPr>
              <w:pStyle w:val="Text"/>
              <w:ind w:firstLine="0"/>
            </w:pPr>
            <w:r>
              <w:t>40%</w:t>
            </w:r>
          </w:p>
        </w:tc>
        <w:tc>
          <w:tcPr>
            <w:tcW w:w="1677" w:type="dxa"/>
          </w:tcPr>
          <w:p w14:paraId="2C16CDDB" w14:textId="3C4483D1" w:rsidR="007F38CE" w:rsidRDefault="007F38CE" w:rsidP="005D0595">
            <w:pPr>
              <w:pStyle w:val="Text"/>
              <w:ind w:firstLine="0"/>
            </w:pPr>
            <w:r>
              <w:t>14.594</w:t>
            </w:r>
          </w:p>
        </w:tc>
        <w:tc>
          <w:tcPr>
            <w:tcW w:w="1677" w:type="dxa"/>
          </w:tcPr>
          <w:p w14:paraId="01E40BFA" w14:textId="6CD27AC3" w:rsidR="007F38CE" w:rsidRDefault="00EC69E5" w:rsidP="005D0595">
            <w:pPr>
              <w:pStyle w:val="Text"/>
              <w:ind w:firstLine="0"/>
            </w:pPr>
            <w:r>
              <w:t>5.196</w:t>
            </w:r>
          </w:p>
        </w:tc>
      </w:tr>
      <w:tr w:rsidR="007F38CE" w14:paraId="57DB383D" w14:textId="77777777" w:rsidTr="005D0595">
        <w:tc>
          <w:tcPr>
            <w:tcW w:w="1676" w:type="dxa"/>
          </w:tcPr>
          <w:p w14:paraId="7943969A" w14:textId="77777777" w:rsidR="007F38CE" w:rsidRDefault="007F38CE" w:rsidP="005D0595">
            <w:pPr>
              <w:pStyle w:val="Text"/>
              <w:ind w:firstLine="0"/>
            </w:pPr>
            <w:r>
              <w:t>50%</w:t>
            </w:r>
          </w:p>
        </w:tc>
        <w:tc>
          <w:tcPr>
            <w:tcW w:w="1677" w:type="dxa"/>
          </w:tcPr>
          <w:p w14:paraId="30F5967F" w14:textId="4A8F49E8" w:rsidR="007F38CE" w:rsidRDefault="00EC69E5" w:rsidP="005D0595">
            <w:pPr>
              <w:pStyle w:val="Text"/>
              <w:ind w:firstLine="0"/>
            </w:pPr>
            <w:r>
              <w:t>16.614</w:t>
            </w:r>
          </w:p>
        </w:tc>
        <w:tc>
          <w:tcPr>
            <w:tcW w:w="1677" w:type="dxa"/>
          </w:tcPr>
          <w:p w14:paraId="589B460D" w14:textId="742296D6" w:rsidR="007F38CE" w:rsidRDefault="00EC69E5" w:rsidP="005D0595">
            <w:pPr>
              <w:pStyle w:val="Text"/>
              <w:ind w:firstLine="0"/>
            </w:pPr>
            <w:r>
              <w:t>5.404</w:t>
            </w:r>
          </w:p>
        </w:tc>
      </w:tr>
      <w:tr w:rsidR="007F38CE" w14:paraId="5B64F9D2" w14:textId="77777777" w:rsidTr="005D0595">
        <w:tc>
          <w:tcPr>
            <w:tcW w:w="1676" w:type="dxa"/>
          </w:tcPr>
          <w:p w14:paraId="10095BFF" w14:textId="77777777" w:rsidR="007F38CE" w:rsidRDefault="007F38CE" w:rsidP="005D0595">
            <w:pPr>
              <w:pStyle w:val="Text"/>
              <w:ind w:firstLine="0"/>
            </w:pPr>
            <w:r>
              <w:t>60%</w:t>
            </w:r>
          </w:p>
        </w:tc>
        <w:tc>
          <w:tcPr>
            <w:tcW w:w="1677" w:type="dxa"/>
          </w:tcPr>
          <w:p w14:paraId="521B0553" w14:textId="1A59891C" w:rsidR="007F38CE" w:rsidRDefault="00EC69E5" w:rsidP="005D0595">
            <w:pPr>
              <w:pStyle w:val="Text"/>
              <w:ind w:firstLine="0"/>
            </w:pPr>
            <w:r>
              <w:t>16.880</w:t>
            </w:r>
          </w:p>
        </w:tc>
        <w:tc>
          <w:tcPr>
            <w:tcW w:w="1677" w:type="dxa"/>
          </w:tcPr>
          <w:p w14:paraId="71A82A20" w14:textId="2820D15B" w:rsidR="007F38CE" w:rsidRDefault="00EC69E5" w:rsidP="005D0595">
            <w:pPr>
              <w:pStyle w:val="Text"/>
              <w:ind w:firstLine="0"/>
            </w:pPr>
            <w:r>
              <w:t>5.314</w:t>
            </w:r>
          </w:p>
        </w:tc>
      </w:tr>
      <w:tr w:rsidR="007F38CE" w14:paraId="01244542" w14:textId="77777777" w:rsidTr="005D0595">
        <w:tc>
          <w:tcPr>
            <w:tcW w:w="1676" w:type="dxa"/>
          </w:tcPr>
          <w:p w14:paraId="4BD0D238" w14:textId="77777777" w:rsidR="007F38CE" w:rsidRDefault="007F38CE" w:rsidP="005D0595">
            <w:pPr>
              <w:pStyle w:val="Text"/>
              <w:ind w:firstLine="0"/>
            </w:pPr>
            <w:r>
              <w:t>70%</w:t>
            </w:r>
          </w:p>
        </w:tc>
        <w:tc>
          <w:tcPr>
            <w:tcW w:w="1677" w:type="dxa"/>
          </w:tcPr>
          <w:p w14:paraId="251D7B86" w14:textId="7A0D622D" w:rsidR="007F38CE" w:rsidRDefault="00EC69E5" w:rsidP="005D0595">
            <w:pPr>
              <w:pStyle w:val="Text"/>
              <w:ind w:firstLine="0"/>
            </w:pPr>
            <w:r>
              <w:t>15.994</w:t>
            </w:r>
          </w:p>
        </w:tc>
        <w:tc>
          <w:tcPr>
            <w:tcW w:w="1677" w:type="dxa"/>
          </w:tcPr>
          <w:p w14:paraId="77187A99" w14:textId="651B9BC3" w:rsidR="007F38CE" w:rsidRDefault="00EC69E5" w:rsidP="005D0595">
            <w:pPr>
              <w:pStyle w:val="Text"/>
              <w:ind w:firstLine="0"/>
            </w:pPr>
            <w:r>
              <w:t>5.117</w:t>
            </w:r>
          </w:p>
        </w:tc>
      </w:tr>
      <w:tr w:rsidR="007F38CE" w14:paraId="3FCB7718" w14:textId="77777777" w:rsidTr="005D0595">
        <w:tc>
          <w:tcPr>
            <w:tcW w:w="1676" w:type="dxa"/>
          </w:tcPr>
          <w:p w14:paraId="6781AA40" w14:textId="77777777" w:rsidR="007F38CE" w:rsidRDefault="007F38CE" w:rsidP="005D0595">
            <w:pPr>
              <w:pStyle w:val="Text"/>
              <w:ind w:firstLine="0"/>
            </w:pPr>
            <w:r>
              <w:t>80%</w:t>
            </w:r>
          </w:p>
        </w:tc>
        <w:tc>
          <w:tcPr>
            <w:tcW w:w="1677" w:type="dxa"/>
          </w:tcPr>
          <w:p w14:paraId="746D38B5" w14:textId="4F3B968D" w:rsidR="007F38CE" w:rsidRDefault="00EC69E5" w:rsidP="005D0595">
            <w:pPr>
              <w:pStyle w:val="Text"/>
              <w:ind w:firstLine="0"/>
            </w:pPr>
            <w:r>
              <w:t>14.244</w:t>
            </w:r>
          </w:p>
        </w:tc>
        <w:tc>
          <w:tcPr>
            <w:tcW w:w="1677" w:type="dxa"/>
          </w:tcPr>
          <w:p w14:paraId="1D256CCB" w14:textId="0E38806A" w:rsidR="007F38CE" w:rsidRDefault="00EC69E5" w:rsidP="005D0595">
            <w:pPr>
              <w:pStyle w:val="Text"/>
              <w:ind w:firstLine="0"/>
            </w:pPr>
            <w:r>
              <w:t>5.710</w:t>
            </w:r>
          </w:p>
        </w:tc>
      </w:tr>
      <w:tr w:rsidR="007F38CE" w14:paraId="04698C73" w14:textId="77777777" w:rsidTr="005D0595">
        <w:tc>
          <w:tcPr>
            <w:tcW w:w="1676" w:type="dxa"/>
          </w:tcPr>
          <w:p w14:paraId="7BA4BB44" w14:textId="77777777" w:rsidR="007F38CE" w:rsidRDefault="007F38CE" w:rsidP="005D0595">
            <w:pPr>
              <w:pStyle w:val="Text"/>
              <w:ind w:firstLine="0"/>
            </w:pPr>
            <w:r>
              <w:t>90%</w:t>
            </w:r>
          </w:p>
        </w:tc>
        <w:tc>
          <w:tcPr>
            <w:tcW w:w="1677" w:type="dxa"/>
          </w:tcPr>
          <w:p w14:paraId="79B120F4" w14:textId="6BFABD94" w:rsidR="007F38CE" w:rsidRDefault="00EC69E5" w:rsidP="005D0595">
            <w:pPr>
              <w:pStyle w:val="Text"/>
              <w:ind w:firstLine="0"/>
            </w:pPr>
            <w:r>
              <w:t>16.877</w:t>
            </w:r>
          </w:p>
        </w:tc>
        <w:tc>
          <w:tcPr>
            <w:tcW w:w="1677" w:type="dxa"/>
          </w:tcPr>
          <w:p w14:paraId="1B4A1738" w14:textId="6B918570" w:rsidR="007F38CE" w:rsidRDefault="00EC69E5" w:rsidP="005D0595">
            <w:pPr>
              <w:pStyle w:val="Text"/>
              <w:ind w:firstLine="0"/>
            </w:pPr>
            <w:r>
              <w:t>4.934</w:t>
            </w:r>
          </w:p>
        </w:tc>
      </w:tr>
    </w:tbl>
    <w:p w14:paraId="1B35A5E7" w14:textId="529ED5F6" w:rsidR="007F38CE" w:rsidRDefault="007F38CE">
      <w:pPr>
        <w:pStyle w:val="Text"/>
        <w:ind w:firstLine="0"/>
      </w:pPr>
    </w:p>
    <w:p w14:paraId="19720B51" w14:textId="11127580" w:rsidR="00EC69E5" w:rsidRDefault="00EC69E5" w:rsidP="00EC69E5">
      <w:pPr>
        <w:pStyle w:val="Text"/>
        <w:ind w:firstLine="0"/>
      </w:pPr>
      <w:r>
        <w:t>Generations: 10</w:t>
      </w:r>
      <w:r>
        <w:t>0</w:t>
      </w:r>
      <w:r>
        <w:t>00 – Board Size: 374x175 – Block Size: 5</w:t>
      </w:r>
    </w:p>
    <w:tbl>
      <w:tblPr>
        <w:tblStyle w:val="TableGrid"/>
        <w:tblW w:w="0" w:type="auto"/>
        <w:tblLook w:val="04A0" w:firstRow="1" w:lastRow="0" w:firstColumn="1" w:lastColumn="0" w:noHBand="0" w:noVBand="1"/>
      </w:tblPr>
      <w:tblGrid>
        <w:gridCol w:w="1676"/>
        <w:gridCol w:w="1677"/>
        <w:gridCol w:w="1677"/>
      </w:tblGrid>
      <w:tr w:rsidR="00EC69E5" w14:paraId="7B6BA4B5" w14:textId="77777777" w:rsidTr="005D0595">
        <w:tc>
          <w:tcPr>
            <w:tcW w:w="1676" w:type="dxa"/>
          </w:tcPr>
          <w:p w14:paraId="4728DD18" w14:textId="77777777" w:rsidR="00EC69E5" w:rsidRDefault="00EC69E5" w:rsidP="005D0595">
            <w:pPr>
              <w:pStyle w:val="Text"/>
              <w:ind w:firstLine="0"/>
            </w:pPr>
            <w:r>
              <w:t>Fill Percentage</w:t>
            </w:r>
          </w:p>
          <w:p w14:paraId="05B6C42E" w14:textId="77777777" w:rsidR="00EC69E5" w:rsidRDefault="00EC69E5" w:rsidP="005D0595">
            <w:pPr>
              <w:pStyle w:val="Text"/>
              <w:ind w:firstLine="0"/>
            </w:pPr>
            <w:r>
              <w:t>(%)</w:t>
            </w:r>
          </w:p>
        </w:tc>
        <w:tc>
          <w:tcPr>
            <w:tcW w:w="1677" w:type="dxa"/>
          </w:tcPr>
          <w:p w14:paraId="4F90BFBF" w14:textId="77777777" w:rsidR="00EC69E5" w:rsidRDefault="00EC69E5" w:rsidP="005D0595">
            <w:pPr>
              <w:pStyle w:val="Text"/>
              <w:ind w:firstLine="0"/>
            </w:pPr>
            <w:r>
              <w:t>SingleThreaded  Time (s)</w:t>
            </w:r>
          </w:p>
        </w:tc>
        <w:tc>
          <w:tcPr>
            <w:tcW w:w="1677" w:type="dxa"/>
          </w:tcPr>
          <w:p w14:paraId="7F18F493" w14:textId="77777777" w:rsidR="00EC69E5" w:rsidRDefault="00EC69E5" w:rsidP="005D0595">
            <w:pPr>
              <w:pStyle w:val="Text"/>
              <w:ind w:firstLine="0"/>
            </w:pPr>
            <w:r>
              <w:t>MultiThreaded Time (s)</w:t>
            </w:r>
          </w:p>
        </w:tc>
      </w:tr>
      <w:tr w:rsidR="00EC69E5" w14:paraId="0DEEF943" w14:textId="77777777" w:rsidTr="005D0595">
        <w:tc>
          <w:tcPr>
            <w:tcW w:w="1676" w:type="dxa"/>
          </w:tcPr>
          <w:p w14:paraId="6B9AB6F3" w14:textId="77777777" w:rsidR="00EC69E5" w:rsidRDefault="00EC69E5" w:rsidP="005D0595">
            <w:pPr>
              <w:pStyle w:val="Text"/>
              <w:ind w:firstLine="0"/>
            </w:pPr>
            <w:r>
              <w:t>10%</w:t>
            </w:r>
          </w:p>
        </w:tc>
        <w:tc>
          <w:tcPr>
            <w:tcW w:w="1677" w:type="dxa"/>
          </w:tcPr>
          <w:p w14:paraId="29698A94" w14:textId="651B7565" w:rsidR="00EC69E5" w:rsidRDefault="00EC69E5" w:rsidP="005D0595">
            <w:pPr>
              <w:pStyle w:val="Text"/>
              <w:ind w:firstLine="0"/>
            </w:pPr>
            <w:r>
              <w:t>162.934</w:t>
            </w:r>
          </w:p>
        </w:tc>
        <w:tc>
          <w:tcPr>
            <w:tcW w:w="1677" w:type="dxa"/>
          </w:tcPr>
          <w:p w14:paraId="50F624CF" w14:textId="1A5BF52A" w:rsidR="00EC69E5" w:rsidRDefault="00003591" w:rsidP="005D0595">
            <w:pPr>
              <w:pStyle w:val="Text"/>
              <w:ind w:firstLine="0"/>
            </w:pPr>
            <w:r>
              <w:t>52.173</w:t>
            </w:r>
          </w:p>
        </w:tc>
      </w:tr>
      <w:tr w:rsidR="00EC69E5" w14:paraId="20979391" w14:textId="77777777" w:rsidTr="005D0595">
        <w:tc>
          <w:tcPr>
            <w:tcW w:w="1676" w:type="dxa"/>
          </w:tcPr>
          <w:p w14:paraId="23DD2D93" w14:textId="77777777" w:rsidR="00EC69E5" w:rsidRDefault="00EC69E5" w:rsidP="005D0595">
            <w:pPr>
              <w:pStyle w:val="Text"/>
              <w:ind w:firstLine="0"/>
            </w:pPr>
            <w:r>
              <w:t>20%</w:t>
            </w:r>
          </w:p>
        </w:tc>
        <w:tc>
          <w:tcPr>
            <w:tcW w:w="1677" w:type="dxa"/>
          </w:tcPr>
          <w:p w14:paraId="772A16A6" w14:textId="0A30D8D2" w:rsidR="00EC69E5" w:rsidRDefault="00E64441" w:rsidP="005D0595">
            <w:pPr>
              <w:pStyle w:val="Text"/>
              <w:ind w:firstLine="0"/>
            </w:pPr>
            <w:r>
              <w:t>167.730</w:t>
            </w:r>
          </w:p>
        </w:tc>
        <w:tc>
          <w:tcPr>
            <w:tcW w:w="1677" w:type="dxa"/>
          </w:tcPr>
          <w:p w14:paraId="24B3CBA1" w14:textId="463C9333" w:rsidR="00EC69E5" w:rsidRDefault="00003591" w:rsidP="005D0595">
            <w:pPr>
              <w:pStyle w:val="Text"/>
              <w:ind w:firstLine="0"/>
            </w:pPr>
            <w:r>
              <w:t>50.962</w:t>
            </w:r>
          </w:p>
        </w:tc>
      </w:tr>
      <w:tr w:rsidR="00EC69E5" w14:paraId="6F9E462C" w14:textId="77777777" w:rsidTr="005D0595">
        <w:tc>
          <w:tcPr>
            <w:tcW w:w="1676" w:type="dxa"/>
          </w:tcPr>
          <w:p w14:paraId="7204DE5D" w14:textId="77777777" w:rsidR="00EC69E5" w:rsidRDefault="00EC69E5" w:rsidP="005D0595">
            <w:pPr>
              <w:pStyle w:val="Text"/>
              <w:ind w:firstLine="0"/>
            </w:pPr>
            <w:r>
              <w:t>30%</w:t>
            </w:r>
          </w:p>
        </w:tc>
        <w:tc>
          <w:tcPr>
            <w:tcW w:w="1677" w:type="dxa"/>
          </w:tcPr>
          <w:p w14:paraId="3FD39AEF" w14:textId="2DAEAB97" w:rsidR="00EC69E5" w:rsidRDefault="00E64441" w:rsidP="005D0595">
            <w:pPr>
              <w:pStyle w:val="Text"/>
              <w:ind w:firstLine="0"/>
            </w:pPr>
            <w:r>
              <w:t>163.439</w:t>
            </w:r>
          </w:p>
        </w:tc>
        <w:tc>
          <w:tcPr>
            <w:tcW w:w="1677" w:type="dxa"/>
          </w:tcPr>
          <w:p w14:paraId="33EB941F" w14:textId="6F7F6F63" w:rsidR="00EC69E5" w:rsidRDefault="00003591" w:rsidP="005D0595">
            <w:pPr>
              <w:pStyle w:val="Text"/>
              <w:ind w:firstLine="0"/>
            </w:pPr>
            <w:r>
              <w:t>50.430</w:t>
            </w:r>
          </w:p>
        </w:tc>
      </w:tr>
      <w:tr w:rsidR="00EC69E5" w14:paraId="4BD174F2" w14:textId="77777777" w:rsidTr="005D0595">
        <w:tc>
          <w:tcPr>
            <w:tcW w:w="1676" w:type="dxa"/>
          </w:tcPr>
          <w:p w14:paraId="25F6E8D1" w14:textId="77777777" w:rsidR="00EC69E5" w:rsidRDefault="00EC69E5" w:rsidP="005D0595">
            <w:pPr>
              <w:pStyle w:val="Text"/>
              <w:ind w:firstLine="0"/>
            </w:pPr>
            <w:r>
              <w:t>40%</w:t>
            </w:r>
          </w:p>
        </w:tc>
        <w:tc>
          <w:tcPr>
            <w:tcW w:w="1677" w:type="dxa"/>
          </w:tcPr>
          <w:p w14:paraId="0C4E63E2" w14:textId="2F69927F" w:rsidR="00EC69E5" w:rsidRDefault="00E64441" w:rsidP="005D0595">
            <w:pPr>
              <w:pStyle w:val="Text"/>
              <w:ind w:firstLine="0"/>
            </w:pPr>
            <w:r>
              <w:t>163.417</w:t>
            </w:r>
          </w:p>
        </w:tc>
        <w:tc>
          <w:tcPr>
            <w:tcW w:w="1677" w:type="dxa"/>
          </w:tcPr>
          <w:p w14:paraId="365A934B" w14:textId="236AB8F9" w:rsidR="00EC69E5" w:rsidRDefault="00003591" w:rsidP="005D0595">
            <w:pPr>
              <w:pStyle w:val="Text"/>
              <w:ind w:firstLine="0"/>
            </w:pPr>
            <w:r>
              <w:t>51.184</w:t>
            </w:r>
          </w:p>
        </w:tc>
      </w:tr>
      <w:tr w:rsidR="00EC69E5" w14:paraId="053075CC" w14:textId="77777777" w:rsidTr="005D0595">
        <w:tc>
          <w:tcPr>
            <w:tcW w:w="1676" w:type="dxa"/>
          </w:tcPr>
          <w:p w14:paraId="3D803371" w14:textId="77777777" w:rsidR="00EC69E5" w:rsidRDefault="00EC69E5" w:rsidP="005D0595">
            <w:pPr>
              <w:pStyle w:val="Text"/>
              <w:ind w:firstLine="0"/>
            </w:pPr>
            <w:r>
              <w:t>50%</w:t>
            </w:r>
          </w:p>
        </w:tc>
        <w:tc>
          <w:tcPr>
            <w:tcW w:w="1677" w:type="dxa"/>
          </w:tcPr>
          <w:p w14:paraId="7A42537C" w14:textId="60E5B186" w:rsidR="00EC69E5" w:rsidRDefault="00E538C6" w:rsidP="005D0595">
            <w:pPr>
              <w:pStyle w:val="Text"/>
              <w:ind w:firstLine="0"/>
            </w:pPr>
            <w:r>
              <w:t>163.543</w:t>
            </w:r>
          </w:p>
        </w:tc>
        <w:tc>
          <w:tcPr>
            <w:tcW w:w="1677" w:type="dxa"/>
          </w:tcPr>
          <w:p w14:paraId="5D89A94A" w14:textId="507A3501" w:rsidR="00EC69E5" w:rsidRDefault="00233260" w:rsidP="005D0595">
            <w:pPr>
              <w:pStyle w:val="Text"/>
              <w:ind w:firstLine="0"/>
            </w:pPr>
            <w:r>
              <w:t>51.104</w:t>
            </w:r>
          </w:p>
        </w:tc>
      </w:tr>
      <w:tr w:rsidR="00EC69E5" w14:paraId="4FCFCBAA" w14:textId="77777777" w:rsidTr="005D0595">
        <w:tc>
          <w:tcPr>
            <w:tcW w:w="1676" w:type="dxa"/>
          </w:tcPr>
          <w:p w14:paraId="2F23B487" w14:textId="77777777" w:rsidR="00EC69E5" w:rsidRDefault="00EC69E5" w:rsidP="005D0595">
            <w:pPr>
              <w:pStyle w:val="Text"/>
              <w:ind w:firstLine="0"/>
            </w:pPr>
            <w:r>
              <w:t>60%</w:t>
            </w:r>
          </w:p>
        </w:tc>
        <w:tc>
          <w:tcPr>
            <w:tcW w:w="1677" w:type="dxa"/>
          </w:tcPr>
          <w:p w14:paraId="07D17956" w14:textId="40ED0CBC" w:rsidR="00EC69E5" w:rsidRDefault="00E538C6" w:rsidP="005D0595">
            <w:pPr>
              <w:pStyle w:val="Text"/>
              <w:ind w:firstLine="0"/>
            </w:pPr>
            <w:r>
              <w:t>163.594</w:t>
            </w:r>
          </w:p>
        </w:tc>
        <w:tc>
          <w:tcPr>
            <w:tcW w:w="1677" w:type="dxa"/>
          </w:tcPr>
          <w:p w14:paraId="0A288700" w14:textId="38EA8D4A" w:rsidR="00EC69E5" w:rsidRDefault="00233260" w:rsidP="005D0595">
            <w:pPr>
              <w:pStyle w:val="Text"/>
              <w:ind w:firstLine="0"/>
            </w:pPr>
            <w:r>
              <w:t>50.125</w:t>
            </w:r>
          </w:p>
        </w:tc>
      </w:tr>
      <w:tr w:rsidR="00EC69E5" w14:paraId="6968D71C" w14:textId="77777777" w:rsidTr="005D0595">
        <w:tc>
          <w:tcPr>
            <w:tcW w:w="1676" w:type="dxa"/>
          </w:tcPr>
          <w:p w14:paraId="71C5093A" w14:textId="77777777" w:rsidR="00EC69E5" w:rsidRDefault="00EC69E5" w:rsidP="005D0595">
            <w:pPr>
              <w:pStyle w:val="Text"/>
              <w:ind w:firstLine="0"/>
            </w:pPr>
            <w:r>
              <w:t>70%</w:t>
            </w:r>
          </w:p>
        </w:tc>
        <w:tc>
          <w:tcPr>
            <w:tcW w:w="1677" w:type="dxa"/>
          </w:tcPr>
          <w:p w14:paraId="2EFFF96C" w14:textId="293AF25A" w:rsidR="00EC69E5" w:rsidRDefault="001A565D" w:rsidP="005D0595">
            <w:pPr>
              <w:pStyle w:val="Text"/>
              <w:ind w:firstLine="0"/>
            </w:pPr>
            <w:r>
              <w:t>162.995</w:t>
            </w:r>
          </w:p>
        </w:tc>
        <w:tc>
          <w:tcPr>
            <w:tcW w:w="1677" w:type="dxa"/>
          </w:tcPr>
          <w:p w14:paraId="2D1067BF" w14:textId="29EC4CDC" w:rsidR="00EC69E5" w:rsidRDefault="00233260" w:rsidP="005D0595">
            <w:pPr>
              <w:pStyle w:val="Text"/>
              <w:ind w:firstLine="0"/>
            </w:pPr>
            <w:r>
              <w:t>53.938</w:t>
            </w:r>
          </w:p>
        </w:tc>
      </w:tr>
      <w:tr w:rsidR="00EC69E5" w14:paraId="6F1C7E37" w14:textId="77777777" w:rsidTr="005D0595">
        <w:tc>
          <w:tcPr>
            <w:tcW w:w="1676" w:type="dxa"/>
          </w:tcPr>
          <w:p w14:paraId="76114D5F" w14:textId="77777777" w:rsidR="00EC69E5" w:rsidRDefault="00EC69E5" w:rsidP="005D0595">
            <w:pPr>
              <w:pStyle w:val="Text"/>
              <w:ind w:firstLine="0"/>
            </w:pPr>
            <w:r>
              <w:t>80%</w:t>
            </w:r>
          </w:p>
        </w:tc>
        <w:tc>
          <w:tcPr>
            <w:tcW w:w="1677" w:type="dxa"/>
          </w:tcPr>
          <w:p w14:paraId="10D22D8D" w14:textId="1E0BE8E1" w:rsidR="00EC69E5" w:rsidRDefault="00CD2787" w:rsidP="005D0595">
            <w:pPr>
              <w:pStyle w:val="Text"/>
              <w:ind w:firstLine="0"/>
            </w:pPr>
            <w:r>
              <w:t>163.958</w:t>
            </w:r>
          </w:p>
        </w:tc>
        <w:tc>
          <w:tcPr>
            <w:tcW w:w="1677" w:type="dxa"/>
          </w:tcPr>
          <w:p w14:paraId="6A2A2D65" w14:textId="0341182E" w:rsidR="00EC69E5" w:rsidRDefault="00233260" w:rsidP="005D0595">
            <w:pPr>
              <w:pStyle w:val="Text"/>
              <w:ind w:firstLine="0"/>
            </w:pPr>
            <w:r>
              <w:t>51.354</w:t>
            </w:r>
          </w:p>
        </w:tc>
      </w:tr>
      <w:tr w:rsidR="00EC69E5" w14:paraId="6F4F15FB" w14:textId="77777777" w:rsidTr="005D0595">
        <w:tc>
          <w:tcPr>
            <w:tcW w:w="1676" w:type="dxa"/>
          </w:tcPr>
          <w:p w14:paraId="3322EDDB" w14:textId="77777777" w:rsidR="00EC69E5" w:rsidRDefault="00EC69E5" w:rsidP="005D0595">
            <w:pPr>
              <w:pStyle w:val="Text"/>
              <w:ind w:firstLine="0"/>
            </w:pPr>
            <w:r>
              <w:t>90%</w:t>
            </w:r>
          </w:p>
        </w:tc>
        <w:tc>
          <w:tcPr>
            <w:tcW w:w="1677" w:type="dxa"/>
          </w:tcPr>
          <w:p w14:paraId="5E0BB75C" w14:textId="1353BA73" w:rsidR="00EC69E5" w:rsidRDefault="00CD2787" w:rsidP="005D0595">
            <w:pPr>
              <w:pStyle w:val="Text"/>
              <w:ind w:firstLine="0"/>
            </w:pPr>
            <w:r>
              <w:t>161.966</w:t>
            </w:r>
          </w:p>
        </w:tc>
        <w:tc>
          <w:tcPr>
            <w:tcW w:w="1677" w:type="dxa"/>
          </w:tcPr>
          <w:p w14:paraId="0286253C" w14:textId="4BAD2A82" w:rsidR="00EC69E5" w:rsidRDefault="00233260" w:rsidP="005D0595">
            <w:pPr>
              <w:pStyle w:val="Text"/>
              <w:ind w:firstLine="0"/>
            </w:pPr>
            <w:r>
              <w:t>50.844</w:t>
            </w:r>
          </w:p>
        </w:tc>
      </w:tr>
    </w:tbl>
    <w:p w14:paraId="32831C7A" w14:textId="2D7F6CB3" w:rsidR="00EC69E5" w:rsidRDefault="00EC69E5">
      <w:pPr>
        <w:pStyle w:val="Text"/>
        <w:ind w:firstLine="0"/>
      </w:pPr>
    </w:p>
    <w:p w14:paraId="0C79D77D" w14:textId="58C9281B" w:rsidR="00EC69E5" w:rsidRDefault="00EC69E5">
      <w:pPr>
        <w:pStyle w:val="Text"/>
        <w:ind w:firstLine="0"/>
      </w:pPr>
      <w:r>
        <w:t>Interestingly it can be seen that the time for the multithreaded solution is more independent of the fill percentage than the single threaded solution is.</w:t>
      </w:r>
      <w:r w:rsidR="00003591">
        <w:t xml:space="preserve"> Also, it is evident that there is not exactly an 8 times speed up. This is because the work is not evenly spread between the 8 threads i.e. linear initialization </w:t>
      </w:r>
      <w:r w:rsidR="002F7133">
        <w:t>and point updating and a</w:t>
      </w:r>
      <w:r w:rsidR="00003591">
        <w:t>lso</w:t>
      </w:r>
      <w:r w:rsidR="002F7133">
        <w:t xml:space="preserve"> </w:t>
      </w:r>
      <w:r w:rsidR="00003591">
        <w:t xml:space="preserve">because the rows do not always divide evenly between the 8 threads. Other reasons include thread overheads, scheduling, </w:t>
      </w:r>
      <w:r w:rsidR="00233260">
        <w:t>other programs / processes running and context switching.</w:t>
      </w:r>
    </w:p>
    <w:p w14:paraId="0A76312E" w14:textId="3877E765" w:rsidR="00EC69E5" w:rsidRDefault="00EC69E5">
      <w:pPr>
        <w:pStyle w:val="Text"/>
        <w:ind w:firstLine="0"/>
      </w:pPr>
    </w:p>
    <w:p w14:paraId="6AF4E37B" w14:textId="176C5768" w:rsidR="00EC69E5" w:rsidRDefault="00EC69E5">
      <w:pPr>
        <w:pStyle w:val="Text"/>
        <w:ind w:firstLine="0"/>
      </w:pPr>
      <w:r>
        <w:t>These results were captured on a machine with an Intel core i7-3740QM @ 2.7GHz with 32GB’s of DDR3 RAM</w:t>
      </w:r>
      <w:r w:rsidR="00003591">
        <w:t xml:space="preserve"> utilizing 8 threads</w:t>
      </w:r>
      <w:r>
        <w:t>.</w:t>
      </w:r>
    </w:p>
    <w:p w14:paraId="027645FE" w14:textId="6BFE29CE" w:rsidR="00E64441" w:rsidRDefault="00E64441">
      <w:pPr>
        <w:pStyle w:val="Text"/>
        <w:ind w:firstLine="0"/>
      </w:pPr>
    </w:p>
    <w:p w14:paraId="1096C192" w14:textId="7863B0B0" w:rsidR="00E64441" w:rsidRDefault="00E64441" w:rsidP="00E64441">
      <w:pPr>
        <w:pStyle w:val="Heading1"/>
      </w:pPr>
      <w:r>
        <w:t>Limitations and Design Decisions</w:t>
      </w:r>
    </w:p>
    <w:p w14:paraId="237E49C6" w14:textId="52E30722" w:rsidR="00E64441" w:rsidRDefault="00E64441" w:rsidP="00E64441"/>
    <w:p w14:paraId="6A9584C2" w14:textId="4A4EF5B0" w:rsidR="00E64441" w:rsidRDefault="00E64441" w:rsidP="00E64441">
      <w:pPr>
        <w:jc w:val="both"/>
      </w:pPr>
      <w:r>
        <w:t xml:space="preserve">When implementing the multithreaded solution, a thread pool was chosen as it makes it easier to shutdown threads properly after use. A countdown latch was also chosen as it is a non-blocking method and is simple to implement. </w:t>
      </w:r>
      <w:r w:rsidR="00E538C6">
        <w:t xml:space="preserve">As for the logic, the board was split up into rows for individual threads as the math was easier to implement rather than segmenting the board into sections. I chose to implement runnable rather than extend thread as I didn’t have much experience with runnables and wished to try and use them. Within the LifeProcessWorker, I chose to move the critical regions into private methods and synchronize them such that multiple threads could not add to </w:t>
      </w:r>
      <w:r w:rsidR="00E538C6">
        <w:t>the survivingCells array concurrently in order to avoid concurrency issues.</w:t>
      </w:r>
    </w:p>
    <w:p w14:paraId="523450A8" w14:textId="37E7E714" w:rsidR="00CD2787" w:rsidRDefault="00CD2787" w:rsidP="00E64441">
      <w:pPr>
        <w:jc w:val="both"/>
      </w:pPr>
    </w:p>
    <w:p w14:paraId="5698AB3B" w14:textId="646E9F5E" w:rsidR="00CD2787" w:rsidRPr="00E64441" w:rsidRDefault="00CD2787" w:rsidP="00E64441">
      <w:pPr>
        <w:jc w:val="both"/>
      </w:pPr>
      <w:r>
        <w:t>Some limitations include resizing issues where the game of life is not contained within the right and bottom borders. This was not fixed due to time limitations.</w:t>
      </w:r>
      <w:r w:rsidR="002F7133">
        <w:t xml:space="preserve"> Also, every now and then a null pointer is thrown when running the multithreaded solution for extended periods of time. Due to time constraints, I was unable to correct this minor issue.</w:t>
      </w:r>
      <w:bookmarkStart w:id="0" w:name="_GoBack"/>
      <w:bookmarkEnd w:id="0"/>
      <w:r w:rsidR="002F7133">
        <w:t xml:space="preserve"> </w:t>
      </w:r>
    </w:p>
    <w:sectPr w:rsidR="00CD2787" w:rsidRPr="00E64441"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6D2E4" w14:textId="77777777" w:rsidR="00C30EF6" w:rsidRDefault="00C30EF6">
      <w:r>
        <w:separator/>
      </w:r>
    </w:p>
  </w:endnote>
  <w:endnote w:type="continuationSeparator" w:id="0">
    <w:p w14:paraId="576B3ABF" w14:textId="77777777" w:rsidR="00C30EF6" w:rsidRDefault="00C3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7F3BD" w14:textId="77777777" w:rsidR="00C30EF6" w:rsidRDefault="00C30EF6"/>
  </w:footnote>
  <w:footnote w:type="continuationSeparator" w:id="0">
    <w:p w14:paraId="5565B681" w14:textId="77777777" w:rsidR="00C30EF6" w:rsidRDefault="00C30EF6">
      <w:r>
        <w:continuationSeparator/>
      </w:r>
    </w:p>
  </w:footnote>
  <w:footnote w:id="1">
    <w:p w14:paraId="3BB80BC9" w14:textId="48620D6E"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328821C4" w:rsidR="00DE07FA" w:rsidRDefault="00DE07FA">
    <w:pPr>
      <w:framePr w:wrap="auto" w:vAnchor="text" w:hAnchor="margin" w:xAlign="right" w:y="1"/>
    </w:pPr>
    <w:r>
      <w:fldChar w:fldCharType="begin"/>
    </w:r>
    <w:r>
      <w:instrText xml:space="preserve">PAGE  </w:instrText>
    </w:r>
    <w:r>
      <w:fldChar w:fldCharType="separate"/>
    </w:r>
    <w:r w:rsidR="001D5CA5">
      <w:rPr>
        <w:noProof/>
      </w:rPr>
      <w:t>2</w:t>
    </w:r>
    <w:r>
      <w:fldChar w:fldCharType="end"/>
    </w:r>
  </w:p>
  <w:p w14:paraId="3C734628" w14:textId="2A898B9D" w:rsidR="00DE07FA" w:rsidRDefault="00255E7F">
    <w:pPr>
      <w:ind w:right="360"/>
    </w:pPr>
    <w:r>
      <w:t>Joshua Francis - FRAN0464 - 2147511</w:t>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45C8DBC"/>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591"/>
    <w:rsid w:val="00042E13"/>
    <w:rsid w:val="000A168B"/>
    <w:rsid w:val="000D2BDE"/>
    <w:rsid w:val="00104BB0"/>
    <w:rsid w:val="0010794E"/>
    <w:rsid w:val="001101AD"/>
    <w:rsid w:val="001206B0"/>
    <w:rsid w:val="0013354F"/>
    <w:rsid w:val="00143F2E"/>
    <w:rsid w:val="00144E72"/>
    <w:rsid w:val="001768FF"/>
    <w:rsid w:val="001815B5"/>
    <w:rsid w:val="001A565D"/>
    <w:rsid w:val="001A60B1"/>
    <w:rsid w:val="001B36B1"/>
    <w:rsid w:val="001D5CA5"/>
    <w:rsid w:val="001D6535"/>
    <w:rsid w:val="001E7B7A"/>
    <w:rsid w:val="001F4C5C"/>
    <w:rsid w:val="00204478"/>
    <w:rsid w:val="00214E2E"/>
    <w:rsid w:val="00216141"/>
    <w:rsid w:val="00217186"/>
    <w:rsid w:val="00233260"/>
    <w:rsid w:val="002434A1"/>
    <w:rsid w:val="00255E7F"/>
    <w:rsid w:val="00263943"/>
    <w:rsid w:val="00267B35"/>
    <w:rsid w:val="00270C22"/>
    <w:rsid w:val="002F7133"/>
    <w:rsid w:val="002F7910"/>
    <w:rsid w:val="003418D2"/>
    <w:rsid w:val="003427CE"/>
    <w:rsid w:val="00360269"/>
    <w:rsid w:val="0037551B"/>
    <w:rsid w:val="00392DBA"/>
    <w:rsid w:val="003961A3"/>
    <w:rsid w:val="003B0646"/>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C622C"/>
    <w:rsid w:val="005D1B15"/>
    <w:rsid w:val="005D2824"/>
    <w:rsid w:val="005D4F1A"/>
    <w:rsid w:val="005D72BB"/>
    <w:rsid w:val="005E0657"/>
    <w:rsid w:val="005E692F"/>
    <w:rsid w:val="0062114B"/>
    <w:rsid w:val="00623698"/>
    <w:rsid w:val="00625E96"/>
    <w:rsid w:val="00647C09"/>
    <w:rsid w:val="00651F2C"/>
    <w:rsid w:val="00693D5D"/>
    <w:rsid w:val="006B7F03"/>
    <w:rsid w:val="00725B45"/>
    <w:rsid w:val="007C4336"/>
    <w:rsid w:val="007F38CE"/>
    <w:rsid w:val="007F7AA6"/>
    <w:rsid w:val="00823624"/>
    <w:rsid w:val="00837E47"/>
    <w:rsid w:val="008518FE"/>
    <w:rsid w:val="0085659C"/>
    <w:rsid w:val="00872026"/>
    <w:rsid w:val="00872CE9"/>
    <w:rsid w:val="0087792E"/>
    <w:rsid w:val="00883EAF"/>
    <w:rsid w:val="00885258"/>
    <w:rsid w:val="008A30C3"/>
    <w:rsid w:val="008A3C23"/>
    <w:rsid w:val="008C49CC"/>
    <w:rsid w:val="008D69E9"/>
    <w:rsid w:val="008E0645"/>
    <w:rsid w:val="008F594A"/>
    <w:rsid w:val="008F5FB6"/>
    <w:rsid w:val="00904C7E"/>
    <w:rsid w:val="0091035B"/>
    <w:rsid w:val="009A1F6E"/>
    <w:rsid w:val="009C7D17"/>
    <w:rsid w:val="009E0AF3"/>
    <w:rsid w:val="009E484E"/>
    <w:rsid w:val="009F40FB"/>
    <w:rsid w:val="00A22FCB"/>
    <w:rsid w:val="00A34124"/>
    <w:rsid w:val="00A472F1"/>
    <w:rsid w:val="00A5237D"/>
    <w:rsid w:val="00A5438D"/>
    <w:rsid w:val="00A554A3"/>
    <w:rsid w:val="00A60133"/>
    <w:rsid w:val="00A758EA"/>
    <w:rsid w:val="00A95C50"/>
    <w:rsid w:val="00AB79A6"/>
    <w:rsid w:val="00AC4850"/>
    <w:rsid w:val="00B333AB"/>
    <w:rsid w:val="00B47B59"/>
    <w:rsid w:val="00B53F81"/>
    <w:rsid w:val="00B56C2B"/>
    <w:rsid w:val="00B650AB"/>
    <w:rsid w:val="00B65BD3"/>
    <w:rsid w:val="00B70469"/>
    <w:rsid w:val="00B72DD8"/>
    <w:rsid w:val="00B72E09"/>
    <w:rsid w:val="00BF0C69"/>
    <w:rsid w:val="00BF629B"/>
    <w:rsid w:val="00BF655C"/>
    <w:rsid w:val="00C075EF"/>
    <w:rsid w:val="00C11E83"/>
    <w:rsid w:val="00C2378A"/>
    <w:rsid w:val="00C30EF6"/>
    <w:rsid w:val="00C378A1"/>
    <w:rsid w:val="00C621D6"/>
    <w:rsid w:val="00C82215"/>
    <w:rsid w:val="00C82D86"/>
    <w:rsid w:val="00CB4B8D"/>
    <w:rsid w:val="00CC0DDA"/>
    <w:rsid w:val="00CD2787"/>
    <w:rsid w:val="00CD684F"/>
    <w:rsid w:val="00D06623"/>
    <w:rsid w:val="00D14C6B"/>
    <w:rsid w:val="00D5536F"/>
    <w:rsid w:val="00D56935"/>
    <w:rsid w:val="00D758C6"/>
    <w:rsid w:val="00D90C10"/>
    <w:rsid w:val="00D92E96"/>
    <w:rsid w:val="00DA258C"/>
    <w:rsid w:val="00DB2317"/>
    <w:rsid w:val="00DE07FA"/>
    <w:rsid w:val="00DF2DDE"/>
    <w:rsid w:val="00E01667"/>
    <w:rsid w:val="00E36209"/>
    <w:rsid w:val="00E420BB"/>
    <w:rsid w:val="00E50DF6"/>
    <w:rsid w:val="00E538C6"/>
    <w:rsid w:val="00E64441"/>
    <w:rsid w:val="00E86291"/>
    <w:rsid w:val="00E965C5"/>
    <w:rsid w:val="00E96A3A"/>
    <w:rsid w:val="00E97402"/>
    <w:rsid w:val="00E97B99"/>
    <w:rsid w:val="00EB2E9D"/>
    <w:rsid w:val="00EC2D05"/>
    <w:rsid w:val="00EC69E5"/>
    <w:rsid w:val="00ED0251"/>
    <w:rsid w:val="00EE6FFC"/>
    <w:rsid w:val="00EF10AC"/>
    <w:rsid w:val="00EF4701"/>
    <w:rsid w:val="00EF564E"/>
    <w:rsid w:val="00F22198"/>
    <w:rsid w:val="00F33D49"/>
    <w:rsid w:val="00F3481E"/>
    <w:rsid w:val="00F469B6"/>
    <w:rsid w:val="00F51A94"/>
    <w:rsid w:val="00F577F6"/>
    <w:rsid w:val="00F65266"/>
    <w:rsid w:val="00F751E1"/>
    <w:rsid w:val="00FB5066"/>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F19D1CB-48C7-4642-A297-5EB8DB09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B65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A995F-7B34-4831-B723-1C1B196A7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Joshua Francis</cp:lastModifiedBy>
  <cp:revision>2</cp:revision>
  <cp:lastPrinted>2014-08-13T05:07:00Z</cp:lastPrinted>
  <dcterms:created xsi:type="dcterms:W3CDTF">2017-06-13T11:09:00Z</dcterms:created>
  <dcterms:modified xsi:type="dcterms:W3CDTF">2017-06-13T11:09:00Z</dcterms:modified>
</cp:coreProperties>
</file>