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888B0" w14:textId="77777777" w:rsidR="004C060D" w:rsidRDefault="004C060D">
      <w:pPr>
        <w:pStyle w:val="Cover"/>
      </w:pPr>
    </w:p>
    <w:p w14:paraId="6F909C88" w14:textId="77777777" w:rsidR="004C060D" w:rsidRDefault="004C060D">
      <w:pPr>
        <w:pStyle w:val="Cover"/>
      </w:pPr>
    </w:p>
    <w:p w14:paraId="19D20106" w14:textId="77777777" w:rsidR="004C060D" w:rsidRDefault="005E70B8">
      <w:pPr>
        <w:pStyle w:val="Cover"/>
      </w:pPr>
      <w:r>
        <w:t>GROUP ID: __________</w:t>
      </w:r>
    </w:p>
    <w:p w14:paraId="287E0126" w14:textId="77777777" w:rsidR="004C060D" w:rsidRDefault="005E70B8">
      <w:pPr>
        <w:pStyle w:val="Cover"/>
      </w:pPr>
      <w:r>
        <w:t>A PROJECT REPORT ON</w:t>
      </w:r>
    </w:p>
    <w:p w14:paraId="04FECA9A" w14:textId="77777777" w:rsidR="004C060D" w:rsidRDefault="004C060D">
      <w:pPr>
        <w:pStyle w:val="Cover"/>
      </w:pPr>
    </w:p>
    <w:p w14:paraId="3DAF2779" w14:textId="77777777" w:rsidR="004C060D" w:rsidRDefault="005E70B8">
      <w:pPr>
        <w:pStyle w:val="Cover"/>
      </w:pPr>
      <w:r>
        <w:rPr>
          <w:sz w:val="32"/>
          <w:szCs w:val="32"/>
        </w:rPr>
        <w:t>DENTAMIND AI: AI-ASSISTED DENTAL X-RAY ANALYSIS SYSTEM</w:t>
      </w:r>
    </w:p>
    <w:p w14:paraId="038A2946" w14:textId="77777777" w:rsidR="004C060D" w:rsidRDefault="004C060D">
      <w:pPr>
        <w:pStyle w:val="Cover"/>
      </w:pPr>
    </w:p>
    <w:p w14:paraId="665E0D83" w14:textId="77777777" w:rsidR="004C060D" w:rsidRDefault="005E70B8">
      <w:pPr>
        <w:pStyle w:val="Cover"/>
      </w:pPr>
      <w:r>
        <w:t>SUBMITTED TO THE PIMPRI CHINCHWAD COLLEGE OF ENGINEERING</w:t>
      </w:r>
    </w:p>
    <w:p w14:paraId="41394570" w14:textId="77777777" w:rsidR="004C060D" w:rsidRDefault="005E70B8">
      <w:pPr>
        <w:pStyle w:val="Cover"/>
      </w:pPr>
      <w:r>
        <w:t>AN AUTONOMOUS INSTITUTE, PUNE</w:t>
      </w:r>
    </w:p>
    <w:p w14:paraId="4D29B446" w14:textId="77777777" w:rsidR="004C060D" w:rsidRDefault="005E70B8">
      <w:pPr>
        <w:pStyle w:val="Cover"/>
      </w:pPr>
      <w:r>
        <w:t>IN THE FULFILLMENT OF THE REQUIREMENTS</w:t>
      </w:r>
    </w:p>
    <w:p w14:paraId="53F5D26C" w14:textId="77777777" w:rsidR="004C060D" w:rsidRDefault="005E70B8">
      <w:pPr>
        <w:pStyle w:val="Cover"/>
      </w:pPr>
      <w:r>
        <w:t>FOR THE AWARD OF THE DEGREE</w:t>
      </w:r>
    </w:p>
    <w:p w14:paraId="18964FC7" w14:textId="77777777" w:rsidR="004C060D" w:rsidRDefault="005E70B8">
      <w:pPr>
        <w:pStyle w:val="Cover"/>
      </w:pPr>
      <w:r>
        <w:t>OF</w:t>
      </w:r>
    </w:p>
    <w:p w14:paraId="597F5743" w14:textId="77777777" w:rsidR="004C060D" w:rsidRDefault="005E70B8">
      <w:pPr>
        <w:pStyle w:val="Cover"/>
      </w:pPr>
      <w:r>
        <w:t>B. TECH. IN COMPUTER SCIENCE AND ENGINEERING (AI &amp; ML)</w:t>
      </w:r>
    </w:p>
    <w:p w14:paraId="05439A9B" w14:textId="77777777" w:rsidR="004C060D" w:rsidRDefault="005E70B8">
      <w:pPr>
        <w:pStyle w:val="Cover"/>
      </w:pPr>
      <w:r>
        <w:t>FOR THE SUBJECT</w:t>
      </w:r>
    </w:p>
    <w:p w14:paraId="0D8EEA0E" w14:textId="77777777" w:rsidR="004C060D" w:rsidRDefault="005E70B8">
      <w:pPr>
        <w:pStyle w:val="Cover"/>
      </w:pPr>
      <w:r>
        <w:t>GENERATIVE AI MDM CAPSTONE PROJECT</w:t>
      </w:r>
    </w:p>
    <w:p w14:paraId="3EB5C1F9" w14:textId="77777777" w:rsidR="004C060D" w:rsidRDefault="005E70B8">
      <w:pPr>
        <w:pStyle w:val="Cover"/>
      </w:pPr>
      <w:r>
        <w:t>UNDER THE DEPARTMENT OF COMPUTER SCIENCE AND ENGINEERING (AI &amp; ML)</w:t>
      </w:r>
    </w:p>
    <w:p w14:paraId="5DDF51B6" w14:textId="77777777" w:rsidR="004C060D" w:rsidRDefault="004C060D">
      <w:pPr>
        <w:pStyle w:val="Cover"/>
      </w:pPr>
    </w:p>
    <w:p w14:paraId="5B4E8E4E" w14:textId="77777777" w:rsidR="004C060D" w:rsidRDefault="005E70B8">
      <w:pPr>
        <w:pStyle w:val="Cover"/>
      </w:pPr>
      <w:r>
        <w:t>SUBMITTED BY</w:t>
      </w:r>
    </w:p>
    <w:p w14:paraId="6FB62258" w14:textId="77777777" w:rsidR="004C060D" w:rsidRDefault="005E70B8">
      <w:pPr>
        <w:pStyle w:val="Cover"/>
      </w:pPr>
      <w:r>
        <w:t>STUDENT NAME ____________________    PRN: __________</w:t>
      </w:r>
    </w:p>
    <w:p w14:paraId="39508C45" w14:textId="77777777" w:rsidR="004C060D" w:rsidRDefault="005E70B8">
      <w:pPr>
        <w:pStyle w:val="Cover"/>
      </w:pPr>
      <w:r>
        <w:t>STUDENT NAME ____________________    PRN: __________</w:t>
      </w:r>
    </w:p>
    <w:p w14:paraId="6222081C" w14:textId="77777777" w:rsidR="004C060D" w:rsidRDefault="005E70B8">
      <w:pPr>
        <w:pStyle w:val="Cover"/>
      </w:pPr>
      <w:r>
        <w:t>STUDENT NAME ____________________    PRN: __________</w:t>
      </w:r>
    </w:p>
    <w:p w14:paraId="4E9DFA3B" w14:textId="77777777" w:rsidR="004C060D" w:rsidRDefault="005E70B8">
      <w:pPr>
        <w:pStyle w:val="Cover"/>
      </w:pPr>
      <w:r>
        <w:t>STUDENT NAME ____________________    PRN: __________</w:t>
      </w:r>
    </w:p>
    <w:p w14:paraId="1D957E08" w14:textId="77777777" w:rsidR="004C060D" w:rsidRDefault="004C060D">
      <w:pPr>
        <w:pStyle w:val="Cover"/>
      </w:pPr>
    </w:p>
    <w:p w14:paraId="0B10AF28" w14:textId="77777777" w:rsidR="004C060D" w:rsidRDefault="005E70B8">
      <w:pPr>
        <w:pStyle w:val="Cover"/>
      </w:pPr>
      <w:r>
        <w:t>UNDER THE GUIDANCE OF</w:t>
      </w:r>
    </w:p>
    <w:p w14:paraId="1A1C587E" w14:textId="77777777" w:rsidR="004C060D" w:rsidRDefault="005E70B8">
      <w:pPr>
        <w:pStyle w:val="Cover"/>
      </w:pPr>
      <w:r>
        <w:t>PROF. ____________________ (GUIDE NAME)</w:t>
      </w:r>
    </w:p>
    <w:p w14:paraId="4C7B8DC6" w14:textId="77777777" w:rsidR="004C060D" w:rsidRDefault="004C060D">
      <w:pPr>
        <w:pStyle w:val="Cover"/>
      </w:pPr>
    </w:p>
    <w:p w14:paraId="3AFAC104" w14:textId="77777777" w:rsidR="004C060D" w:rsidRDefault="004C060D">
      <w:pPr>
        <w:pStyle w:val="Cover"/>
      </w:pPr>
    </w:p>
    <w:p w14:paraId="40CB995C" w14:textId="77777777" w:rsidR="004C060D" w:rsidRDefault="005E70B8">
      <w:pPr>
        <w:pStyle w:val="Cover"/>
      </w:pPr>
      <w:r>
        <w:t>DEPARTMENT OF COMPUTER SCIENCE AND ENGINEERING (AI &amp; ML)</w:t>
      </w:r>
    </w:p>
    <w:p w14:paraId="5DC72F45" w14:textId="77777777" w:rsidR="004C060D" w:rsidRDefault="005E70B8">
      <w:pPr>
        <w:pStyle w:val="Cover"/>
      </w:pPr>
      <w:r>
        <w:t>PCET’S PIMPRI CHINCHWAD COLLEGE OF ENGINEERING</w:t>
      </w:r>
    </w:p>
    <w:p w14:paraId="3D6D4388" w14:textId="77777777" w:rsidR="004C060D" w:rsidRDefault="005E70B8">
      <w:pPr>
        <w:pStyle w:val="Cover"/>
      </w:pPr>
      <w:r>
        <w:t>Sector No. 26, Pradhikaran, Nigdi, Pimpri-Chinchwad, PUNE – 411044</w:t>
      </w:r>
    </w:p>
    <w:p w14:paraId="23C48D9A" w14:textId="77777777" w:rsidR="004C060D" w:rsidRDefault="005E70B8">
      <w:pPr>
        <w:pStyle w:val="Cover"/>
      </w:pPr>
      <w:r>
        <w:t>2026-2027</w:t>
      </w:r>
    </w:p>
    <w:p w14:paraId="46791494" w14:textId="77777777" w:rsidR="004C060D" w:rsidRDefault="004C060D">
      <w:pPr>
        <w:spacing w:after="0" w:line="240" w:lineRule="auto"/>
        <w:sectPr w:rsidR="004C060D">
          <w:footerReference w:type="default" r:id="rId6"/>
          <w:pgSz w:w="11906" w:h="16838"/>
          <w:pgMar w:top="1327" w:right="1327" w:bottom="1814" w:left="2098" w:header="709" w:footer="567" w:gutter="0"/>
          <w:cols w:space="708"/>
          <w:docGrid w:linePitch="360"/>
        </w:sectPr>
      </w:pPr>
    </w:p>
    <w:p w14:paraId="2E173E1E" w14:textId="77777777" w:rsidR="004C060D" w:rsidRDefault="005E70B8">
      <w:pPr>
        <w:pStyle w:val="Cover"/>
      </w:pPr>
      <w:r>
        <w:t>PCET’S PIMPRI CHINCHWAD COLLEGE OF ENGINEERING</w:t>
      </w:r>
    </w:p>
    <w:p w14:paraId="4CB6E242" w14:textId="77777777" w:rsidR="004C060D" w:rsidRDefault="005E70B8">
      <w:pPr>
        <w:pStyle w:val="Cover"/>
      </w:pPr>
      <w:r>
        <w:t>Sector No. 26, Pradhikaran, Nigdi, Pimpri-Chinchwad, PUNE 411044</w:t>
      </w:r>
    </w:p>
    <w:p w14:paraId="1F12E442" w14:textId="77777777" w:rsidR="004C060D" w:rsidRDefault="005E70B8">
      <w:pPr>
        <w:pStyle w:val="Cover"/>
      </w:pPr>
      <w:r>
        <w:t>2026-2027</w:t>
      </w:r>
    </w:p>
    <w:p w14:paraId="32CB6921" w14:textId="77777777" w:rsidR="004C060D" w:rsidRDefault="004C060D">
      <w:pPr>
        <w:pStyle w:val="Cover"/>
      </w:pPr>
    </w:p>
    <w:p w14:paraId="408CF6D2" w14:textId="77777777" w:rsidR="004C060D" w:rsidRDefault="005E70B8">
      <w:pPr>
        <w:pStyle w:val="FrontTitle"/>
      </w:pPr>
      <w:r>
        <w:t>CERTIFICATE</w:t>
      </w:r>
    </w:p>
    <w:p w14:paraId="7AE5BC57" w14:textId="77777777" w:rsidR="004C060D" w:rsidRDefault="005E70B8">
      <w:pPr>
        <w:pStyle w:val="BodyNoIndent"/>
        <w:jc w:val="center"/>
      </w:pPr>
      <w:r>
        <w:t>This is to certify that the project report entitled</w:t>
      </w:r>
    </w:p>
    <w:p w14:paraId="5A773E94" w14:textId="77777777" w:rsidR="004C060D" w:rsidRDefault="005E70B8">
      <w:pPr>
        <w:pStyle w:val="Cover"/>
      </w:pPr>
      <w:r>
        <w:t>“DENTAMIND AI: AI-ASSISTED DENTAL X-RAY ANALYSIS SYSTEM”</w:t>
      </w:r>
    </w:p>
    <w:p w14:paraId="2BA8A00A" w14:textId="77777777" w:rsidR="004C060D" w:rsidRDefault="005E70B8">
      <w:pPr>
        <w:pStyle w:val="BodyNoIndent"/>
        <w:jc w:val="center"/>
      </w:pPr>
      <w:r>
        <w:t>Submitted by</w:t>
      </w:r>
    </w:p>
    <w:p w14:paraId="7F10652A" w14:textId="77777777" w:rsidR="004C060D" w:rsidRDefault="005E70B8">
      <w:pPr>
        <w:pStyle w:val="Cover"/>
      </w:pPr>
      <w:r>
        <w:t>STUDENT NAME ____________________    PRN: __________</w:t>
      </w:r>
    </w:p>
    <w:p w14:paraId="3305EBAD" w14:textId="77777777" w:rsidR="004C060D" w:rsidRDefault="005E70B8">
      <w:pPr>
        <w:pStyle w:val="Cover"/>
      </w:pPr>
      <w:r>
        <w:t>STUDENT NAME ____________________    PRN: __________</w:t>
      </w:r>
    </w:p>
    <w:p w14:paraId="052F2996" w14:textId="77777777" w:rsidR="004C060D" w:rsidRDefault="005E70B8">
      <w:pPr>
        <w:pStyle w:val="Cover"/>
      </w:pPr>
      <w:r>
        <w:t>STUDENT NAME ____________________    PRN: __________</w:t>
      </w:r>
    </w:p>
    <w:p w14:paraId="7D5B1BE2" w14:textId="77777777" w:rsidR="004C060D" w:rsidRDefault="005E70B8">
      <w:pPr>
        <w:pStyle w:val="Cover"/>
      </w:pPr>
      <w:r>
        <w:t>STUDENT NAME ____________________    PRN: __________</w:t>
      </w:r>
    </w:p>
    <w:p w14:paraId="2B499661" w14:textId="77777777" w:rsidR="004C060D" w:rsidRDefault="004C060D">
      <w:pPr>
        <w:pStyle w:val="Cover"/>
      </w:pPr>
    </w:p>
    <w:p w14:paraId="411AC2A8" w14:textId="77777777" w:rsidR="004C060D" w:rsidRDefault="005E70B8">
      <w:pPr>
        <w:pStyle w:val="BodyNoIndent"/>
      </w:pPr>
      <w:r>
        <w:t>are bonafide students of this institute and the work has been carried out by them under the supervision of Prof. ____________________ and it is approved for the partial fulfillment of the requirement of Pimpri Chinchwad College of Engineering, an autonomous institute, for the award of the B. Tech. degree in Computer Science and Engineering (AI &amp; ML).</w:t>
      </w:r>
    </w:p>
    <w:p w14:paraId="3AAA8272" w14:textId="77777777" w:rsidR="004C060D" w:rsidRDefault="004C060D">
      <w:pPr>
        <w:pStyle w:val="BodyNoIndent"/>
      </w:pPr>
    </w:p>
    <w:p w14:paraId="3A5B19F8" w14:textId="77777777" w:rsidR="004C060D" w:rsidRDefault="004C060D">
      <w:pPr>
        <w:pStyle w:val="BodyNoIndent"/>
      </w:pPr>
    </w:p>
    <w:p w14:paraId="54000EAB" w14:textId="77777777" w:rsidR="004C060D" w:rsidRDefault="005E70B8">
      <w:pPr>
        <w:pStyle w:val="BodyNoIndent"/>
        <w:tabs>
          <w:tab w:val="right" w:pos="8481"/>
        </w:tabs>
      </w:pPr>
      <w:r>
        <w:t>(Prof. ____________________)</w:t>
      </w:r>
      <w:r>
        <w:tab/>
        <w:t>(Prof. Dr. Anuradha Thakare)</w:t>
      </w:r>
    </w:p>
    <w:p w14:paraId="213F8C37" w14:textId="77777777" w:rsidR="004C060D" w:rsidRDefault="005E70B8">
      <w:pPr>
        <w:pStyle w:val="BodyNoIndent"/>
        <w:tabs>
          <w:tab w:val="right" w:pos="8481"/>
        </w:tabs>
      </w:pPr>
      <w:r>
        <w:t>Guide</w:t>
      </w:r>
      <w:r>
        <w:tab/>
        <w:t>Head,</w:t>
      </w:r>
    </w:p>
    <w:p w14:paraId="1DF2E882" w14:textId="77777777" w:rsidR="004C060D" w:rsidRDefault="005E70B8">
      <w:pPr>
        <w:pStyle w:val="BodyNoIndent"/>
        <w:tabs>
          <w:tab w:val="right" w:pos="8481"/>
        </w:tabs>
      </w:pPr>
      <w:r>
        <w:t>Department of CSE (AI &amp; ML)</w:t>
      </w:r>
      <w:r>
        <w:tab/>
        <w:t>Department of CSE (AI &amp; ML)</w:t>
      </w:r>
    </w:p>
    <w:p w14:paraId="0ACE847E" w14:textId="77777777" w:rsidR="004C060D" w:rsidRDefault="004C060D">
      <w:pPr>
        <w:pStyle w:val="BodyNoIndent"/>
      </w:pPr>
    </w:p>
    <w:p w14:paraId="2FBD9145" w14:textId="77777777" w:rsidR="004C060D" w:rsidRDefault="005E70B8">
      <w:pPr>
        <w:pStyle w:val="BodyNoIndent"/>
      </w:pPr>
      <w:r>
        <w:t>Place: Pune</w:t>
      </w:r>
    </w:p>
    <w:p w14:paraId="167AC016" w14:textId="77777777" w:rsidR="004C060D" w:rsidRDefault="005E70B8">
      <w:pPr>
        <w:pStyle w:val="BodyNoIndent"/>
      </w:pPr>
      <w:r>
        <w:t>Date: ____________</w:t>
      </w:r>
    </w:p>
    <w:p w14:paraId="7E27D26C" w14:textId="77777777" w:rsidR="004C060D" w:rsidRDefault="005E70B8">
      <w:pPr>
        <w:pStyle w:val="FrontTitle"/>
        <w:pageBreakBefore/>
      </w:pPr>
      <w:r>
        <w:t>ACKNOWLEDGEMENT</w:t>
      </w:r>
    </w:p>
    <w:p w14:paraId="58C06F8C" w14:textId="77777777" w:rsidR="004C060D" w:rsidRDefault="005E70B8">
      <w:r>
        <w:t>We express our sincere gratitude to our project guide, Prof. ____________________, for steady guidance, critical questions and patient reviews throughout this capstone project. The habit of asking “how do we know this number is true?” shaped the way the evaluation in this report was designed.</w:t>
      </w:r>
    </w:p>
    <w:p w14:paraId="69842081" w14:textId="77777777" w:rsidR="004C060D" w:rsidRDefault="005E70B8">
      <w:r>
        <w:t>We thank Prof. Dr. Anuradha Thakare, Head of the Department of Computer Science and Engineering (AI &amp; ML), and the faculty and staff of Pimpri Chinchwad College of Engineering for the academic environment, laboratory access and encouragement that made this work possible.</w:t>
      </w:r>
    </w:p>
    <w:p w14:paraId="0CDFDC1E" w14:textId="77777777" w:rsidR="004C060D" w:rsidRDefault="005E70B8">
      <w:r>
        <w:t>We acknowledge the organisers of the DENTEX challenge for releasing a public, hierarchically annotated panoramic X-ray dataset, and the developers of PyTorch, torchvision, FastAPI and React, whose open-source software this project is built on.</w:t>
      </w:r>
    </w:p>
    <w:p w14:paraId="030C29EB" w14:textId="77777777" w:rsidR="004C060D" w:rsidRDefault="005E70B8">
      <w:r>
        <w:t>Finally, we thank our families and friends for their support and patience during the long training runs and evaluations.</w:t>
      </w:r>
    </w:p>
    <w:p w14:paraId="04B0C6A2" w14:textId="77777777" w:rsidR="004C060D" w:rsidRDefault="004C060D">
      <w:pPr>
        <w:pStyle w:val="BodyNoIndent"/>
      </w:pPr>
    </w:p>
    <w:p w14:paraId="0CC0F96B" w14:textId="77777777" w:rsidR="004C060D" w:rsidRDefault="005E70B8">
      <w:pPr>
        <w:pStyle w:val="BodyNoIndent"/>
        <w:jc w:val="right"/>
      </w:pPr>
      <w:r>
        <w:t>Student names: ____________________</w:t>
      </w:r>
    </w:p>
    <w:p w14:paraId="622D29B1" w14:textId="77777777" w:rsidR="004C060D" w:rsidRDefault="005E70B8">
      <w:pPr>
        <w:pStyle w:val="FrontTitle"/>
        <w:pageBreakBefore/>
      </w:pPr>
      <w:r>
        <w:t>ABSTRACT</w:t>
      </w:r>
    </w:p>
    <w:p w14:paraId="79A56635" w14:textId="77777777" w:rsidR="004C060D" w:rsidRDefault="005E70B8">
      <w:r>
        <w:t>Panoramic dental radiographs are among the most frequently acquired images in dentistry, yet reading them is slow and subtle findings are easily overlooked. This project presents DentaMind AI, a locally deployed research prototype that analyses a panoramic X-ray end to end. A Faster R-CNN detector locates every tooth, a second Faster R-CNN assigns FDI tooth numbers, a Mask R-CNN outlines each tooth, and a ResNet-50 classifier suggests the closest of four findings (Caries, Deep Caries, Impacted and Periapica</w:t>
      </w:r>
      <w:r>
        <w:t>l Lesion) for every detected tooth. Horizontal-flip test-time augmentation and normalised predictive entropy provide an uncertainty signal; regions above a threshold chosen on a held-out calibration split are shown as “no reliable class candidate” and routed to a human reviewer. The generative component converts the structured model evidence into draft reports in English, Hindi and Marathi. Every draft is checked by an automatic validator that rejects unsupported tooth numbers, numbers, finding names and cl</w:t>
      </w:r>
      <w:r>
        <w:t>inical phrases, and the system keeps a revisioned, second-person-approved review trail.</w:t>
      </w:r>
    </w:p>
    <w:p w14:paraId="594F02AD" w14:textId="77777777" w:rsidR="004C060D" w:rsidRDefault="005E70B8">
      <w:r>
        <w:t>The models were trained on the public DENTEX dataset after a pixel-hash audit reduced 3,653 files to 2,716 unique radiographs and the 1,133 annotated films were split per unique radiograph into train (794), validation (113), calibration (113) and test (113) sets. On the validation split, tooth detection reached precision 0.962 and recall 0.984 (AP50 0.978), FDI numbering was exactly correct for 93.6 % of matched teeth, and finding classification on ground-truth tooth boxes reached accuracy 0.825 and macro-F</w:t>
      </w:r>
      <w:r>
        <w:t>1 0.718. When the classifier receives the detector’s own crops, macro-F1 falls to 0.649 on the same 323 teeth and to 0.634 end to end, mainly because of the rare Deep Caries and Periapical Lesion classes. On the historical test split, which was used once per checkpoint and is logged in a hash-chained ledger, detection recall was 0.974, segmentation Dice 0.873 and classification macro-F1 0.646.</w:t>
      </w:r>
    </w:p>
    <w:p w14:paraId="472697C4" w14:textId="77777777" w:rsidR="004C060D" w:rsidRDefault="005E70B8">
      <w:r>
        <w:t>Five class-imbalance remedies (weighted sampling, oversampling, focal loss, square-root class weights and minority-only augmentation) were compared under a pre-registered rule across five seeds; none produced a gain beyond seed-to-seed variation without reducing minority-class recall, so none was promoted. The main limitations are the absence of a healthy-tooth class, low rare-class performance, sensitivity to crop placement and the lack of independent external validation. DentaMind AI is a research prototy</w:t>
      </w:r>
      <w:r>
        <w:t>pe and has not been clinically validated.</w:t>
      </w:r>
    </w:p>
    <w:p w14:paraId="2E9909C7" w14:textId="77777777" w:rsidR="004C060D" w:rsidRDefault="005E70B8">
      <w:pPr>
        <w:pStyle w:val="BodyNoIndent"/>
      </w:pPr>
      <w:r>
        <w:rPr>
          <w:b/>
        </w:rPr>
        <w:t>Keywords:</w:t>
      </w:r>
      <w:r>
        <w:t xml:space="preserve"> panoramic radiograph, dental AI, tooth detection, FDI numbering, Mask R-CNN, uncertainty estimation, report generation, human-in-the-loop, data leakage, class imbalance.</w:t>
      </w:r>
    </w:p>
    <w:p w14:paraId="4018ED63" w14:textId="77777777" w:rsidR="004C060D" w:rsidRDefault="005E70B8">
      <w:pPr>
        <w:pStyle w:val="FrontTitle"/>
        <w:pageBreakBefore/>
      </w:pPr>
      <w:r>
        <w:t>TABLE OF CONTENTS</w:t>
      </w:r>
    </w:p>
    <w:p w14:paraId="2793F383" w14:textId="5B7B512F" w:rsidR="00244EF3" w:rsidRDefault="005E70B8">
      <w:pPr>
        <w:pStyle w:val="TOC1"/>
        <w:rPr>
          <w:rFonts w:asciiTheme="minorHAnsi" w:eastAsiaTheme="minorEastAsia" w:hAnsiTheme="minorHAnsi" w:cstheme="minorBidi"/>
          <w:b w:val="0"/>
          <w:noProof/>
          <w:kern w:val="2"/>
          <w14:ligatures w14:val="standardContextual"/>
        </w:rPr>
      </w:pPr>
      <w:r>
        <w:fldChar w:fldCharType="begin"/>
      </w:r>
      <w:r>
        <w:instrText xml:space="preserve"> TOC \o "1-3" \h \z \u </w:instrText>
      </w:r>
      <w:r>
        <w:fldChar w:fldCharType="separate"/>
      </w:r>
      <w:hyperlink w:anchor="_Toc242989859" w:history="1">
        <w:r w:rsidR="00244EF3" w:rsidRPr="00C57706">
          <w:rPr>
            <w:rStyle w:val="Hyperlink"/>
            <w:noProof/>
          </w:rPr>
          <w:t>1. INTRODUCTION</w:t>
        </w:r>
        <w:r w:rsidR="00244EF3">
          <w:rPr>
            <w:noProof/>
            <w:webHidden/>
          </w:rPr>
          <w:tab/>
        </w:r>
        <w:r w:rsidR="00244EF3">
          <w:rPr>
            <w:noProof/>
            <w:webHidden/>
          </w:rPr>
          <w:fldChar w:fldCharType="begin"/>
        </w:r>
        <w:r w:rsidR="00244EF3">
          <w:rPr>
            <w:noProof/>
            <w:webHidden/>
          </w:rPr>
          <w:instrText xml:space="preserve"> PAGEREF _Toc242989859 \h </w:instrText>
        </w:r>
        <w:r w:rsidR="00244EF3">
          <w:rPr>
            <w:noProof/>
            <w:webHidden/>
          </w:rPr>
        </w:r>
        <w:r w:rsidR="00244EF3">
          <w:rPr>
            <w:noProof/>
            <w:webHidden/>
          </w:rPr>
          <w:fldChar w:fldCharType="separate"/>
        </w:r>
        <w:r w:rsidR="00244EF3">
          <w:rPr>
            <w:noProof/>
            <w:webHidden/>
          </w:rPr>
          <w:t>1</w:t>
        </w:r>
        <w:r w:rsidR="00244EF3">
          <w:rPr>
            <w:noProof/>
            <w:webHidden/>
          </w:rPr>
          <w:fldChar w:fldCharType="end"/>
        </w:r>
      </w:hyperlink>
    </w:p>
    <w:p w14:paraId="71F1A7D4" w14:textId="3598F062" w:rsidR="00244EF3" w:rsidRDefault="00244EF3">
      <w:pPr>
        <w:pStyle w:val="TOC2"/>
        <w:rPr>
          <w:rFonts w:asciiTheme="minorHAnsi" w:eastAsiaTheme="minorEastAsia" w:hAnsiTheme="minorHAnsi" w:cstheme="minorBidi"/>
          <w:noProof/>
          <w:kern w:val="2"/>
          <w14:ligatures w14:val="standardContextual"/>
        </w:rPr>
      </w:pPr>
      <w:hyperlink w:anchor="_Toc242989860" w:history="1">
        <w:r w:rsidRPr="00C57706">
          <w:rPr>
            <w:rStyle w:val="Hyperlink"/>
            <w:noProof/>
          </w:rPr>
          <w:t>1.1 OVERVIEW OF GENERATIVE AI</w:t>
        </w:r>
        <w:r>
          <w:rPr>
            <w:noProof/>
            <w:webHidden/>
          </w:rPr>
          <w:tab/>
        </w:r>
        <w:r>
          <w:rPr>
            <w:noProof/>
            <w:webHidden/>
          </w:rPr>
          <w:fldChar w:fldCharType="begin"/>
        </w:r>
        <w:r>
          <w:rPr>
            <w:noProof/>
            <w:webHidden/>
          </w:rPr>
          <w:instrText xml:space="preserve"> PAGEREF _Toc242989860 \h </w:instrText>
        </w:r>
        <w:r>
          <w:rPr>
            <w:noProof/>
            <w:webHidden/>
          </w:rPr>
        </w:r>
        <w:r>
          <w:rPr>
            <w:noProof/>
            <w:webHidden/>
          </w:rPr>
          <w:fldChar w:fldCharType="separate"/>
        </w:r>
        <w:r>
          <w:rPr>
            <w:noProof/>
            <w:webHidden/>
          </w:rPr>
          <w:t>1</w:t>
        </w:r>
        <w:r>
          <w:rPr>
            <w:noProof/>
            <w:webHidden/>
          </w:rPr>
          <w:fldChar w:fldCharType="end"/>
        </w:r>
      </w:hyperlink>
    </w:p>
    <w:p w14:paraId="5EC0558B" w14:textId="18AD763E" w:rsidR="00244EF3" w:rsidRDefault="00244EF3">
      <w:pPr>
        <w:pStyle w:val="TOC2"/>
        <w:rPr>
          <w:rFonts w:asciiTheme="minorHAnsi" w:eastAsiaTheme="minorEastAsia" w:hAnsiTheme="minorHAnsi" w:cstheme="minorBidi"/>
          <w:noProof/>
          <w:kern w:val="2"/>
          <w14:ligatures w14:val="standardContextual"/>
        </w:rPr>
      </w:pPr>
      <w:hyperlink w:anchor="_Toc242989861" w:history="1">
        <w:r w:rsidRPr="00C57706">
          <w:rPr>
            <w:rStyle w:val="Hyperlink"/>
            <w:noProof/>
          </w:rPr>
          <w:t>1.2 PROJECT BACKGROUND</w:t>
        </w:r>
        <w:r>
          <w:rPr>
            <w:noProof/>
            <w:webHidden/>
          </w:rPr>
          <w:tab/>
        </w:r>
        <w:r>
          <w:rPr>
            <w:noProof/>
            <w:webHidden/>
          </w:rPr>
          <w:fldChar w:fldCharType="begin"/>
        </w:r>
        <w:r>
          <w:rPr>
            <w:noProof/>
            <w:webHidden/>
          </w:rPr>
          <w:instrText xml:space="preserve"> PAGEREF _Toc242989861 \h </w:instrText>
        </w:r>
        <w:r>
          <w:rPr>
            <w:noProof/>
            <w:webHidden/>
          </w:rPr>
        </w:r>
        <w:r>
          <w:rPr>
            <w:noProof/>
            <w:webHidden/>
          </w:rPr>
          <w:fldChar w:fldCharType="separate"/>
        </w:r>
        <w:r>
          <w:rPr>
            <w:noProof/>
            <w:webHidden/>
          </w:rPr>
          <w:t>2</w:t>
        </w:r>
        <w:r>
          <w:rPr>
            <w:noProof/>
            <w:webHidden/>
          </w:rPr>
          <w:fldChar w:fldCharType="end"/>
        </w:r>
      </w:hyperlink>
    </w:p>
    <w:p w14:paraId="139E9422" w14:textId="3274E1FF" w:rsidR="00244EF3" w:rsidRDefault="00244EF3">
      <w:pPr>
        <w:pStyle w:val="TOC2"/>
        <w:rPr>
          <w:rFonts w:asciiTheme="minorHAnsi" w:eastAsiaTheme="minorEastAsia" w:hAnsiTheme="minorHAnsi" w:cstheme="minorBidi"/>
          <w:noProof/>
          <w:kern w:val="2"/>
          <w14:ligatures w14:val="standardContextual"/>
        </w:rPr>
      </w:pPr>
      <w:hyperlink w:anchor="_Toc242989862" w:history="1">
        <w:r w:rsidRPr="00C57706">
          <w:rPr>
            <w:rStyle w:val="Hyperlink"/>
            <w:noProof/>
          </w:rPr>
          <w:t>1.3 MOTIVATION</w:t>
        </w:r>
        <w:r>
          <w:rPr>
            <w:noProof/>
            <w:webHidden/>
          </w:rPr>
          <w:tab/>
        </w:r>
        <w:r>
          <w:rPr>
            <w:noProof/>
            <w:webHidden/>
          </w:rPr>
          <w:fldChar w:fldCharType="begin"/>
        </w:r>
        <w:r>
          <w:rPr>
            <w:noProof/>
            <w:webHidden/>
          </w:rPr>
          <w:instrText xml:space="preserve"> PAGEREF _Toc242989862 \h </w:instrText>
        </w:r>
        <w:r>
          <w:rPr>
            <w:noProof/>
            <w:webHidden/>
          </w:rPr>
        </w:r>
        <w:r>
          <w:rPr>
            <w:noProof/>
            <w:webHidden/>
          </w:rPr>
          <w:fldChar w:fldCharType="separate"/>
        </w:r>
        <w:r>
          <w:rPr>
            <w:noProof/>
            <w:webHidden/>
          </w:rPr>
          <w:t>2</w:t>
        </w:r>
        <w:r>
          <w:rPr>
            <w:noProof/>
            <w:webHidden/>
          </w:rPr>
          <w:fldChar w:fldCharType="end"/>
        </w:r>
      </w:hyperlink>
    </w:p>
    <w:p w14:paraId="45A59FA3" w14:textId="57ED92FE" w:rsidR="00244EF3" w:rsidRDefault="00244EF3">
      <w:pPr>
        <w:pStyle w:val="TOC2"/>
        <w:rPr>
          <w:rFonts w:asciiTheme="minorHAnsi" w:eastAsiaTheme="minorEastAsia" w:hAnsiTheme="minorHAnsi" w:cstheme="minorBidi"/>
          <w:noProof/>
          <w:kern w:val="2"/>
          <w14:ligatures w14:val="standardContextual"/>
        </w:rPr>
      </w:pPr>
      <w:hyperlink w:anchor="_Toc242989863" w:history="1">
        <w:r w:rsidRPr="00C57706">
          <w:rPr>
            <w:rStyle w:val="Hyperlink"/>
            <w:noProof/>
          </w:rPr>
          <w:t>1.4 PROBLEM STATEMENT</w:t>
        </w:r>
        <w:r>
          <w:rPr>
            <w:noProof/>
            <w:webHidden/>
          </w:rPr>
          <w:tab/>
        </w:r>
        <w:r>
          <w:rPr>
            <w:noProof/>
            <w:webHidden/>
          </w:rPr>
          <w:fldChar w:fldCharType="begin"/>
        </w:r>
        <w:r>
          <w:rPr>
            <w:noProof/>
            <w:webHidden/>
          </w:rPr>
          <w:instrText xml:space="preserve"> PAGEREF _Toc242989863 \h </w:instrText>
        </w:r>
        <w:r>
          <w:rPr>
            <w:noProof/>
            <w:webHidden/>
          </w:rPr>
        </w:r>
        <w:r>
          <w:rPr>
            <w:noProof/>
            <w:webHidden/>
          </w:rPr>
          <w:fldChar w:fldCharType="separate"/>
        </w:r>
        <w:r>
          <w:rPr>
            <w:noProof/>
            <w:webHidden/>
          </w:rPr>
          <w:t>3</w:t>
        </w:r>
        <w:r>
          <w:rPr>
            <w:noProof/>
            <w:webHidden/>
          </w:rPr>
          <w:fldChar w:fldCharType="end"/>
        </w:r>
      </w:hyperlink>
    </w:p>
    <w:p w14:paraId="7DEA0E65" w14:textId="678C8EFB" w:rsidR="00244EF3" w:rsidRDefault="00244EF3">
      <w:pPr>
        <w:pStyle w:val="TOC2"/>
        <w:rPr>
          <w:rFonts w:asciiTheme="minorHAnsi" w:eastAsiaTheme="minorEastAsia" w:hAnsiTheme="minorHAnsi" w:cstheme="minorBidi"/>
          <w:noProof/>
          <w:kern w:val="2"/>
          <w14:ligatures w14:val="standardContextual"/>
        </w:rPr>
      </w:pPr>
      <w:hyperlink w:anchor="_Toc242989864" w:history="1">
        <w:r w:rsidRPr="00C57706">
          <w:rPr>
            <w:rStyle w:val="Hyperlink"/>
            <w:noProof/>
          </w:rPr>
          <w:t>1.5 OBJECTIVES</w:t>
        </w:r>
        <w:r>
          <w:rPr>
            <w:noProof/>
            <w:webHidden/>
          </w:rPr>
          <w:tab/>
        </w:r>
        <w:r>
          <w:rPr>
            <w:noProof/>
            <w:webHidden/>
          </w:rPr>
          <w:fldChar w:fldCharType="begin"/>
        </w:r>
        <w:r>
          <w:rPr>
            <w:noProof/>
            <w:webHidden/>
          </w:rPr>
          <w:instrText xml:space="preserve"> PAGEREF _Toc242989864 \h </w:instrText>
        </w:r>
        <w:r>
          <w:rPr>
            <w:noProof/>
            <w:webHidden/>
          </w:rPr>
        </w:r>
        <w:r>
          <w:rPr>
            <w:noProof/>
            <w:webHidden/>
          </w:rPr>
          <w:fldChar w:fldCharType="separate"/>
        </w:r>
        <w:r>
          <w:rPr>
            <w:noProof/>
            <w:webHidden/>
          </w:rPr>
          <w:t>3</w:t>
        </w:r>
        <w:r>
          <w:rPr>
            <w:noProof/>
            <w:webHidden/>
          </w:rPr>
          <w:fldChar w:fldCharType="end"/>
        </w:r>
      </w:hyperlink>
    </w:p>
    <w:p w14:paraId="17374542" w14:textId="01E1C6F4" w:rsidR="00244EF3" w:rsidRDefault="00244EF3">
      <w:pPr>
        <w:pStyle w:val="TOC2"/>
        <w:rPr>
          <w:rFonts w:asciiTheme="minorHAnsi" w:eastAsiaTheme="minorEastAsia" w:hAnsiTheme="minorHAnsi" w:cstheme="minorBidi"/>
          <w:noProof/>
          <w:kern w:val="2"/>
          <w14:ligatures w14:val="standardContextual"/>
        </w:rPr>
      </w:pPr>
      <w:hyperlink w:anchor="_Toc242989865" w:history="1">
        <w:r w:rsidRPr="00C57706">
          <w:rPr>
            <w:rStyle w:val="Hyperlink"/>
            <w:noProof/>
          </w:rPr>
          <w:t>1.6 SCOPE OF THE WORK</w:t>
        </w:r>
        <w:r>
          <w:rPr>
            <w:noProof/>
            <w:webHidden/>
          </w:rPr>
          <w:tab/>
        </w:r>
        <w:r>
          <w:rPr>
            <w:noProof/>
            <w:webHidden/>
          </w:rPr>
          <w:fldChar w:fldCharType="begin"/>
        </w:r>
        <w:r>
          <w:rPr>
            <w:noProof/>
            <w:webHidden/>
          </w:rPr>
          <w:instrText xml:space="preserve"> PAGEREF _Toc242989865 \h </w:instrText>
        </w:r>
        <w:r>
          <w:rPr>
            <w:noProof/>
            <w:webHidden/>
          </w:rPr>
        </w:r>
        <w:r>
          <w:rPr>
            <w:noProof/>
            <w:webHidden/>
          </w:rPr>
          <w:fldChar w:fldCharType="separate"/>
        </w:r>
        <w:r>
          <w:rPr>
            <w:noProof/>
            <w:webHidden/>
          </w:rPr>
          <w:t>3</w:t>
        </w:r>
        <w:r>
          <w:rPr>
            <w:noProof/>
            <w:webHidden/>
          </w:rPr>
          <w:fldChar w:fldCharType="end"/>
        </w:r>
      </w:hyperlink>
    </w:p>
    <w:p w14:paraId="3E68C586" w14:textId="308FAE6B" w:rsidR="00244EF3" w:rsidRDefault="00244EF3">
      <w:pPr>
        <w:pStyle w:val="TOC1"/>
        <w:rPr>
          <w:rFonts w:asciiTheme="minorHAnsi" w:eastAsiaTheme="minorEastAsia" w:hAnsiTheme="minorHAnsi" w:cstheme="minorBidi"/>
          <w:b w:val="0"/>
          <w:noProof/>
          <w:kern w:val="2"/>
          <w14:ligatures w14:val="standardContextual"/>
        </w:rPr>
      </w:pPr>
      <w:hyperlink w:anchor="_Toc242989866" w:history="1">
        <w:r w:rsidRPr="00C57706">
          <w:rPr>
            <w:rStyle w:val="Hyperlink"/>
            <w:noProof/>
          </w:rPr>
          <w:t>2. LITERATURE SURVEY</w:t>
        </w:r>
        <w:r>
          <w:rPr>
            <w:noProof/>
            <w:webHidden/>
          </w:rPr>
          <w:tab/>
        </w:r>
        <w:r>
          <w:rPr>
            <w:noProof/>
            <w:webHidden/>
          </w:rPr>
          <w:fldChar w:fldCharType="begin"/>
        </w:r>
        <w:r>
          <w:rPr>
            <w:noProof/>
            <w:webHidden/>
          </w:rPr>
          <w:instrText xml:space="preserve"> PAGEREF _Toc242989866 \h </w:instrText>
        </w:r>
        <w:r>
          <w:rPr>
            <w:noProof/>
            <w:webHidden/>
          </w:rPr>
        </w:r>
        <w:r>
          <w:rPr>
            <w:noProof/>
            <w:webHidden/>
          </w:rPr>
          <w:fldChar w:fldCharType="separate"/>
        </w:r>
        <w:r>
          <w:rPr>
            <w:noProof/>
            <w:webHidden/>
          </w:rPr>
          <w:t>5</w:t>
        </w:r>
        <w:r>
          <w:rPr>
            <w:noProof/>
            <w:webHidden/>
          </w:rPr>
          <w:fldChar w:fldCharType="end"/>
        </w:r>
      </w:hyperlink>
    </w:p>
    <w:p w14:paraId="546E89A2" w14:textId="4189918B" w:rsidR="00244EF3" w:rsidRDefault="00244EF3">
      <w:pPr>
        <w:pStyle w:val="TOC2"/>
        <w:rPr>
          <w:rFonts w:asciiTheme="minorHAnsi" w:eastAsiaTheme="minorEastAsia" w:hAnsiTheme="minorHAnsi" w:cstheme="minorBidi"/>
          <w:noProof/>
          <w:kern w:val="2"/>
          <w14:ligatures w14:val="standardContextual"/>
        </w:rPr>
      </w:pPr>
      <w:hyperlink w:anchor="_Toc242989867" w:history="1">
        <w:r w:rsidRPr="00C57706">
          <w:rPr>
            <w:rStyle w:val="Hyperlink"/>
            <w:noProof/>
          </w:rPr>
          <w:t>2.1 REVIEW OF RECENT LITERATURE</w:t>
        </w:r>
        <w:r>
          <w:rPr>
            <w:noProof/>
            <w:webHidden/>
          </w:rPr>
          <w:tab/>
        </w:r>
        <w:r>
          <w:rPr>
            <w:noProof/>
            <w:webHidden/>
          </w:rPr>
          <w:fldChar w:fldCharType="begin"/>
        </w:r>
        <w:r>
          <w:rPr>
            <w:noProof/>
            <w:webHidden/>
          </w:rPr>
          <w:instrText xml:space="preserve"> PAGEREF _Toc242989867 \h </w:instrText>
        </w:r>
        <w:r>
          <w:rPr>
            <w:noProof/>
            <w:webHidden/>
          </w:rPr>
        </w:r>
        <w:r>
          <w:rPr>
            <w:noProof/>
            <w:webHidden/>
          </w:rPr>
          <w:fldChar w:fldCharType="separate"/>
        </w:r>
        <w:r>
          <w:rPr>
            <w:noProof/>
            <w:webHidden/>
          </w:rPr>
          <w:t>5</w:t>
        </w:r>
        <w:r>
          <w:rPr>
            <w:noProof/>
            <w:webHidden/>
          </w:rPr>
          <w:fldChar w:fldCharType="end"/>
        </w:r>
      </w:hyperlink>
    </w:p>
    <w:p w14:paraId="2FA2F188" w14:textId="2A5F223C" w:rsidR="00244EF3" w:rsidRDefault="00244EF3">
      <w:pPr>
        <w:pStyle w:val="TOC2"/>
        <w:rPr>
          <w:rFonts w:asciiTheme="minorHAnsi" w:eastAsiaTheme="minorEastAsia" w:hAnsiTheme="minorHAnsi" w:cstheme="minorBidi"/>
          <w:noProof/>
          <w:kern w:val="2"/>
          <w14:ligatures w14:val="standardContextual"/>
        </w:rPr>
      </w:pPr>
      <w:hyperlink w:anchor="_Toc242989868" w:history="1">
        <w:r w:rsidRPr="00C57706">
          <w:rPr>
            <w:rStyle w:val="Hyperlink"/>
            <w:noProof/>
          </w:rPr>
          <w:t>2.2 GENERATIVE AI: EXISTING APPROACHES</w:t>
        </w:r>
        <w:r>
          <w:rPr>
            <w:noProof/>
            <w:webHidden/>
          </w:rPr>
          <w:tab/>
        </w:r>
        <w:r>
          <w:rPr>
            <w:noProof/>
            <w:webHidden/>
          </w:rPr>
          <w:fldChar w:fldCharType="begin"/>
        </w:r>
        <w:r>
          <w:rPr>
            <w:noProof/>
            <w:webHidden/>
          </w:rPr>
          <w:instrText xml:space="preserve"> PAGEREF _Toc242989868 \h </w:instrText>
        </w:r>
        <w:r>
          <w:rPr>
            <w:noProof/>
            <w:webHidden/>
          </w:rPr>
        </w:r>
        <w:r>
          <w:rPr>
            <w:noProof/>
            <w:webHidden/>
          </w:rPr>
          <w:fldChar w:fldCharType="separate"/>
        </w:r>
        <w:r>
          <w:rPr>
            <w:noProof/>
            <w:webHidden/>
          </w:rPr>
          <w:t>6</w:t>
        </w:r>
        <w:r>
          <w:rPr>
            <w:noProof/>
            <w:webHidden/>
          </w:rPr>
          <w:fldChar w:fldCharType="end"/>
        </w:r>
      </w:hyperlink>
    </w:p>
    <w:p w14:paraId="1918B48B" w14:textId="0C7146EB" w:rsidR="00244EF3" w:rsidRDefault="00244EF3">
      <w:pPr>
        <w:pStyle w:val="TOC2"/>
        <w:rPr>
          <w:rFonts w:asciiTheme="minorHAnsi" w:eastAsiaTheme="minorEastAsia" w:hAnsiTheme="minorHAnsi" w:cstheme="minorBidi"/>
          <w:noProof/>
          <w:kern w:val="2"/>
          <w14:ligatures w14:val="standardContextual"/>
        </w:rPr>
      </w:pPr>
      <w:hyperlink w:anchor="_Toc242989869" w:history="1">
        <w:r w:rsidRPr="00C57706">
          <w:rPr>
            <w:rStyle w:val="Hyperlink"/>
            <w:noProof/>
          </w:rPr>
          <w:t>2.3 REVIEW OF RELATED GENERATIVE AI SYSTEMS</w:t>
        </w:r>
        <w:r>
          <w:rPr>
            <w:noProof/>
            <w:webHidden/>
          </w:rPr>
          <w:tab/>
        </w:r>
        <w:r>
          <w:rPr>
            <w:noProof/>
            <w:webHidden/>
          </w:rPr>
          <w:fldChar w:fldCharType="begin"/>
        </w:r>
        <w:r>
          <w:rPr>
            <w:noProof/>
            <w:webHidden/>
          </w:rPr>
          <w:instrText xml:space="preserve"> PAGEREF _Toc242989869 \h </w:instrText>
        </w:r>
        <w:r>
          <w:rPr>
            <w:noProof/>
            <w:webHidden/>
          </w:rPr>
        </w:r>
        <w:r>
          <w:rPr>
            <w:noProof/>
            <w:webHidden/>
          </w:rPr>
          <w:fldChar w:fldCharType="separate"/>
        </w:r>
        <w:r>
          <w:rPr>
            <w:noProof/>
            <w:webHidden/>
          </w:rPr>
          <w:t>6</w:t>
        </w:r>
        <w:r>
          <w:rPr>
            <w:noProof/>
            <w:webHidden/>
          </w:rPr>
          <w:fldChar w:fldCharType="end"/>
        </w:r>
      </w:hyperlink>
    </w:p>
    <w:p w14:paraId="63D2EC92" w14:textId="3A761168" w:rsidR="00244EF3" w:rsidRDefault="00244EF3">
      <w:pPr>
        <w:pStyle w:val="TOC2"/>
        <w:rPr>
          <w:rFonts w:asciiTheme="minorHAnsi" w:eastAsiaTheme="minorEastAsia" w:hAnsiTheme="minorHAnsi" w:cstheme="minorBidi"/>
          <w:noProof/>
          <w:kern w:val="2"/>
          <w14:ligatures w14:val="standardContextual"/>
        </w:rPr>
      </w:pPr>
      <w:hyperlink w:anchor="_Toc242989870" w:history="1">
        <w:r w:rsidRPr="00C57706">
          <w:rPr>
            <w:rStyle w:val="Hyperlink"/>
            <w:noProof/>
          </w:rPr>
          <w:t>2.4 EXISTING SOLUTIONS / STATE-OF-THE-ART METHODS</w:t>
        </w:r>
        <w:r>
          <w:rPr>
            <w:noProof/>
            <w:webHidden/>
          </w:rPr>
          <w:tab/>
        </w:r>
        <w:r>
          <w:rPr>
            <w:noProof/>
            <w:webHidden/>
          </w:rPr>
          <w:fldChar w:fldCharType="begin"/>
        </w:r>
        <w:r>
          <w:rPr>
            <w:noProof/>
            <w:webHidden/>
          </w:rPr>
          <w:instrText xml:space="preserve"> PAGEREF _Toc242989870 \h </w:instrText>
        </w:r>
        <w:r>
          <w:rPr>
            <w:noProof/>
            <w:webHidden/>
          </w:rPr>
        </w:r>
        <w:r>
          <w:rPr>
            <w:noProof/>
            <w:webHidden/>
          </w:rPr>
          <w:fldChar w:fldCharType="separate"/>
        </w:r>
        <w:r>
          <w:rPr>
            <w:noProof/>
            <w:webHidden/>
          </w:rPr>
          <w:t>7</w:t>
        </w:r>
        <w:r>
          <w:rPr>
            <w:noProof/>
            <w:webHidden/>
          </w:rPr>
          <w:fldChar w:fldCharType="end"/>
        </w:r>
      </w:hyperlink>
    </w:p>
    <w:p w14:paraId="2DCA8018" w14:textId="6C2ADD54" w:rsidR="00244EF3" w:rsidRDefault="00244EF3">
      <w:pPr>
        <w:pStyle w:val="TOC2"/>
        <w:rPr>
          <w:rFonts w:asciiTheme="minorHAnsi" w:eastAsiaTheme="minorEastAsia" w:hAnsiTheme="minorHAnsi" w:cstheme="minorBidi"/>
          <w:noProof/>
          <w:kern w:val="2"/>
          <w14:ligatures w14:val="standardContextual"/>
        </w:rPr>
      </w:pPr>
      <w:hyperlink w:anchor="_Toc242989871" w:history="1">
        <w:r w:rsidRPr="00C57706">
          <w:rPr>
            <w:rStyle w:val="Hyperlink"/>
            <w:noProof/>
          </w:rPr>
          <w:t>2.5 GAP IDENTIFICATION</w:t>
        </w:r>
        <w:r>
          <w:rPr>
            <w:noProof/>
            <w:webHidden/>
          </w:rPr>
          <w:tab/>
        </w:r>
        <w:r>
          <w:rPr>
            <w:noProof/>
            <w:webHidden/>
          </w:rPr>
          <w:fldChar w:fldCharType="begin"/>
        </w:r>
        <w:r>
          <w:rPr>
            <w:noProof/>
            <w:webHidden/>
          </w:rPr>
          <w:instrText xml:space="preserve"> PAGEREF _Toc242989871 \h </w:instrText>
        </w:r>
        <w:r>
          <w:rPr>
            <w:noProof/>
            <w:webHidden/>
          </w:rPr>
        </w:r>
        <w:r>
          <w:rPr>
            <w:noProof/>
            <w:webHidden/>
          </w:rPr>
          <w:fldChar w:fldCharType="separate"/>
        </w:r>
        <w:r>
          <w:rPr>
            <w:noProof/>
            <w:webHidden/>
          </w:rPr>
          <w:t>8</w:t>
        </w:r>
        <w:r>
          <w:rPr>
            <w:noProof/>
            <w:webHidden/>
          </w:rPr>
          <w:fldChar w:fldCharType="end"/>
        </w:r>
      </w:hyperlink>
    </w:p>
    <w:p w14:paraId="4CA0F781" w14:textId="34CAB021" w:rsidR="00244EF3" w:rsidRDefault="00244EF3">
      <w:pPr>
        <w:pStyle w:val="TOC2"/>
        <w:rPr>
          <w:rFonts w:asciiTheme="minorHAnsi" w:eastAsiaTheme="minorEastAsia" w:hAnsiTheme="minorHAnsi" w:cstheme="minorBidi"/>
          <w:noProof/>
          <w:kern w:val="2"/>
          <w14:ligatures w14:val="standardContextual"/>
        </w:rPr>
      </w:pPr>
      <w:hyperlink w:anchor="_Toc242989872" w:history="1">
        <w:r w:rsidRPr="00C57706">
          <w:rPr>
            <w:rStyle w:val="Hyperlink"/>
            <w:noProof/>
          </w:rPr>
          <w:t>2.6 COMMON FINDINGS FROM LITERATURE</w:t>
        </w:r>
        <w:r>
          <w:rPr>
            <w:noProof/>
            <w:webHidden/>
          </w:rPr>
          <w:tab/>
        </w:r>
        <w:r>
          <w:rPr>
            <w:noProof/>
            <w:webHidden/>
          </w:rPr>
          <w:fldChar w:fldCharType="begin"/>
        </w:r>
        <w:r>
          <w:rPr>
            <w:noProof/>
            <w:webHidden/>
          </w:rPr>
          <w:instrText xml:space="preserve"> PAGEREF _Toc242989872 \h </w:instrText>
        </w:r>
        <w:r>
          <w:rPr>
            <w:noProof/>
            <w:webHidden/>
          </w:rPr>
        </w:r>
        <w:r>
          <w:rPr>
            <w:noProof/>
            <w:webHidden/>
          </w:rPr>
          <w:fldChar w:fldCharType="separate"/>
        </w:r>
        <w:r>
          <w:rPr>
            <w:noProof/>
            <w:webHidden/>
          </w:rPr>
          <w:t>8</w:t>
        </w:r>
        <w:r>
          <w:rPr>
            <w:noProof/>
            <w:webHidden/>
          </w:rPr>
          <w:fldChar w:fldCharType="end"/>
        </w:r>
      </w:hyperlink>
    </w:p>
    <w:p w14:paraId="5643E116" w14:textId="779816B3" w:rsidR="00244EF3" w:rsidRDefault="00244EF3">
      <w:pPr>
        <w:pStyle w:val="TOC1"/>
        <w:rPr>
          <w:rFonts w:asciiTheme="minorHAnsi" w:eastAsiaTheme="minorEastAsia" w:hAnsiTheme="minorHAnsi" w:cstheme="minorBidi"/>
          <w:b w:val="0"/>
          <w:noProof/>
          <w:kern w:val="2"/>
          <w14:ligatures w14:val="standardContextual"/>
        </w:rPr>
      </w:pPr>
      <w:hyperlink w:anchor="_Toc242989873" w:history="1">
        <w:r w:rsidRPr="00C57706">
          <w:rPr>
            <w:rStyle w:val="Hyperlink"/>
            <w:noProof/>
          </w:rPr>
          <w:t>3. REQUIREMENTS SPECIFICATION</w:t>
        </w:r>
        <w:r>
          <w:rPr>
            <w:noProof/>
            <w:webHidden/>
          </w:rPr>
          <w:tab/>
        </w:r>
        <w:r>
          <w:rPr>
            <w:noProof/>
            <w:webHidden/>
          </w:rPr>
          <w:fldChar w:fldCharType="begin"/>
        </w:r>
        <w:r>
          <w:rPr>
            <w:noProof/>
            <w:webHidden/>
          </w:rPr>
          <w:instrText xml:space="preserve"> PAGEREF _Toc242989873 \h </w:instrText>
        </w:r>
        <w:r>
          <w:rPr>
            <w:noProof/>
            <w:webHidden/>
          </w:rPr>
        </w:r>
        <w:r>
          <w:rPr>
            <w:noProof/>
            <w:webHidden/>
          </w:rPr>
          <w:fldChar w:fldCharType="separate"/>
        </w:r>
        <w:r>
          <w:rPr>
            <w:noProof/>
            <w:webHidden/>
          </w:rPr>
          <w:t>9</w:t>
        </w:r>
        <w:r>
          <w:rPr>
            <w:noProof/>
            <w:webHidden/>
          </w:rPr>
          <w:fldChar w:fldCharType="end"/>
        </w:r>
      </w:hyperlink>
    </w:p>
    <w:p w14:paraId="051EDEF0" w14:textId="78CECA0A" w:rsidR="00244EF3" w:rsidRDefault="00244EF3">
      <w:pPr>
        <w:pStyle w:val="TOC2"/>
        <w:rPr>
          <w:rFonts w:asciiTheme="minorHAnsi" w:eastAsiaTheme="minorEastAsia" w:hAnsiTheme="minorHAnsi" w:cstheme="minorBidi"/>
          <w:noProof/>
          <w:kern w:val="2"/>
          <w14:ligatures w14:val="standardContextual"/>
        </w:rPr>
      </w:pPr>
      <w:hyperlink w:anchor="_Toc242989874" w:history="1">
        <w:r w:rsidRPr="00C57706">
          <w:rPr>
            <w:rStyle w:val="Hyperlink"/>
            <w:noProof/>
          </w:rPr>
          <w:t>3.1 HARDWARE REQUIREMENTS</w:t>
        </w:r>
        <w:r>
          <w:rPr>
            <w:noProof/>
            <w:webHidden/>
          </w:rPr>
          <w:tab/>
        </w:r>
        <w:r>
          <w:rPr>
            <w:noProof/>
            <w:webHidden/>
          </w:rPr>
          <w:fldChar w:fldCharType="begin"/>
        </w:r>
        <w:r>
          <w:rPr>
            <w:noProof/>
            <w:webHidden/>
          </w:rPr>
          <w:instrText xml:space="preserve"> PAGEREF _Toc242989874 \h </w:instrText>
        </w:r>
        <w:r>
          <w:rPr>
            <w:noProof/>
            <w:webHidden/>
          </w:rPr>
        </w:r>
        <w:r>
          <w:rPr>
            <w:noProof/>
            <w:webHidden/>
          </w:rPr>
          <w:fldChar w:fldCharType="separate"/>
        </w:r>
        <w:r>
          <w:rPr>
            <w:noProof/>
            <w:webHidden/>
          </w:rPr>
          <w:t>9</w:t>
        </w:r>
        <w:r>
          <w:rPr>
            <w:noProof/>
            <w:webHidden/>
          </w:rPr>
          <w:fldChar w:fldCharType="end"/>
        </w:r>
      </w:hyperlink>
    </w:p>
    <w:p w14:paraId="0C5B5DC7" w14:textId="50904EA9" w:rsidR="00244EF3" w:rsidRDefault="00244EF3">
      <w:pPr>
        <w:pStyle w:val="TOC2"/>
        <w:rPr>
          <w:rFonts w:asciiTheme="minorHAnsi" w:eastAsiaTheme="minorEastAsia" w:hAnsiTheme="minorHAnsi" w:cstheme="minorBidi"/>
          <w:noProof/>
          <w:kern w:val="2"/>
          <w14:ligatures w14:val="standardContextual"/>
        </w:rPr>
      </w:pPr>
      <w:hyperlink w:anchor="_Toc242989875" w:history="1">
        <w:r w:rsidRPr="00C57706">
          <w:rPr>
            <w:rStyle w:val="Hyperlink"/>
            <w:noProof/>
          </w:rPr>
          <w:t>3.2 SOFTWARE REQUIREMENTS</w:t>
        </w:r>
        <w:r>
          <w:rPr>
            <w:noProof/>
            <w:webHidden/>
          </w:rPr>
          <w:tab/>
        </w:r>
        <w:r>
          <w:rPr>
            <w:noProof/>
            <w:webHidden/>
          </w:rPr>
          <w:fldChar w:fldCharType="begin"/>
        </w:r>
        <w:r>
          <w:rPr>
            <w:noProof/>
            <w:webHidden/>
          </w:rPr>
          <w:instrText xml:space="preserve"> PAGEREF _Toc242989875 \h </w:instrText>
        </w:r>
        <w:r>
          <w:rPr>
            <w:noProof/>
            <w:webHidden/>
          </w:rPr>
        </w:r>
        <w:r>
          <w:rPr>
            <w:noProof/>
            <w:webHidden/>
          </w:rPr>
          <w:fldChar w:fldCharType="separate"/>
        </w:r>
        <w:r>
          <w:rPr>
            <w:noProof/>
            <w:webHidden/>
          </w:rPr>
          <w:t>9</w:t>
        </w:r>
        <w:r>
          <w:rPr>
            <w:noProof/>
            <w:webHidden/>
          </w:rPr>
          <w:fldChar w:fldCharType="end"/>
        </w:r>
      </w:hyperlink>
    </w:p>
    <w:p w14:paraId="282964CD" w14:textId="1FDE8276" w:rsidR="00244EF3" w:rsidRDefault="00244EF3">
      <w:pPr>
        <w:pStyle w:val="TOC2"/>
        <w:rPr>
          <w:rFonts w:asciiTheme="minorHAnsi" w:eastAsiaTheme="minorEastAsia" w:hAnsiTheme="minorHAnsi" w:cstheme="minorBidi"/>
          <w:noProof/>
          <w:kern w:val="2"/>
          <w14:ligatures w14:val="standardContextual"/>
        </w:rPr>
      </w:pPr>
      <w:hyperlink w:anchor="_Toc242989876" w:history="1">
        <w:r w:rsidRPr="00C57706">
          <w:rPr>
            <w:rStyle w:val="Hyperlink"/>
            <w:noProof/>
          </w:rPr>
          <w:t>3.3 FUNCTIONAL REQUIREMENTS</w:t>
        </w:r>
        <w:r>
          <w:rPr>
            <w:noProof/>
            <w:webHidden/>
          </w:rPr>
          <w:tab/>
        </w:r>
        <w:r>
          <w:rPr>
            <w:noProof/>
            <w:webHidden/>
          </w:rPr>
          <w:fldChar w:fldCharType="begin"/>
        </w:r>
        <w:r>
          <w:rPr>
            <w:noProof/>
            <w:webHidden/>
          </w:rPr>
          <w:instrText xml:space="preserve"> PAGEREF _Toc242989876 \h </w:instrText>
        </w:r>
        <w:r>
          <w:rPr>
            <w:noProof/>
            <w:webHidden/>
          </w:rPr>
        </w:r>
        <w:r>
          <w:rPr>
            <w:noProof/>
            <w:webHidden/>
          </w:rPr>
          <w:fldChar w:fldCharType="separate"/>
        </w:r>
        <w:r>
          <w:rPr>
            <w:noProof/>
            <w:webHidden/>
          </w:rPr>
          <w:t>10</w:t>
        </w:r>
        <w:r>
          <w:rPr>
            <w:noProof/>
            <w:webHidden/>
          </w:rPr>
          <w:fldChar w:fldCharType="end"/>
        </w:r>
      </w:hyperlink>
    </w:p>
    <w:p w14:paraId="570CC737" w14:textId="4526620F" w:rsidR="00244EF3" w:rsidRDefault="00244EF3">
      <w:pPr>
        <w:pStyle w:val="TOC2"/>
        <w:rPr>
          <w:rFonts w:asciiTheme="minorHAnsi" w:eastAsiaTheme="minorEastAsia" w:hAnsiTheme="minorHAnsi" w:cstheme="minorBidi"/>
          <w:noProof/>
          <w:kern w:val="2"/>
          <w14:ligatures w14:val="standardContextual"/>
        </w:rPr>
      </w:pPr>
      <w:hyperlink w:anchor="_Toc242989877" w:history="1">
        <w:r w:rsidRPr="00C57706">
          <w:rPr>
            <w:rStyle w:val="Hyperlink"/>
            <w:noProof/>
          </w:rPr>
          <w:t>3.4 NON-FUNCTIONAL REQUIREMENTS</w:t>
        </w:r>
        <w:r>
          <w:rPr>
            <w:noProof/>
            <w:webHidden/>
          </w:rPr>
          <w:tab/>
        </w:r>
        <w:r>
          <w:rPr>
            <w:noProof/>
            <w:webHidden/>
          </w:rPr>
          <w:fldChar w:fldCharType="begin"/>
        </w:r>
        <w:r>
          <w:rPr>
            <w:noProof/>
            <w:webHidden/>
          </w:rPr>
          <w:instrText xml:space="preserve"> PAGEREF _Toc242989877 \h </w:instrText>
        </w:r>
        <w:r>
          <w:rPr>
            <w:noProof/>
            <w:webHidden/>
          </w:rPr>
        </w:r>
        <w:r>
          <w:rPr>
            <w:noProof/>
            <w:webHidden/>
          </w:rPr>
          <w:fldChar w:fldCharType="separate"/>
        </w:r>
        <w:r>
          <w:rPr>
            <w:noProof/>
            <w:webHidden/>
          </w:rPr>
          <w:t>10</w:t>
        </w:r>
        <w:r>
          <w:rPr>
            <w:noProof/>
            <w:webHidden/>
          </w:rPr>
          <w:fldChar w:fldCharType="end"/>
        </w:r>
      </w:hyperlink>
    </w:p>
    <w:p w14:paraId="20437268" w14:textId="6B8D9DA6" w:rsidR="00244EF3" w:rsidRDefault="00244EF3">
      <w:pPr>
        <w:pStyle w:val="TOC2"/>
        <w:rPr>
          <w:rFonts w:asciiTheme="minorHAnsi" w:eastAsiaTheme="minorEastAsia" w:hAnsiTheme="minorHAnsi" w:cstheme="minorBidi"/>
          <w:noProof/>
          <w:kern w:val="2"/>
          <w14:ligatures w14:val="standardContextual"/>
        </w:rPr>
      </w:pPr>
      <w:hyperlink w:anchor="_Toc242989878" w:history="1">
        <w:r w:rsidRPr="00C57706">
          <w:rPr>
            <w:rStyle w:val="Hyperlink"/>
            <w:noProof/>
          </w:rPr>
          <w:t>3.5 GENERATIVE AI MODEL REQUIREMENTS</w:t>
        </w:r>
        <w:r>
          <w:rPr>
            <w:noProof/>
            <w:webHidden/>
          </w:rPr>
          <w:tab/>
        </w:r>
        <w:r>
          <w:rPr>
            <w:noProof/>
            <w:webHidden/>
          </w:rPr>
          <w:fldChar w:fldCharType="begin"/>
        </w:r>
        <w:r>
          <w:rPr>
            <w:noProof/>
            <w:webHidden/>
          </w:rPr>
          <w:instrText xml:space="preserve"> PAGEREF _Toc242989878 \h </w:instrText>
        </w:r>
        <w:r>
          <w:rPr>
            <w:noProof/>
            <w:webHidden/>
          </w:rPr>
        </w:r>
        <w:r>
          <w:rPr>
            <w:noProof/>
            <w:webHidden/>
          </w:rPr>
          <w:fldChar w:fldCharType="separate"/>
        </w:r>
        <w:r>
          <w:rPr>
            <w:noProof/>
            <w:webHidden/>
          </w:rPr>
          <w:t>10</w:t>
        </w:r>
        <w:r>
          <w:rPr>
            <w:noProof/>
            <w:webHidden/>
          </w:rPr>
          <w:fldChar w:fldCharType="end"/>
        </w:r>
      </w:hyperlink>
    </w:p>
    <w:p w14:paraId="5688C90F" w14:textId="378145E4" w:rsidR="00244EF3" w:rsidRDefault="00244EF3">
      <w:pPr>
        <w:pStyle w:val="TOC2"/>
        <w:rPr>
          <w:rFonts w:asciiTheme="minorHAnsi" w:eastAsiaTheme="minorEastAsia" w:hAnsiTheme="minorHAnsi" w:cstheme="minorBidi"/>
          <w:noProof/>
          <w:kern w:val="2"/>
          <w14:ligatures w14:val="standardContextual"/>
        </w:rPr>
      </w:pPr>
      <w:hyperlink w:anchor="_Toc242989879" w:history="1">
        <w:r w:rsidRPr="00C57706">
          <w:rPr>
            <w:rStyle w:val="Hyperlink"/>
            <w:noProof/>
          </w:rPr>
          <w:t>3.6 DATASET / KNOWLEDGE-BASE REQUIREMENTS</w:t>
        </w:r>
        <w:r>
          <w:rPr>
            <w:noProof/>
            <w:webHidden/>
          </w:rPr>
          <w:tab/>
        </w:r>
        <w:r>
          <w:rPr>
            <w:noProof/>
            <w:webHidden/>
          </w:rPr>
          <w:fldChar w:fldCharType="begin"/>
        </w:r>
        <w:r>
          <w:rPr>
            <w:noProof/>
            <w:webHidden/>
          </w:rPr>
          <w:instrText xml:space="preserve"> PAGEREF _Toc242989879 \h </w:instrText>
        </w:r>
        <w:r>
          <w:rPr>
            <w:noProof/>
            <w:webHidden/>
          </w:rPr>
        </w:r>
        <w:r>
          <w:rPr>
            <w:noProof/>
            <w:webHidden/>
          </w:rPr>
          <w:fldChar w:fldCharType="separate"/>
        </w:r>
        <w:r>
          <w:rPr>
            <w:noProof/>
            <w:webHidden/>
          </w:rPr>
          <w:t>11</w:t>
        </w:r>
        <w:r>
          <w:rPr>
            <w:noProof/>
            <w:webHidden/>
          </w:rPr>
          <w:fldChar w:fldCharType="end"/>
        </w:r>
      </w:hyperlink>
    </w:p>
    <w:p w14:paraId="58963703" w14:textId="739C85CD" w:rsidR="00244EF3" w:rsidRDefault="00244EF3">
      <w:pPr>
        <w:pStyle w:val="TOC1"/>
        <w:rPr>
          <w:rFonts w:asciiTheme="minorHAnsi" w:eastAsiaTheme="minorEastAsia" w:hAnsiTheme="minorHAnsi" w:cstheme="minorBidi"/>
          <w:b w:val="0"/>
          <w:noProof/>
          <w:kern w:val="2"/>
          <w14:ligatures w14:val="standardContextual"/>
        </w:rPr>
      </w:pPr>
      <w:hyperlink w:anchor="_Toc242989880" w:history="1">
        <w:r w:rsidRPr="00C57706">
          <w:rPr>
            <w:rStyle w:val="Hyperlink"/>
            <w:noProof/>
          </w:rPr>
          <w:t>4. SYSTEM DESIGN</w:t>
        </w:r>
        <w:r>
          <w:rPr>
            <w:noProof/>
            <w:webHidden/>
          </w:rPr>
          <w:tab/>
        </w:r>
        <w:r>
          <w:rPr>
            <w:noProof/>
            <w:webHidden/>
          </w:rPr>
          <w:fldChar w:fldCharType="begin"/>
        </w:r>
        <w:r>
          <w:rPr>
            <w:noProof/>
            <w:webHidden/>
          </w:rPr>
          <w:instrText xml:space="preserve"> PAGEREF _Toc242989880 \h </w:instrText>
        </w:r>
        <w:r>
          <w:rPr>
            <w:noProof/>
            <w:webHidden/>
          </w:rPr>
        </w:r>
        <w:r>
          <w:rPr>
            <w:noProof/>
            <w:webHidden/>
          </w:rPr>
          <w:fldChar w:fldCharType="separate"/>
        </w:r>
        <w:r>
          <w:rPr>
            <w:noProof/>
            <w:webHidden/>
          </w:rPr>
          <w:t>13</w:t>
        </w:r>
        <w:r>
          <w:rPr>
            <w:noProof/>
            <w:webHidden/>
          </w:rPr>
          <w:fldChar w:fldCharType="end"/>
        </w:r>
      </w:hyperlink>
    </w:p>
    <w:p w14:paraId="15C963E1" w14:textId="052C1215" w:rsidR="00244EF3" w:rsidRDefault="00244EF3">
      <w:pPr>
        <w:pStyle w:val="TOC2"/>
        <w:rPr>
          <w:rFonts w:asciiTheme="minorHAnsi" w:eastAsiaTheme="minorEastAsia" w:hAnsiTheme="minorHAnsi" w:cstheme="minorBidi"/>
          <w:noProof/>
          <w:kern w:val="2"/>
          <w14:ligatures w14:val="standardContextual"/>
        </w:rPr>
      </w:pPr>
      <w:hyperlink w:anchor="_Toc242989881" w:history="1">
        <w:r w:rsidRPr="00C57706">
          <w:rPr>
            <w:rStyle w:val="Hyperlink"/>
            <w:noProof/>
          </w:rPr>
          <w:t>4.1 PROPOSED SYSTEM ARCHITECTURE</w:t>
        </w:r>
        <w:r>
          <w:rPr>
            <w:noProof/>
            <w:webHidden/>
          </w:rPr>
          <w:tab/>
        </w:r>
        <w:r>
          <w:rPr>
            <w:noProof/>
            <w:webHidden/>
          </w:rPr>
          <w:fldChar w:fldCharType="begin"/>
        </w:r>
        <w:r>
          <w:rPr>
            <w:noProof/>
            <w:webHidden/>
          </w:rPr>
          <w:instrText xml:space="preserve"> PAGEREF _Toc242989881 \h </w:instrText>
        </w:r>
        <w:r>
          <w:rPr>
            <w:noProof/>
            <w:webHidden/>
          </w:rPr>
        </w:r>
        <w:r>
          <w:rPr>
            <w:noProof/>
            <w:webHidden/>
          </w:rPr>
          <w:fldChar w:fldCharType="separate"/>
        </w:r>
        <w:r>
          <w:rPr>
            <w:noProof/>
            <w:webHidden/>
          </w:rPr>
          <w:t>13</w:t>
        </w:r>
        <w:r>
          <w:rPr>
            <w:noProof/>
            <w:webHidden/>
          </w:rPr>
          <w:fldChar w:fldCharType="end"/>
        </w:r>
      </w:hyperlink>
    </w:p>
    <w:p w14:paraId="6A0976E4" w14:textId="5214E729" w:rsidR="00244EF3" w:rsidRDefault="00244EF3">
      <w:pPr>
        <w:pStyle w:val="TOC2"/>
        <w:rPr>
          <w:rFonts w:asciiTheme="minorHAnsi" w:eastAsiaTheme="minorEastAsia" w:hAnsiTheme="minorHAnsi" w:cstheme="minorBidi"/>
          <w:noProof/>
          <w:kern w:val="2"/>
          <w14:ligatures w14:val="standardContextual"/>
        </w:rPr>
      </w:pPr>
      <w:hyperlink w:anchor="_Toc242989882" w:history="1">
        <w:r w:rsidRPr="00C57706">
          <w:rPr>
            <w:rStyle w:val="Hyperlink"/>
            <w:noProof/>
          </w:rPr>
          <w:t>4.2 SYSTEM BLOCK DIAGRAM</w:t>
        </w:r>
        <w:r>
          <w:rPr>
            <w:noProof/>
            <w:webHidden/>
          </w:rPr>
          <w:tab/>
        </w:r>
        <w:r>
          <w:rPr>
            <w:noProof/>
            <w:webHidden/>
          </w:rPr>
          <w:fldChar w:fldCharType="begin"/>
        </w:r>
        <w:r>
          <w:rPr>
            <w:noProof/>
            <w:webHidden/>
          </w:rPr>
          <w:instrText xml:space="preserve"> PAGEREF _Toc242989882 \h </w:instrText>
        </w:r>
        <w:r>
          <w:rPr>
            <w:noProof/>
            <w:webHidden/>
          </w:rPr>
        </w:r>
        <w:r>
          <w:rPr>
            <w:noProof/>
            <w:webHidden/>
          </w:rPr>
          <w:fldChar w:fldCharType="separate"/>
        </w:r>
        <w:r>
          <w:rPr>
            <w:noProof/>
            <w:webHidden/>
          </w:rPr>
          <w:t>15</w:t>
        </w:r>
        <w:r>
          <w:rPr>
            <w:noProof/>
            <w:webHidden/>
          </w:rPr>
          <w:fldChar w:fldCharType="end"/>
        </w:r>
      </w:hyperlink>
    </w:p>
    <w:p w14:paraId="082305F6" w14:textId="7C478802" w:rsidR="00244EF3" w:rsidRDefault="00244EF3">
      <w:pPr>
        <w:pStyle w:val="TOC2"/>
        <w:rPr>
          <w:rFonts w:asciiTheme="minorHAnsi" w:eastAsiaTheme="minorEastAsia" w:hAnsiTheme="minorHAnsi" w:cstheme="minorBidi"/>
          <w:noProof/>
          <w:kern w:val="2"/>
          <w14:ligatures w14:val="standardContextual"/>
        </w:rPr>
      </w:pPr>
      <w:hyperlink w:anchor="_Toc242989883" w:history="1">
        <w:r w:rsidRPr="00C57706">
          <w:rPr>
            <w:rStyle w:val="Hyperlink"/>
            <w:noProof/>
          </w:rPr>
          <w:t>4.3 SYSTEM WORKFLOW</w:t>
        </w:r>
        <w:r>
          <w:rPr>
            <w:noProof/>
            <w:webHidden/>
          </w:rPr>
          <w:tab/>
        </w:r>
        <w:r>
          <w:rPr>
            <w:noProof/>
            <w:webHidden/>
          </w:rPr>
          <w:fldChar w:fldCharType="begin"/>
        </w:r>
        <w:r>
          <w:rPr>
            <w:noProof/>
            <w:webHidden/>
          </w:rPr>
          <w:instrText xml:space="preserve"> PAGEREF _Toc242989883 \h </w:instrText>
        </w:r>
        <w:r>
          <w:rPr>
            <w:noProof/>
            <w:webHidden/>
          </w:rPr>
        </w:r>
        <w:r>
          <w:rPr>
            <w:noProof/>
            <w:webHidden/>
          </w:rPr>
          <w:fldChar w:fldCharType="separate"/>
        </w:r>
        <w:r>
          <w:rPr>
            <w:noProof/>
            <w:webHidden/>
          </w:rPr>
          <w:t>17</w:t>
        </w:r>
        <w:r>
          <w:rPr>
            <w:noProof/>
            <w:webHidden/>
          </w:rPr>
          <w:fldChar w:fldCharType="end"/>
        </w:r>
      </w:hyperlink>
    </w:p>
    <w:p w14:paraId="42A86EE1" w14:textId="44E47484" w:rsidR="00244EF3" w:rsidRDefault="00244EF3">
      <w:pPr>
        <w:pStyle w:val="TOC2"/>
        <w:rPr>
          <w:rFonts w:asciiTheme="minorHAnsi" w:eastAsiaTheme="minorEastAsia" w:hAnsiTheme="minorHAnsi" w:cstheme="minorBidi"/>
          <w:noProof/>
          <w:kern w:val="2"/>
          <w14:ligatures w14:val="standardContextual"/>
        </w:rPr>
      </w:pPr>
      <w:hyperlink w:anchor="_Toc242989884" w:history="1">
        <w:r w:rsidRPr="00C57706">
          <w:rPr>
            <w:rStyle w:val="Hyperlink"/>
            <w:noProof/>
          </w:rPr>
          <w:t>4.4 MATHEMATICAL MODEL</w:t>
        </w:r>
        <w:r>
          <w:rPr>
            <w:noProof/>
            <w:webHidden/>
          </w:rPr>
          <w:tab/>
        </w:r>
        <w:r>
          <w:rPr>
            <w:noProof/>
            <w:webHidden/>
          </w:rPr>
          <w:fldChar w:fldCharType="begin"/>
        </w:r>
        <w:r>
          <w:rPr>
            <w:noProof/>
            <w:webHidden/>
          </w:rPr>
          <w:instrText xml:space="preserve"> PAGEREF _Toc242989884 \h </w:instrText>
        </w:r>
        <w:r>
          <w:rPr>
            <w:noProof/>
            <w:webHidden/>
          </w:rPr>
        </w:r>
        <w:r>
          <w:rPr>
            <w:noProof/>
            <w:webHidden/>
          </w:rPr>
          <w:fldChar w:fldCharType="separate"/>
        </w:r>
        <w:r>
          <w:rPr>
            <w:noProof/>
            <w:webHidden/>
          </w:rPr>
          <w:t>20</w:t>
        </w:r>
        <w:r>
          <w:rPr>
            <w:noProof/>
            <w:webHidden/>
          </w:rPr>
          <w:fldChar w:fldCharType="end"/>
        </w:r>
      </w:hyperlink>
    </w:p>
    <w:p w14:paraId="52B296A3" w14:textId="187F0A7C" w:rsidR="00244EF3" w:rsidRDefault="00244EF3">
      <w:pPr>
        <w:pStyle w:val="TOC3"/>
        <w:rPr>
          <w:rFonts w:asciiTheme="minorHAnsi" w:eastAsiaTheme="minorEastAsia" w:hAnsiTheme="minorHAnsi" w:cstheme="minorBidi"/>
          <w:noProof/>
          <w:kern w:val="2"/>
          <w:sz w:val="24"/>
          <w14:ligatures w14:val="standardContextual"/>
        </w:rPr>
      </w:pPr>
      <w:hyperlink w:anchor="_Toc242989885" w:history="1">
        <w:r w:rsidRPr="00C57706">
          <w:rPr>
            <w:rStyle w:val="Hyperlink"/>
            <w:noProof/>
          </w:rPr>
          <w:t>4.4.1 Detection and Overlap Measures</w:t>
        </w:r>
        <w:r>
          <w:rPr>
            <w:noProof/>
            <w:webHidden/>
          </w:rPr>
          <w:tab/>
        </w:r>
        <w:r>
          <w:rPr>
            <w:noProof/>
            <w:webHidden/>
          </w:rPr>
          <w:fldChar w:fldCharType="begin"/>
        </w:r>
        <w:r>
          <w:rPr>
            <w:noProof/>
            <w:webHidden/>
          </w:rPr>
          <w:instrText xml:space="preserve"> PAGEREF _Toc242989885 \h </w:instrText>
        </w:r>
        <w:r>
          <w:rPr>
            <w:noProof/>
            <w:webHidden/>
          </w:rPr>
        </w:r>
        <w:r>
          <w:rPr>
            <w:noProof/>
            <w:webHidden/>
          </w:rPr>
          <w:fldChar w:fldCharType="separate"/>
        </w:r>
        <w:r>
          <w:rPr>
            <w:noProof/>
            <w:webHidden/>
          </w:rPr>
          <w:t>20</w:t>
        </w:r>
        <w:r>
          <w:rPr>
            <w:noProof/>
            <w:webHidden/>
          </w:rPr>
          <w:fldChar w:fldCharType="end"/>
        </w:r>
      </w:hyperlink>
    </w:p>
    <w:p w14:paraId="2849D072" w14:textId="1806B491" w:rsidR="00244EF3" w:rsidRDefault="00244EF3">
      <w:pPr>
        <w:pStyle w:val="TOC3"/>
        <w:rPr>
          <w:rFonts w:asciiTheme="minorHAnsi" w:eastAsiaTheme="minorEastAsia" w:hAnsiTheme="minorHAnsi" w:cstheme="minorBidi"/>
          <w:noProof/>
          <w:kern w:val="2"/>
          <w:sz w:val="24"/>
          <w14:ligatures w14:val="standardContextual"/>
        </w:rPr>
      </w:pPr>
      <w:hyperlink w:anchor="_Toc242989886" w:history="1">
        <w:r w:rsidRPr="00C57706">
          <w:rPr>
            <w:rStyle w:val="Hyperlink"/>
            <w:noProof/>
          </w:rPr>
          <w:t>4.4.2 Classification and Macro-Averaged Metrics</w:t>
        </w:r>
        <w:r>
          <w:rPr>
            <w:noProof/>
            <w:webHidden/>
          </w:rPr>
          <w:tab/>
        </w:r>
        <w:r>
          <w:rPr>
            <w:noProof/>
            <w:webHidden/>
          </w:rPr>
          <w:fldChar w:fldCharType="begin"/>
        </w:r>
        <w:r>
          <w:rPr>
            <w:noProof/>
            <w:webHidden/>
          </w:rPr>
          <w:instrText xml:space="preserve"> PAGEREF _Toc242989886 \h </w:instrText>
        </w:r>
        <w:r>
          <w:rPr>
            <w:noProof/>
            <w:webHidden/>
          </w:rPr>
        </w:r>
        <w:r>
          <w:rPr>
            <w:noProof/>
            <w:webHidden/>
          </w:rPr>
          <w:fldChar w:fldCharType="separate"/>
        </w:r>
        <w:r>
          <w:rPr>
            <w:noProof/>
            <w:webHidden/>
          </w:rPr>
          <w:t>20</w:t>
        </w:r>
        <w:r>
          <w:rPr>
            <w:noProof/>
            <w:webHidden/>
          </w:rPr>
          <w:fldChar w:fldCharType="end"/>
        </w:r>
      </w:hyperlink>
    </w:p>
    <w:p w14:paraId="32CE681A" w14:textId="323D6F3E" w:rsidR="00244EF3" w:rsidRDefault="00244EF3">
      <w:pPr>
        <w:pStyle w:val="TOC3"/>
        <w:rPr>
          <w:rFonts w:asciiTheme="minorHAnsi" w:eastAsiaTheme="minorEastAsia" w:hAnsiTheme="minorHAnsi" w:cstheme="minorBidi"/>
          <w:noProof/>
          <w:kern w:val="2"/>
          <w:sz w:val="24"/>
          <w14:ligatures w14:val="standardContextual"/>
        </w:rPr>
      </w:pPr>
      <w:hyperlink w:anchor="_Toc242989887" w:history="1">
        <w:r w:rsidRPr="00C57706">
          <w:rPr>
            <w:rStyle w:val="Hyperlink"/>
            <w:noProof/>
          </w:rPr>
          <w:t>4.4.3 Uncertainty Measures</w:t>
        </w:r>
        <w:r>
          <w:rPr>
            <w:noProof/>
            <w:webHidden/>
          </w:rPr>
          <w:tab/>
        </w:r>
        <w:r>
          <w:rPr>
            <w:noProof/>
            <w:webHidden/>
          </w:rPr>
          <w:fldChar w:fldCharType="begin"/>
        </w:r>
        <w:r>
          <w:rPr>
            <w:noProof/>
            <w:webHidden/>
          </w:rPr>
          <w:instrText xml:space="preserve"> PAGEREF _Toc242989887 \h </w:instrText>
        </w:r>
        <w:r>
          <w:rPr>
            <w:noProof/>
            <w:webHidden/>
          </w:rPr>
        </w:r>
        <w:r>
          <w:rPr>
            <w:noProof/>
            <w:webHidden/>
          </w:rPr>
          <w:fldChar w:fldCharType="separate"/>
        </w:r>
        <w:r>
          <w:rPr>
            <w:noProof/>
            <w:webHidden/>
          </w:rPr>
          <w:t>20</w:t>
        </w:r>
        <w:r>
          <w:rPr>
            <w:noProof/>
            <w:webHidden/>
          </w:rPr>
          <w:fldChar w:fldCharType="end"/>
        </w:r>
      </w:hyperlink>
    </w:p>
    <w:p w14:paraId="337C7A3F" w14:textId="574E77BE" w:rsidR="00244EF3" w:rsidRDefault="00244EF3">
      <w:pPr>
        <w:pStyle w:val="TOC3"/>
        <w:rPr>
          <w:rFonts w:asciiTheme="minorHAnsi" w:eastAsiaTheme="minorEastAsia" w:hAnsiTheme="minorHAnsi" w:cstheme="minorBidi"/>
          <w:noProof/>
          <w:kern w:val="2"/>
          <w:sz w:val="24"/>
          <w14:ligatures w14:val="standardContextual"/>
        </w:rPr>
      </w:pPr>
      <w:hyperlink w:anchor="_Toc242989888" w:history="1">
        <w:r w:rsidRPr="00C57706">
          <w:rPr>
            <w:rStyle w:val="Hyperlink"/>
            <w:noProof/>
          </w:rPr>
          <w:t>4.4.4 Calibration</w:t>
        </w:r>
        <w:r>
          <w:rPr>
            <w:noProof/>
            <w:webHidden/>
          </w:rPr>
          <w:tab/>
        </w:r>
        <w:r>
          <w:rPr>
            <w:noProof/>
            <w:webHidden/>
          </w:rPr>
          <w:fldChar w:fldCharType="begin"/>
        </w:r>
        <w:r>
          <w:rPr>
            <w:noProof/>
            <w:webHidden/>
          </w:rPr>
          <w:instrText xml:space="preserve"> PAGEREF _Toc242989888 \h </w:instrText>
        </w:r>
        <w:r>
          <w:rPr>
            <w:noProof/>
            <w:webHidden/>
          </w:rPr>
        </w:r>
        <w:r>
          <w:rPr>
            <w:noProof/>
            <w:webHidden/>
          </w:rPr>
          <w:fldChar w:fldCharType="separate"/>
        </w:r>
        <w:r>
          <w:rPr>
            <w:noProof/>
            <w:webHidden/>
          </w:rPr>
          <w:t>21</w:t>
        </w:r>
        <w:r>
          <w:rPr>
            <w:noProof/>
            <w:webHidden/>
          </w:rPr>
          <w:fldChar w:fldCharType="end"/>
        </w:r>
      </w:hyperlink>
    </w:p>
    <w:p w14:paraId="496AA3B2" w14:textId="6298FD80" w:rsidR="00244EF3" w:rsidRDefault="00244EF3">
      <w:pPr>
        <w:pStyle w:val="TOC3"/>
        <w:rPr>
          <w:rFonts w:asciiTheme="minorHAnsi" w:eastAsiaTheme="minorEastAsia" w:hAnsiTheme="minorHAnsi" w:cstheme="minorBidi"/>
          <w:noProof/>
          <w:kern w:val="2"/>
          <w:sz w:val="24"/>
          <w14:ligatures w14:val="standardContextual"/>
        </w:rPr>
      </w:pPr>
      <w:hyperlink w:anchor="_Toc242989889" w:history="1">
        <w:r w:rsidRPr="00C57706">
          <w:rPr>
            <w:rStyle w:val="Hyperlink"/>
            <w:noProof/>
          </w:rPr>
          <w:t>4.4.5 Training Objectives</w:t>
        </w:r>
        <w:r>
          <w:rPr>
            <w:noProof/>
            <w:webHidden/>
          </w:rPr>
          <w:tab/>
        </w:r>
        <w:r>
          <w:rPr>
            <w:noProof/>
            <w:webHidden/>
          </w:rPr>
          <w:fldChar w:fldCharType="begin"/>
        </w:r>
        <w:r>
          <w:rPr>
            <w:noProof/>
            <w:webHidden/>
          </w:rPr>
          <w:instrText xml:space="preserve"> PAGEREF _Toc242989889 \h </w:instrText>
        </w:r>
        <w:r>
          <w:rPr>
            <w:noProof/>
            <w:webHidden/>
          </w:rPr>
        </w:r>
        <w:r>
          <w:rPr>
            <w:noProof/>
            <w:webHidden/>
          </w:rPr>
          <w:fldChar w:fldCharType="separate"/>
        </w:r>
        <w:r>
          <w:rPr>
            <w:noProof/>
            <w:webHidden/>
          </w:rPr>
          <w:t>21</w:t>
        </w:r>
        <w:r>
          <w:rPr>
            <w:noProof/>
            <w:webHidden/>
          </w:rPr>
          <w:fldChar w:fldCharType="end"/>
        </w:r>
      </w:hyperlink>
    </w:p>
    <w:p w14:paraId="1B16B138" w14:textId="5BFEACC9" w:rsidR="00244EF3" w:rsidRDefault="00244EF3">
      <w:pPr>
        <w:pStyle w:val="TOC1"/>
        <w:rPr>
          <w:rFonts w:asciiTheme="minorHAnsi" w:eastAsiaTheme="minorEastAsia" w:hAnsiTheme="minorHAnsi" w:cstheme="minorBidi"/>
          <w:b w:val="0"/>
          <w:noProof/>
          <w:kern w:val="2"/>
          <w14:ligatures w14:val="standardContextual"/>
        </w:rPr>
      </w:pPr>
      <w:hyperlink w:anchor="_Toc242989890" w:history="1">
        <w:r w:rsidRPr="00C57706">
          <w:rPr>
            <w:rStyle w:val="Hyperlink"/>
            <w:noProof/>
          </w:rPr>
          <w:t>5. PROJECT IMPLEMENTATION</w:t>
        </w:r>
        <w:r>
          <w:rPr>
            <w:noProof/>
            <w:webHidden/>
          </w:rPr>
          <w:tab/>
        </w:r>
        <w:r>
          <w:rPr>
            <w:noProof/>
            <w:webHidden/>
          </w:rPr>
          <w:fldChar w:fldCharType="begin"/>
        </w:r>
        <w:r>
          <w:rPr>
            <w:noProof/>
            <w:webHidden/>
          </w:rPr>
          <w:instrText xml:space="preserve"> PAGEREF _Toc242989890 \h </w:instrText>
        </w:r>
        <w:r>
          <w:rPr>
            <w:noProof/>
            <w:webHidden/>
          </w:rPr>
        </w:r>
        <w:r>
          <w:rPr>
            <w:noProof/>
            <w:webHidden/>
          </w:rPr>
          <w:fldChar w:fldCharType="separate"/>
        </w:r>
        <w:r>
          <w:rPr>
            <w:noProof/>
            <w:webHidden/>
          </w:rPr>
          <w:t>22</w:t>
        </w:r>
        <w:r>
          <w:rPr>
            <w:noProof/>
            <w:webHidden/>
          </w:rPr>
          <w:fldChar w:fldCharType="end"/>
        </w:r>
      </w:hyperlink>
    </w:p>
    <w:p w14:paraId="509964BE" w14:textId="71D80792" w:rsidR="00244EF3" w:rsidRDefault="00244EF3">
      <w:pPr>
        <w:pStyle w:val="TOC2"/>
        <w:rPr>
          <w:rFonts w:asciiTheme="minorHAnsi" w:eastAsiaTheme="minorEastAsia" w:hAnsiTheme="minorHAnsi" w:cstheme="minorBidi"/>
          <w:noProof/>
          <w:kern w:val="2"/>
          <w14:ligatures w14:val="standardContextual"/>
        </w:rPr>
      </w:pPr>
      <w:hyperlink w:anchor="_Toc242989891" w:history="1">
        <w:r w:rsidRPr="00C57706">
          <w:rPr>
            <w:rStyle w:val="Hyperlink"/>
            <w:noProof/>
          </w:rPr>
          <w:t>5.1 OVERVIEW OF PROJECT MODULES</w:t>
        </w:r>
        <w:r>
          <w:rPr>
            <w:noProof/>
            <w:webHidden/>
          </w:rPr>
          <w:tab/>
        </w:r>
        <w:r>
          <w:rPr>
            <w:noProof/>
            <w:webHidden/>
          </w:rPr>
          <w:fldChar w:fldCharType="begin"/>
        </w:r>
        <w:r>
          <w:rPr>
            <w:noProof/>
            <w:webHidden/>
          </w:rPr>
          <w:instrText xml:space="preserve"> PAGEREF _Toc242989891 \h </w:instrText>
        </w:r>
        <w:r>
          <w:rPr>
            <w:noProof/>
            <w:webHidden/>
          </w:rPr>
        </w:r>
        <w:r>
          <w:rPr>
            <w:noProof/>
            <w:webHidden/>
          </w:rPr>
          <w:fldChar w:fldCharType="separate"/>
        </w:r>
        <w:r>
          <w:rPr>
            <w:noProof/>
            <w:webHidden/>
          </w:rPr>
          <w:t>22</w:t>
        </w:r>
        <w:r>
          <w:rPr>
            <w:noProof/>
            <w:webHidden/>
          </w:rPr>
          <w:fldChar w:fldCharType="end"/>
        </w:r>
      </w:hyperlink>
    </w:p>
    <w:p w14:paraId="27BABE18" w14:textId="39867F96" w:rsidR="00244EF3" w:rsidRDefault="00244EF3">
      <w:pPr>
        <w:pStyle w:val="TOC2"/>
        <w:rPr>
          <w:rFonts w:asciiTheme="minorHAnsi" w:eastAsiaTheme="minorEastAsia" w:hAnsiTheme="minorHAnsi" w:cstheme="minorBidi"/>
          <w:noProof/>
          <w:kern w:val="2"/>
          <w14:ligatures w14:val="standardContextual"/>
        </w:rPr>
      </w:pPr>
      <w:hyperlink w:anchor="_Toc242989892" w:history="1">
        <w:r w:rsidRPr="00C57706">
          <w:rPr>
            <w:rStyle w:val="Hyperlink"/>
            <w:noProof/>
          </w:rPr>
          <w:t>5.2 DATA COLLECTION AND PREPROCESSING</w:t>
        </w:r>
        <w:r>
          <w:rPr>
            <w:noProof/>
            <w:webHidden/>
          </w:rPr>
          <w:tab/>
        </w:r>
        <w:r>
          <w:rPr>
            <w:noProof/>
            <w:webHidden/>
          </w:rPr>
          <w:fldChar w:fldCharType="begin"/>
        </w:r>
        <w:r>
          <w:rPr>
            <w:noProof/>
            <w:webHidden/>
          </w:rPr>
          <w:instrText xml:space="preserve"> PAGEREF _Toc242989892 \h </w:instrText>
        </w:r>
        <w:r>
          <w:rPr>
            <w:noProof/>
            <w:webHidden/>
          </w:rPr>
        </w:r>
        <w:r>
          <w:rPr>
            <w:noProof/>
            <w:webHidden/>
          </w:rPr>
          <w:fldChar w:fldCharType="separate"/>
        </w:r>
        <w:r>
          <w:rPr>
            <w:noProof/>
            <w:webHidden/>
          </w:rPr>
          <w:t>22</w:t>
        </w:r>
        <w:r>
          <w:rPr>
            <w:noProof/>
            <w:webHidden/>
          </w:rPr>
          <w:fldChar w:fldCharType="end"/>
        </w:r>
      </w:hyperlink>
    </w:p>
    <w:p w14:paraId="421B55DE" w14:textId="6BC3F50F" w:rsidR="00244EF3" w:rsidRDefault="00244EF3">
      <w:pPr>
        <w:pStyle w:val="TOC2"/>
        <w:rPr>
          <w:rFonts w:asciiTheme="minorHAnsi" w:eastAsiaTheme="minorEastAsia" w:hAnsiTheme="minorHAnsi" w:cstheme="minorBidi"/>
          <w:noProof/>
          <w:kern w:val="2"/>
          <w14:ligatures w14:val="standardContextual"/>
        </w:rPr>
      </w:pPr>
      <w:hyperlink w:anchor="_Toc242989893" w:history="1">
        <w:r w:rsidRPr="00C57706">
          <w:rPr>
            <w:rStyle w:val="Hyperlink"/>
            <w:noProof/>
          </w:rPr>
          <w:t>5.3 GENERATIVE AI MODEL SELECTION</w:t>
        </w:r>
        <w:r>
          <w:rPr>
            <w:noProof/>
            <w:webHidden/>
          </w:rPr>
          <w:tab/>
        </w:r>
        <w:r>
          <w:rPr>
            <w:noProof/>
            <w:webHidden/>
          </w:rPr>
          <w:fldChar w:fldCharType="begin"/>
        </w:r>
        <w:r>
          <w:rPr>
            <w:noProof/>
            <w:webHidden/>
          </w:rPr>
          <w:instrText xml:space="preserve"> PAGEREF _Toc242989893 \h </w:instrText>
        </w:r>
        <w:r>
          <w:rPr>
            <w:noProof/>
            <w:webHidden/>
          </w:rPr>
        </w:r>
        <w:r>
          <w:rPr>
            <w:noProof/>
            <w:webHidden/>
          </w:rPr>
          <w:fldChar w:fldCharType="separate"/>
        </w:r>
        <w:r>
          <w:rPr>
            <w:noProof/>
            <w:webHidden/>
          </w:rPr>
          <w:t>23</w:t>
        </w:r>
        <w:r>
          <w:rPr>
            <w:noProof/>
            <w:webHidden/>
          </w:rPr>
          <w:fldChar w:fldCharType="end"/>
        </w:r>
      </w:hyperlink>
    </w:p>
    <w:p w14:paraId="2DB9F380" w14:textId="4430F629" w:rsidR="00244EF3" w:rsidRDefault="00244EF3">
      <w:pPr>
        <w:pStyle w:val="TOC2"/>
        <w:rPr>
          <w:rFonts w:asciiTheme="minorHAnsi" w:eastAsiaTheme="minorEastAsia" w:hAnsiTheme="minorHAnsi" w:cstheme="minorBidi"/>
          <w:noProof/>
          <w:kern w:val="2"/>
          <w14:ligatures w14:val="standardContextual"/>
        </w:rPr>
      </w:pPr>
      <w:hyperlink w:anchor="_Toc242989894" w:history="1">
        <w:r w:rsidRPr="00C57706">
          <w:rPr>
            <w:rStyle w:val="Hyperlink"/>
            <w:noProof/>
          </w:rPr>
          <w:t>5.4 MODEL CONFIGURATION / FINE-TUNING</w:t>
        </w:r>
        <w:r>
          <w:rPr>
            <w:noProof/>
            <w:webHidden/>
          </w:rPr>
          <w:tab/>
        </w:r>
        <w:r>
          <w:rPr>
            <w:noProof/>
            <w:webHidden/>
          </w:rPr>
          <w:fldChar w:fldCharType="begin"/>
        </w:r>
        <w:r>
          <w:rPr>
            <w:noProof/>
            <w:webHidden/>
          </w:rPr>
          <w:instrText xml:space="preserve"> PAGEREF _Toc242989894 \h </w:instrText>
        </w:r>
        <w:r>
          <w:rPr>
            <w:noProof/>
            <w:webHidden/>
          </w:rPr>
        </w:r>
        <w:r>
          <w:rPr>
            <w:noProof/>
            <w:webHidden/>
          </w:rPr>
          <w:fldChar w:fldCharType="separate"/>
        </w:r>
        <w:r>
          <w:rPr>
            <w:noProof/>
            <w:webHidden/>
          </w:rPr>
          <w:t>24</w:t>
        </w:r>
        <w:r>
          <w:rPr>
            <w:noProof/>
            <w:webHidden/>
          </w:rPr>
          <w:fldChar w:fldCharType="end"/>
        </w:r>
      </w:hyperlink>
    </w:p>
    <w:p w14:paraId="51BF44C6" w14:textId="7C1D521D" w:rsidR="00244EF3" w:rsidRDefault="00244EF3">
      <w:pPr>
        <w:pStyle w:val="TOC2"/>
        <w:rPr>
          <w:rFonts w:asciiTheme="minorHAnsi" w:eastAsiaTheme="minorEastAsia" w:hAnsiTheme="minorHAnsi" w:cstheme="minorBidi"/>
          <w:noProof/>
          <w:kern w:val="2"/>
          <w14:ligatures w14:val="standardContextual"/>
        </w:rPr>
      </w:pPr>
      <w:hyperlink w:anchor="_Toc242989895" w:history="1">
        <w:r w:rsidRPr="00C57706">
          <w:rPr>
            <w:rStyle w:val="Hyperlink"/>
            <w:noProof/>
          </w:rPr>
          <w:t>5.5 PROJECT MODULES</w:t>
        </w:r>
        <w:r>
          <w:rPr>
            <w:noProof/>
            <w:webHidden/>
          </w:rPr>
          <w:tab/>
        </w:r>
        <w:r>
          <w:rPr>
            <w:noProof/>
            <w:webHidden/>
          </w:rPr>
          <w:fldChar w:fldCharType="begin"/>
        </w:r>
        <w:r>
          <w:rPr>
            <w:noProof/>
            <w:webHidden/>
          </w:rPr>
          <w:instrText xml:space="preserve"> PAGEREF _Toc242989895 \h </w:instrText>
        </w:r>
        <w:r>
          <w:rPr>
            <w:noProof/>
            <w:webHidden/>
          </w:rPr>
        </w:r>
        <w:r>
          <w:rPr>
            <w:noProof/>
            <w:webHidden/>
          </w:rPr>
          <w:fldChar w:fldCharType="separate"/>
        </w:r>
        <w:r>
          <w:rPr>
            <w:noProof/>
            <w:webHidden/>
          </w:rPr>
          <w:t>25</w:t>
        </w:r>
        <w:r>
          <w:rPr>
            <w:noProof/>
            <w:webHidden/>
          </w:rPr>
          <w:fldChar w:fldCharType="end"/>
        </w:r>
      </w:hyperlink>
    </w:p>
    <w:p w14:paraId="31BE4083" w14:textId="48AE2EA6" w:rsidR="00244EF3" w:rsidRDefault="00244EF3">
      <w:pPr>
        <w:pStyle w:val="TOC3"/>
        <w:rPr>
          <w:rFonts w:asciiTheme="minorHAnsi" w:eastAsiaTheme="minorEastAsia" w:hAnsiTheme="minorHAnsi" w:cstheme="minorBidi"/>
          <w:noProof/>
          <w:kern w:val="2"/>
          <w:sz w:val="24"/>
          <w14:ligatures w14:val="standardContextual"/>
        </w:rPr>
      </w:pPr>
      <w:hyperlink w:anchor="_Toc242989896" w:history="1">
        <w:r w:rsidRPr="00C57706">
          <w:rPr>
            <w:rStyle w:val="Hyperlink"/>
            <w:noProof/>
          </w:rPr>
          <w:t>5.5.1 Inference Pipeline Service</w:t>
        </w:r>
        <w:r>
          <w:rPr>
            <w:noProof/>
            <w:webHidden/>
          </w:rPr>
          <w:tab/>
        </w:r>
        <w:r>
          <w:rPr>
            <w:noProof/>
            <w:webHidden/>
          </w:rPr>
          <w:fldChar w:fldCharType="begin"/>
        </w:r>
        <w:r>
          <w:rPr>
            <w:noProof/>
            <w:webHidden/>
          </w:rPr>
          <w:instrText xml:space="preserve"> PAGEREF _Toc242989896 \h </w:instrText>
        </w:r>
        <w:r>
          <w:rPr>
            <w:noProof/>
            <w:webHidden/>
          </w:rPr>
        </w:r>
        <w:r>
          <w:rPr>
            <w:noProof/>
            <w:webHidden/>
          </w:rPr>
          <w:fldChar w:fldCharType="separate"/>
        </w:r>
        <w:r>
          <w:rPr>
            <w:noProof/>
            <w:webHidden/>
          </w:rPr>
          <w:t>25</w:t>
        </w:r>
        <w:r>
          <w:rPr>
            <w:noProof/>
            <w:webHidden/>
          </w:rPr>
          <w:fldChar w:fldCharType="end"/>
        </w:r>
      </w:hyperlink>
    </w:p>
    <w:p w14:paraId="6ABDC099" w14:textId="0AD63BBB" w:rsidR="00244EF3" w:rsidRDefault="00244EF3">
      <w:pPr>
        <w:pStyle w:val="TOC3"/>
        <w:rPr>
          <w:rFonts w:asciiTheme="minorHAnsi" w:eastAsiaTheme="minorEastAsia" w:hAnsiTheme="minorHAnsi" w:cstheme="minorBidi"/>
          <w:noProof/>
          <w:kern w:val="2"/>
          <w:sz w:val="24"/>
          <w14:ligatures w14:val="standardContextual"/>
        </w:rPr>
      </w:pPr>
      <w:hyperlink w:anchor="_Toc242989897" w:history="1">
        <w:r w:rsidRPr="00C57706">
          <w:rPr>
            <w:rStyle w:val="Hyperlink"/>
            <w:noProof/>
          </w:rPr>
          <w:t>5.5.2 Report Service</w:t>
        </w:r>
        <w:r>
          <w:rPr>
            <w:noProof/>
            <w:webHidden/>
          </w:rPr>
          <w:tab/>
        </w:r>
        <w:r>
          <w:rPr>
            <w:noProof/>
            <w:webHidden/>
          </w:rPr>
          <w:fldChar w:fldCharType="begin"/>
        </w:r>
        <w:r>
          <w:rPr>
            <w:noProof/>
            <w:webHidden/>
          </w:rPr>
          <w:instrText xml:space="preserve"> PAGEREF _Toc242989897 \h </w:instrText>
        </w:r>
        <w:r>
          <w:rPr>
            <w:noProof/>
            <w:webHidden/>
          </w:rPr>
        </w:r>
        <w:r>
          <w:rPr>
            <w:noProof/>
            <w:webHidden/>
          </w:rPr>
          <w:fldChar w:fldCharType="separate"/>
        </w:r>
        <w:r>
          <w:rPr>
            <w:noProof/>
            <w:webHidden/>
          </w:rPr>
          <w:t>25</w:t>
        </w:r>
        <w:r>
          <w:rPr>
            <w:noProof/>
            <w:webHidden/>
          </w:rPr>
          <w:fldChar w:fldCharType="end"/>
        </w:r>
      </w:hyperlink>
    </w:p>
    <w:p w14:paraId="0C9293B6" w14:textId="35DBED69" w:rsidR="00244EF3" w:rsidRDefault="00244EF3">
      <w:pPr>
        <w:pStyle w:val="TOC3"/>
        <w:rPr>
          <w:rFonts w:asciiTheme="minorHAnsi" w:eastAsiaTheme="minorEastAsia" w:hAnsiTheme="minorHAnsi" w:cstheme="minorBidi"/>
          <w:noProof/>
          <w:kern w:val="2"/>
          <w:sz w:val="24"/>
          <w14:ligatures w14:val="standardContextual"/>
        </w:rPr>
      </w:pPr>
      <w:hyperlink w:anchor="_Toc242989898" w:history="1">
        <w:r w:rsidRPr="00C57706">
          <w:rPr>
            <w:rStyle w:val="Hyperlink"/>
            <w:noProof/>
          </w:rPr>
          <w:t>5.5.3 Review, Registry and Integrity Services</w:t>
        </w:r>
        <w:r>
          <w:rPr>
            <w:noProof/>
            <w:webHidden/>
          </w:rPr>
          <w:tab/>
        </w:r>
        <w:r>
          <w:rPr>
            <w:noProof/>
            <w:webHidden/>
          </w:rPr>
          <w:fldChar w:fldCharType="begin"/>
        </w:r>
        <w:r>
          <w:rPr>
            <w:noProof/>
            <w:webHidden/>
          </w:rPr>
          <w:instrText xml:space="preserve"> PAGEREF _Toc242989898 \h </w:instrText>
        </w:r>
        <w:r>
          <w:rPr>
            <w:noProof/>
            <w:webHidden/>
          </w:rPr>
        </w:r>
        <w:r>
          <w:rPr>
            <w:noProof/>
            <w:webHidden/>
          </w:rPr>
          <w:fldChar w:fldCharType="separate"/>
        </w:r>
        <w:r>
          <w:rPr>
            <w:noProof/>
            <w:webHidden/>
          </w:rPr>
          <w:t>26</w:t>
        </w:r>
        <w:r>
          <w:rPr>
            <w:noProof/>
            <w:webHidden/>
          </w:rPr>
          <w:fldChar w:fldCharType="end"/>
        </w:r>
      </w:hyperlink>
    </w:p>
    <w:p w14:paraId="6E3976B2" w14:textId="2D616AD5" w:rsidR="00244EF3" w:rsidRDefault="00244EF3">
      <w:pPr>
        <w:pStyle w:val="TOC3"/>
        <w:rPr>
          <w:rFonts w:asciiTheme="minorHAnsi" w:eastAsiaTheme="minorEastAsia" w:hAnsiTheme="minorHAnsi" w:cstheme="minorBidi"/>
          <w:noProof/>
          <w:kern w:val="2"/>
          <w:sz w:val="24"/>
          <w14:ligatures w14:val="standardContextual"/>
        </w:rPr>
      </w:pPr>
      <w:hyperlink w:anchor="_Toc242989899" w:history="1">
        <w:r w:rsidRPr="00C57706">
          <w:rPr>
            <w:rStyle w:val="Hyperlink"/>
            <w:noProof/>
          </w:rPr>
          <w:t>5.5.4 Web Interface</w:t>
        </w:r>
        <w:r>
          <w:rPr>
            <w:noProof/>
            <w:webHidden/>
          </w:rPr>
          <w:tab/>
        </w:r>
        <w:r>
          <w:rPr>
            <w:noProof/>
            <w:webHidden/>
          </w:rPr>
          <w:fldChar w:fldCharType="begin"/>
        </w:r>
        <w:r>
          <w:rPr>
            <w:noProof/>
            <w:webHidden/>
          </w:rPr>
          <w:instrText xml:space="preserve"> PAGEREF _Toc242989899 \h </w:instrText>
        </w:r>
        <w:r>
          <w:rPr>
            <w:noProof/>
            <w:webHidden/>
          </w:rPr>
        </w:r>
        <w:r>
          <w:rPr>
            <w:noProof/>
            <w:webHidden/>
          </w:rPr>
          <w:fldChar w:fldCharType="separate"/>
        </w:r>
        <w:r>
          <w:rPr>
            <w:noProof/>
            <w:webHidden/>
          </w:rPr>
          <w:t>26</w:t>
        </w:r>
        <w:r>
          <w:rPr>
            <w:noProof/>
            <w:webHidden/>
          </w:rPr>
          <w:fldChar w:fldCharType="end"/>
        </w:r>
      </w:hyperlink>
    </w:p>
    <w:p w14:paraId="2D8B72BE" w14:textId="40697721" w:rsidR="00244EF3" w:rsidRDefault="00244EF3">
      <w:pPr>
        <w:pStyle w:val="TOC2"/>
        <w:rPr>
          <w:rFonts w:asciiTheme="minorHAnsi" w:eastAsiaTheme="minorEastAsia" w:hAnsiTheme="minorHAnsi" w:cstheme="minorBidi"/>
          <w:noProof/>
          <w:kern w:val="2"/>
          <w14:ligatures w14:val="standardContextual"/>
        </w:rPr>
      </w:pPr>
      <w:hyperlink w:anchor="_Toc242989900" w:history="1">
        <w:r w:rsidRPr="00C57706">
          <w:rPr>
            <w:rStyle w:val="Hyperlink"/>
            <w:noProof/>
          </w:rPr>
          <w:t>5.6 TOOLS AND TECHNOLOGIES USED</w:t>
        </w:r>
        <w:r>
          <w:rPr>
            <w:noProof/>
            <w:webHidden/>
          </w:rPr>
          <w:tab/>
        </w:r>
        <w:r>
          <w:rPr>
            <w:noProof/>
            <w:webHidden/>
          </w:rPr>
          <w:fldChar w:fldCharType="begin"/>
        </w:r>
        <w:r>
          <w:rPr>
            <w:noProof/>
            <w:webHidden/>
          </w:rPr>
          <w:instrText xml:space="preserve"> PAGEREF _Toc242989900 \h </w:instrText>
        </w:r>
        <w:r>
          <w:rPr>
            <w:noProof/>
            <w:webHidden/>
          </w:rPr>
        </w:r>
        <w:r>
          <w:rPr>
            <w:noProof/>
            <w:webHidden/>
          </w:rPr>
          <w:fldChar w:fldCharType="separate"/>
        </w:r>
        <w:r>
          <w:rPr>
            <w:noProof/>
            <w:webHidden/>
          </w:rPr>
          <w:t>26</w:t>
        </w:r>
        <w:r>
          <w:rPr>
            <w:noProof/>
            <w:webHidden/>
          </w:rPr>
          <w:fldChar w:fldCharType="end"/>
        </w:r>
      </w:hyperlink>
    </w:p>
    <w:p w14:paraId="59BDA209" w14:textId="4F7CCD05" w:rsidR="00244EF3" w:rsidRDefault="00244EF3">
      <w:pPr>
        <w:pStyle w:val="TOC2"/>
        <w:rPr>
          <w:rFonts w:asciiTheme="minorHAnsi" w:eastAsiaTheme="minorEastAsia" w:hAnsiTheme="minorHAnsi" w:cstheme="minorBidi"/>
          <w:noProof/>
          <w:kern w:val="2"/>
          <w14:ligatures w14:val="standardContextual"/>
        </w:rPr>
      </w:pPr>
      <w:hyperlink w:anchor="_Toc242989901" w:history="1">
        <w:r w:rsidRPr="00C57706">
          <w:rPr>
            <w:rStyle w:val="Hyperlink"/>
            <w:noProof/>
          </w:rPr>
          <w:t>5.7 ALGORITHM DETAILS</w:t>
        </w:r>
        <w:r>
          <w:rPr>
            <w:noProof/>
            <w:webHidden/>
          </w:rPr>
          <w:tab/>
        </w:r>
        <w:r>
          <w:rPr>
            <w:noProof/>
            <w:webHidden/>
          </w:rPr>
          <w:fldChar w:fldCharType="begin"/>
        </w:r>
        <w:r>
          <w:rPr>
            <w:noProof/>
            <w:webHidden/>
          </w:rPr>
          <w:instrText xml:space="preserve"> PAGEREF _Toc242989901 \h </w:instrText>
        </w:r>
        <w:r>
          <w:rPr>
            <w:noProof/>
            <w:webHidden/>
          </w:rPr>
        </w:r>
        <w:r>
          <w:rPr>
            <w:noProof/>
            <w:webHidden/>
          </w:rPr>
          <w:fldChar w:fldCharType="separate"/>
        </w:r>
        <w:r>
          <w:rPr>
            <w:noProof/>
            <w:webHidden/>
          </w:rPr>
          <w:t>27</w:t>
        </w:r>
        <w:r>
          <w:rPr>
            <w:noProof/>
            <w:webHidden/>
          </w:rPr>
          <w:fldChar w:fldCharType="end"/>
        </w:r>
      </w:hyperlink>
    </w:p>
    <w:p w14:paraId="5AFE2A41" w14:textId="750852D8" w:rsidR="00244EF3" w:rsidRDefault="00244EF3">
      <w:pPr>
        <w:pStyle w:val="TOC1"/>
        <w:rPr>
          <w:rFonts w:asciiTheme="minorHAnsi" w:eastAsiaTheme="minorEastAsia" w:hAnsiTheme="minorHAnsi" w:cstheme="minorBidi"/>
          <w:b w:val="0"/>
          <w:noProof/>
          <w:kern w:val="2"/>
          <w14:ligatures w14:val="standardContextual"/>
        </w:rPr>
      </w:pPr>
      <w:hyperlink w:anchor="_Toc242989902" w:history="1">
        <w:r w:rsidRPr="00C57706">
          <w:rPr>
            <w:rStyle w:val="Hyperlink"/>
            <w:noProof/>
          </w:rPr>
          <w:t>6. SOFTWARE TESTING</w:t>
        </w:r>
        <w:r>
          <w:rPr>
            <w:noProof/>
            <w:webHidden/>
          </w:rPr>
          <w:tab/>
        </w:r>
        <w:r>
          <w:rPr>
            <w:noProof/>
            <w:webHidden/>
          </w:rPr>
          <w:fldChar w:fldCharType="begin"/>
        </w:r>
        <w:r>
          <w:rPr>
            <w:noProof/>
            <w:webHidden/>
          </w:rPr>
          <w:instrText xml:space="preserve"> PAGEREF _Toc242989902 \h </w:instrText>
        </w:r>
        <w:r>
          <w:rPr>
            <w:noProof/>
            <w:webHidden/>
          </w:rPr>
        </w:r>
        <w:r>
          <w:rPr>
            <w:noProof/>
            <w:webHidden/>
          </w:rPr>
          <w:fldChar w:fldCharType="separate"/>
        </w:r>
        <w:r>
          <w:rPr>
            <w:noProof/>
            <w:webHidden/>
          </w:rPr>
          <w:t>28</w:t>
        </w:r>
        <w:r>
          <w:rPr>
            <w:noProof/>
            <w:webHidden/>
          </w:rPr>
          <w:fldChar w:fldCharType="end"/>
        </w:r>
      </w:hyperlink>
    </w:p>
    <w:p w14:paraId="63A7EA89" w14:textId="6BB3E239" w:rsidR="00244EF3" w:rsidRDefault="00244EF3">
      <w:pPr>
        <w:pStyle w:val="TOC2"/>
        <w:rPr>
          <w:rFonts w:asciiTheme="minorHAnsi" w:eastAsiaTheme="minorEastAsia" w:hAnsiTheme="minorHAnsi" w:cstheme="minorBidi"/>
          <w:noProof/>
          <w:kern w:val="2"/>
          <w14:ligatures w14:val="standardContextual"/>
        </w:rPr>
      </w:pPr>
      <w:hyperlink w:anchor="_Toc242989903" w:history="1">
        <w:r w:rsidRPr="00C57706">
          <w:rPr>
            <w:rStyle w:val="Hyperlink"/>
            <w:noProof/>
          </w:rPr>
          <w:t>6.1 TEST CASES</w:t>
        </w:r>
        <w:r>
          <w:rPr>
            <w:noProof/>
            <w:webHidden/>
          </w:rPr>
          <w:tab/>
        </w:r>
        <w:r>
          <w:rPr>
            <w:noProof/>
            <w:webHidden/>
          </w:rPr>
          <w:fldChar w:fldCharType="begin"/>
        </w:r>
        <w:r>
          <w:rPr>
            <w:noProof/>
            <w:webHidden/>
          </w:rPr>
          <w:instrText xml:space="preserve"> PAGEREF _Toc242989903 \h </w:instrText>
        </w:r>
        <w:r>
          <w:rPr>
            <w:noProof/>
            <w:webHidden/>
          </w:rPr>
        </w:r>
        <w:r>
          <w:rPr>
            <w:noProof/>
            <w:webHidden/>
          </w:rPr>
          <w:fldChar w:fldCharType="separate"/>
        </w:r>
        <w:r>
          <w:rPr>
            <w:noProof/>
            <w:webHidden/>
          </w:rPr>
          <w:t>28</w:t>
        </w:r>
        <w:r>
          <w:rPr>
            <w:noProof/>
            <w:webHidden/>
          </w:rPr>
          <w:fldChar w:fldCharType="end"/>
        </w:r>
      </w:hyperlink>
    </w:p>
    <w:p w14:paraId="3BDD6B54" w14:textId="20F42C0D" w:rsidR="00244EF3" w:rsidRDefault="00244EF3">
      <w:pPr>
        <w:pStyle w:val="TOC2"/>
        <w:rPr>
          <w:rFonts w:asciiTheme="minorHAnsi" w:eastAsiaTheme="minorEastAsia" w:hAnsiTheme="minorHAnsi" w:cstheme="minorBidi"/>
          <w:noProof/>
          <w:kern w:val="2"/>
          <w14:ligatures w14:val="standardContextual"/>
        </w:rPr>
      </w:pPr>
      <w:hyperlink w:anchor="_Toc242989904" w:history="1">
        <w:r w:rsidRPr="00C57706">
          <w:rPr>
            <w:rStyle w:val="Hyperlink"/>
            <w:noProof/>
          </w:rPr>
          <w:t>6.2 GENERATIVE AI OUTPUT TESTING</w:t>
        </w:r>
        <w:r>
          <w:rPr>
            <w:noProof/>
            <w:webHidden/>
          </w:rPr>
          <w:tab/>
        </w:r>
        <w:r>
          <w:rPr>
            <w:noProof/>
            <w:webHidden/>
          </w:rPr>
          <w:fldChar w:fldCharType="begin"/>
        </w:r>
        <w:r>
          <w:rPr>
            <w:noProof/>
            <w:webHidden/>
          </w:rPr>
          <w:instrText xml:space="preserve"> PAGEREF _Toc242989904 \h </w:instrText>
        </w:r>
        <w:r>
          <w:rPr>
            <w:noProof/>
            <w:webHidden/>
          </w:rPr>
        </w:r>
        <w:r>
          <w:rPr>
            <w:noProof/>
            <w:webHidden/>
          </w:rPr>
          <w:fldChar w:fldCharType="separate"/>
        </w:r>
        <w:r>
          <w:rPr>
            <w:noProof/>
            <w:webHidden/>
          </w:rPr>
          <w:t>29</w:t>
        </w:r>
        <w:r>
          <w:rPr>
            <w:noProof/>
            <w:webHidden/>
          </w:rPr>
          <w:fldChar w:fldCharType="end"/>
        </w:r>
      </w:hyperlink>
    </w:p>
    <w:p w14:paraId="386B3C06" w14:textId="16CCB2B7" w:rsidR="00244EF3" w:rsidRDefault="00244EF3">
      <w:pPr>
        <w:pStyle w:val="TOC2"/>
        <w:rPr>
          <w:rFonts w:asciiTheme="minorHAnsi" w:eastAsiaTheme="minorEastAsia" w:hAnsiTheme="minorHAnsi" w:cstheme="minorBidi"/>
          <w:noProof/>
          <w:kern w:val="2"/>
          <w14:ligatures w14:val="standardContextual"/>
        </w:rPr>
      </w:pPr>
      <w:hyperlink w:anchor="_Toc242989905" w:history="1">
        <w:r w:rsidRPr="00C57706">
          <w:rPr>
            <w:rStyle w:val="Hyperlink"/>
            <w:noProof/>
          </w:rPr>
          <w:t>6.3 PERFORMANCE EVALUATION</w:t>
        </w:r>
        <w:r>
          <w:rPr>
            <w:noProof/>
            <w:webHidden/>
          </w:rPr>
          <w:tab/>
        </w:r>
        <w:r>
          <w:rPr>
            <w:noProof/>
            <w:webHidden/>
          </w:rPr>
          <w:fldChar w:fldCharType="begin"/>
        </w:r>
        <w:r>
          <w:rPr>
            <w:noProof/>
            <w:webHidden/>
          </w:rPr>
          <w:instrText xml:space="preserve"> PAGEREF _Toc242989905 \h </w:instrText>
        </w:r>
        <w:r>
          <w:rPr>
            <w:noProof/>
            <w:webHidden/>
          </w:rPr>
        </w:r>
        <w:r>
          <w:rPr>
            <w:noProof/>
            <w:webHidden/>
          </w:rPr>
          <w:fldChar w:fldCharType="separate"/>
        </w:r>
        <w:r>
          <w:rPr>
            <w:noProof/>
            <w:webHidden/>
          </w:rPr>
          <w:t>30</w:t>
        </w:r>
        <w:r>
          <w:rPr>
            <w:noProof/>
            <w:webHidden/>
          </w:rPr>
          <w:fldChar w:fldCharType="end"/>
        </w:r>
      </w:hyperlink>
    </w:p>
    <w:p w14:paraId="04EA891A" w14:textId="445AACD4" w:rsidR="00244EF3" w:rsidRDefault="00244EF3">
      <w:pPr>
        <w:pStyle w:val="TOC1"/>
        <w:rPr>
          <w:rFonts w:asciiTheme="minorHAnsi" w:eastAsiaTheme="minorEastAsia" w:hAnsiTheme="minorHAnsi" w:cstheme="minorBidi"/>
          <w:b w:val="0"/>
          <w:noProof/>
          <w:kern w:val="2"/>
          <w14:ligatures w14:val="standardContextual"/>
        </w:rPr>
      </w:pPr>
      <w:hyperlink w:anchor="_Toc242989906" w:history="1">
        <w:r w:rsidRPr="00C57706">
          <w:rPr>
            <w:rStyle w:val="Hyperlink"/>
            <w:noProof/>
          </w:rPr>
          <w:t>7. RESULTS AND DISCUSSION</w:t>
        </w:r>
        <w:r>
          <w:rPr>
            <w:noProof/>
            <w:webHidden/>
          </w:rPr>
          <w:tab/>
        </w:r>
        <w:r>
          <w:rPr>
            <w:noProof/>
            <w:webHidden/>
          </w:rPr>
          <w:fldChar w:fldCharType="begin"/>
        </w:r>
        <w:r>
          <w:rPr>
            <w:noProof/>
            <w:webHidden/>
          </w:rPr>
          <w:instrText xml:space="preserve"> PAGEREF _Toc242989906 \h </w:instrText>
        </w:r>
        <w:r>
          <w:rPr>
            <w:noProof/>
            <w:webHidden/>
          </w:rPr>
        </w:r>
        <w:r>
          <w:rPr>
            <w:noProof/>
            <w:webHidden/>
          </w:rPr>
          <w:fldChar w:fldCharType="separate"/>
        </w:r>
        <w:r>
          <w:rPr>
            <w:noProof/>
            <w:webHidden/>
          </w:rPr>
          <w:t>31</w:t>
        </w:r>
        <w:r>
          <w:rPr>
            <w:noProof/>
            <w:webHidden/>
          </w:rPr>
          <w:fldChar w:fldCharType="end"/>
        </w:r>
      </w:hyperlink>
    </w:p>
    <w:p w14:paraId="349A5288" w14:textId="084F28E4" w:rsidR="00244EF3" w:rsidRDefault="00244EF3">
      <w:pPr>
        <w:pStyle w:val="TOC2"/>
        <w:rPr>
          <w:rFonts w:asciiTheme="minorHAnsi" w:eastAsiaTheme="minorEastAsia" w:hAnsiTheme="minorHAnsi" w:cstheme="minorBidi"/>
          <w:noProof/>
          <w:kern w:val="2"/>
          <w14:ligatures w14:val="standardContextual"/>
        </w:rPr>
      </w:pPr>
      <w:hyperlink w:anchor="_Toc242989907" w:history="1">
        <w:r w:rsidRPr="00C57706">
          <w:rPr>
            <w:rStyle w:val="Hyperlink"/>
            <w:noProof/>
          </w:rPr>
          <w:t>7.1 PROJECT OUTCOMES</w:t>
        </w:r>
        <w:r>
          <w:rPr>
            <w:noProof/>
            <w:webHidden/>
          </w:rPr>
          <w:tab/>
        </w:r>
        <w:r>
          <w:rPr>
            <w:noProof/>
            <w:webHidden/>
          </w:rPr>
          <w:fldChar w:fldCharType="begin"/>
        </w:r>
        <w:r>
          <w:rPr>
            <w:noProof/>
            <w:webHidden/>
          </w:rPr>
          <w:instrText xml:space="preserve"> PAGEREF _Toc242989907 \h </w:instrText>
        </w:r>
        <w:r>
          <w:rPr>
            <w:noProof/>
            <w:webHidden/>
          </w:rPr>
        </w:r>
        <w:r>
          <w:rPr>
            <w:noProof/>
            <w:webHidden/>
          </w:rPr>
          <w:fldChar w:fldCharType="separate"/>
        </w:r>
        <w:r>
          <w:rPr>
            <w:noProof/>
            <w:webHidden/>
          </w:rPr>
          <w:t>31</w:t>
        </w:r>
        <w:r>
          <w:rPr>
            <w:noProof/>
            <w:webHidden/>
          </w:rPr>
          <w:fldChar w:fldCharType="end"/>
        </w:r>
      </w:hyperlink>
    </w:p>
    <w:p w14:paraId="1F5D0C11" w14:textId="40933B0F" w:rsidR="00244EF3" w:rsidRDefault="00244EF3">
      <w:pPr>
        <w:pStyle w:val="TOC2"/>
        <w:rPr>
          <w:rFonts w:asciiTheme="minorHAnsi" w:eastAsiaTheme="minorEastAsia" w:hAnsiTheme="minorHAnsi" w:cstheme="minorBidi"/>
          <w:noProof/>
          <w:kern w:val="2"/>
          <w14:ligatures w14:val="standardContextual"/>
        </w:rPr>
      </w:pPr>
      <w:hyperlink w:anchor="_Toc242989908" w:history="1">
        <w:r w:rsidRPr="00C57706">
          <w:rPr>
            <w:rStyle w:val="Hyperlink"/>
            <w:noProof/>
          </w:rPr>
          <w:t>7.2 RESULT ANALYSIS</w:t>
        </w:r>
        <w:r>
          <w:rPr>
            <w:noProof/>
            <w:webHidden/>
          </w:rPr>
          <w:tab/>
        </w:r>
        <w:r>
          <w:rPr>
            <w:noProof/>
            <w:webHidden/>
          </w:rPr>
          <w:fldChar w:fldCharType="begin"/>
        </w:r>
        <w:r>
          <w:rPr>
            <w:noProof/>
            <w:webHidden/>
          </w:rPr>
          <w:instrText xml:space="preserve"> PAGEREF _Toc242989908 \h </w:instrText>
        </w:r>
        <w:r>
          <w:rPr>
            <w:noProof/>
            <w:webHidden/>
          </w:rPr>
        </w:r>
        <w:r>
          <w:rPr>
            <w:noProof/>
            <w:webHidden/>
          </w:rPr>
          <w:fldChar w:fldCharType="separate"/>
        </w:r>
        <w:r>
          <w:rPr>
            <w:noProof/>
            <w:webHidden/>
          </w:rPr>
          <w:t>31</w:t>
        </w:r>
        <w:r>
          <w:rPr>
            <w:noProof/>
            <w:webHidden/>
          </w:rPr>
          <w:fldChar w:fldCharType="end"/>
        </w:r>
      </w:hyperlink>
    </w:p>
    <w:p w14:paraId="4FA4A7CA" w14:textId="1610EBFA" w:rsidR="00244EF3" w:rsidRDefault="00244EF3">
      <w:pPr>
        <w:pStyle w:val="TOC3"/>
        <w:rPr>
          <w:rFonts w:asciiTheme="minorHAnsi" w:eastAsiaTheme="minorEastAsia" w:hAnsiTheme="minorHAnsi" w:cstheme="minorBidi"/>
          <w:noProof/>
          <w:kern w:val="2"/>
          <w:sz w:val="24"/>
          <w14:ligatures w14:val="standardContextual"/>
        </w:rPr>
      </w:pPr>
      <w:hyperlink w:anchor="_Toc242989909" w:history="1">
        <w:r w:rsidRPr="00C57706">
          <w:rPr>
            <w:rStyle w:val="Hyperlink"/>
            <w:noProof/>
          </w:rPr>
          <w:t>7.2.1 Tooth Detection and Segmentation</w:t>
        </w:r>
        <w:r>
          <w:rPr>
            <w:noProof/>
            <w:webHidden/>
          </w:rPr>
          <w:tab/>
        </w:r>
        <w:r>
          <w:rPr>
            <w:noProof/>
            <w:webHidden/>
          </w:rPr>
          <w:fldChar w:fldCharType="begin"/>
        </w:r>
        <w:r>
          <w:rPr>
            <w:noProof/>
            <w:webHidden/>
          </w:rPr>
          <w:instrText xml:space="preserve"> PAGEREF _Toc242989909 \h </w:instrText>
        </w:r>
        <w:r>
          <w:rPr>
            <w:noProof/>
            <w:webHidden/>
          </w:rPr>
        </w:r>
        <w:r>
          <w:rPr>
            <w:noProof/>
            <w:webHidden/>
          </w:rPr>
          <w:fldChar w:fldCharType="separate"/>
        </w:r>
        <w:r>
          <w:rPr>
            <w:noProof/>
            <w:webHidden/>
          </w:rPr>
          <w:t>31</w:t>
        </w:r>
        <w:r>
          <w:rPr>
            <w:noProof/>
            <w:webHidden/>
          </w:rPr>
          <w:fldChar w:fldCharType="end"/>
        </w:r>
      </w:hyperlink>
    </w:p>
    <w:p w14:paraId="7AC5D263" w14:textId="12FC09CE" w:rsidR="00244EF3" w:rsidRDefault="00244EF3">
      <w:pPr>
        <w:pStyle w:val="TOC3"/>
        <w:rPr>
          <w:rFonts w:asciiTheme="minorHAnsi" w:eastAsiaTheme="minorEastAsia" w:hAnsiTheme="minorHAnsi" w:cstheme="minorBidi"/>
          <w:noProof/>
          <w:kern w:val="2"/>
          <w:sz w:val="24"/>
          <w14:ligatures w14:val="standardContextual"/>
        </w:rPr>
      </w:pPr>
      <w:hyperlink w:anchor="_Toc242989910" w:history="1">
        <w:r w:rsidRPr="00C57706">
          <w:rPr>
            <w:rStyle w:val="Hyperlink"/>
            <w:noProof/>
          </w:rPr>
          <w:t>7.2.2 FDI Tooth Numbering</w:t>
        </w:r>
        <w:r>
          <w:rPr>
            <w:noProof/>
            <w:webHidden/>
          </w:rPr>
          <w:tab/>
        </w:r>
        <w:r>
          <w:rPr>
            <w:noProof/>
            <w:webHidden/>
          </w:rPr>
          <w:fldChar w:fldCharType="begin"/>
        </w:r>
        <w:r>
          <w:rPr>
            <w:noProof/>
            <w:webHidden/>
          </w:rPr>
          <w:instrText xml:space="preserve"> PAGEREF _Toc242989910 \h </w:instrText>
        </w:r>
        <w:r>
          <w:rPr>
            <w:noProof/>
            <w:webHidden/>
          </w:rPr>
        </w:r>
        <w:r>
          <w:rPr>
            <w:noProof/>
            <w:webHidden/>
          </w:rPr>
          <w:fldChar w:fldCharType="separate"/>
        </w:r>
        <w:r>
          <w:rPr>
            <w:noProof/>
            <w:webHidden/>
          </w:rPr>
          <w:t>32</w:t>
        </w:r>
        <w:r>
          <w:rPr>
            <w:noProof/>
            <w:webHidden/>
          </w:rPr>
          <w:fldChar w:fldCharType="end"/>
        </w:r>
      </w:hyperlink>
    </w:p>
    <w:p w14:paraId="12251049" w14:textId="226EB1C1" w:rsidR="00244EF3" w:rsidRDefault="00244EF3">
      <w:pPr>
        <w:pStyle w:val="TOC3"/>
        <w:rPr>
          <w:rFonts w:asciiTheme="minorHAnsi" w:eastAsiaTheme="minorEastAsia" w:hAnsiTheme="minorHAnsi" w:cstheme="minorBidi"/>
          <w:noProof/>
          <w:kern w:val="2"/>
          <w:sz w:val="24"/>
          <w14:ligatures w14:val="standardContextual"/>
        </w:rPr>
      </w:pPr>
      <w:hyperlink w:anchor="_Toc242989911" w:history="1">
        <w:r w:rsidRPr="00C57706">
          <w:rPr>
            <w:rStyle w:val="Hyperlink"/>
            <w:noProof/>
          </w:rPr>
          <w:t>7.2.3 Finding Classification on Ground-Truth Tooth Boxes</w:t>
        </w:r>
        <w:r>
          <w:rPr>
            <w:noProof/>
            <w:webHidden/>
          </w:rPr>
          <w:tab/>
        </w:r>
        <w:r>
          <w:rPr>
            <w:noProof/>
            <w:webHidden/>
          </w:rPr>
          <w:fldChar w:fldCharType="begin"/>
        </w:r>
        <w:r>
          <w:rPr>
            <w:noProof/>
            <w:webHidden/>
          </w:rPr>
          <w:instrText xml:space="preserve"> PAGEREF _Toc242989911 \h </w:instrText>
        </w:r>
        <w:r>
          <w:rPr>
            <w:noProof/>
            <w:webHidden/>
          </w:rPr>
        </w:r>
        <w:r>
          <w:rPr>
            <w:noProof/>
            <w:webHidden/>
          </w:rPr>
          <w:fldChar w:fldCharType="separate"/>
        </w:r>
        <w:r>
          <w:rPr>
            <w:noProof/>
            <w:webHidden/>
          </w:rPr>
          <w:t>33</w:t>
        </w:r>
        <w:r>
          <w:rPr>
            <w:noProof/>
            <w:webHidden/>
          </w:rPr>
          <w:fldChar w:fldCharType="end"/>
        </w:r>
      </w:hyperlink>
    </w:p>
    <w:p w14:paraId="32EE7EC9" w14:textId="7B2C8396" w:rsidR="00244EF3" w:rsidRDefault="00244EF3">
      <w:pPr>
        <w:pStyle w:val="TOC2"/>
        <w:rPr>
          <w:rFonts w:asciiTheme="minorHAnsi" w:eastAsiaTheme="minorEastAsia" w:hAnsiTheme="minorHAnsi" w:cstheme="minorBidi"/>
          <w:noProof/>
          <w:kern w:val="2"/>
          <w14:ligatures w14:val="standardContextual"/>
        </w:rPr>
      </w:pPr>
      <w:hyperlink w:anchor="_Toc242989912" w:history="1">
        <w:r w:rsidRPr="00C57706">
          <w:rPr>
            <w:rStyle w:val="Hyperlink"/>
            <w:noProof/>
          </w:rPr>
          <w:t>7.3 GENERATED OUTPUT ANALYSIS</w:t>
        </w:r>
        <w:r>
          <w:rPr>
            <w:noProof/>
            <w:webHidden/>
          </w:rPr>
          <w:tab/>
        </w:r>
        <w:r>
          <w:rPr>
            <w:noProof/>
            <w:webHidden/>
          </w:rPr>
          <w:fldChar w:fldCharType="begin"/>
        </w:r>
        <w:r>
          <w:rPr>
            <w:noProof/>
            <w:webHidden/>
          </w:rPr>
          <w:instrText xml:space="preserve"> PAGEREF _Toc242989912 \h </w:instrText>
        </w:r>
        <w:r>
          <w:rPr>
            <w:noProof/>
            <w:webHidden/>
          </w:rPr>
        </w:r>
        <w:r>
          <w:rPr>
            <w:noProof/>
            <w:webHidden/>
          </w:rPr>
          <w:fldChar w:fldCharType="separate"/>
        </w:r>
        <w:r>
          <w:rPr>
            <w:noProof/>
            <w:webHidden/>
          </w:rPr>
          <w:t>34</w:t>
        </w:r>
        <w:r>
          <w:rPr>
            <w:noProof/>
            <w:webHidden/>
          </w:rPr>
          <w:fldChar w:fldCharType="end"/>
        </w:r>
      </w:hyperlink>
    </w:p>
    <w:p w14:paraId="0282BCB1" w14:textId="0CADD5F2" w:rsidR="00244EF3" w:rsidRDefault="00244EF3">
      <w:pPr>
        <w:pStyle w:val="TOC2"/>
        <w:rPr>
          <w:rFonts w:asciiTheme="minorHAnsi" w:eastAsiaTheme="minorEastAsia" w:hAnsiTheme="minorHAnsi" w:cstheme="minorBidi"/>
          <w:noProof/>
          <w:kern w:val="2"/>
          <w14:ligatures w14:val="standardContextual"/>
        </w:rPr>
      </w:pPr>
      <w:hyperlink w:anchor="_Toc242989913" w:history="1">
        <w:r w:rsidRPr="00C57706">
          <w:rPr>
            <w:rStyle w:val="Hyperlink"/>
            <w:noProof/>
          </w:rPr>
          <w:t>7.4 PERFORMANCE METRICS</w:t>
        </w:r>
        <w:r>
          <w:rPr>
            <w:noProof/>
            <w:webHidden/>
          </w:rPr>
          <w:tab/>
        </w:r>
        <w:r>
          <w:rPr>
            <w:noProof/>
            <w:webHidden/>
          </w:rPr>
          <w:fldChar w:fldCharType="begin"/>
        </w:r>
        <w:r>
          <w:rPr>
            <w:noProof/>
            <w:webHidden/>
          </w:rPr>
          <w:instrText xml:space="preserve"> PAGEREF _Toc242989913 \h </w:instrText>
        </w:r>
        <w:r>
          <w:rPr>
            <w:noProof/>
            <w:webHidden/>
          </w:rPr>
        </w:r>
        <w:r>
          <w:rPr>
            <w:noProof/>
            <w:webHidden/>
          </w:rPr>
          <w:fldChar w:fldCharType="separate"/>
        </w:r>
        <w:r>
          <w:rPr>
            <w:noProof/>
            <w:webHidden/>
          </w:rPr>
          <w:t>35</w:t>
        </w:r>
        <w:r>
          <w:rPr>
            <w:noProof/>
            <w:webHidden/>
          </w:rPr>
          <w:fldChar w:fldCharType="end"/>
        </w:r>
      </w:hyperlink>
    </w:p>
    <w:p w14:paraId="6C8D7357" w14:textId="7840EF7F" w:rsidR="00244EF3" w:rsidRDefault="00244EF3">
      <w:pPr>
        <w:pStyle w:val="TOC2"/>
        <w:rPr>
          <w:rFonts w:asciiTheme="minorHAnsi" w:eastAsiaTheme="minorEastAsia" w:hAnsiTheme="minorHAnsi" w:cstheme="minorBidi"/>
          <w:noProof/>
          <w:kern w:val="2"/>
          <w14:ligatures w14:val="standardContextual"/>
        </w:rPr>
      </w:pPr>
      <w:hyperlink w:anchor="_Toc242989914" w:history="1">
        <w:r w:rsidRPr="00C57706">
          <w:rPr>
            <w:rStyle w:val="Hyperlink"/>
            <w:noProof/>
          </w:rPr>
          <w:t>7.5 ACCURACY / RELEVANCE / QUALITY EVALUATION</w:t>
        </w:r>
        <w:r>
          <w:rPr>
            <w:noProof/>
            <w:webHidden/>
          </w:rPr>
          <w:tab/>
        </w:r>
        <w:r>
          <w:rPr>
            <w:noProof/>
            <w:webHidden/>
          </w:rPr>
          <w:fldChar w:fldCharType="begin"/>
        </w:r>
        <w:r>
          <w:rPr>
            <w:noProof/>
            <w:webHidden/>
          </w:rPr>
          <w:instrText xml:space="preserve"> PAGEREF _Toc242989914 \h </w:instrText>
        </w:r>
        <w:r>
          <w:rPr>
            <w:noProof/>
            <w:webHidden/>
          </w:rPr>
        </w:r>
        <w:r>
          <w:rPr>
            <w:noProof/>
            <w:webHidden/>
          </w:rPr>
          <w:fldChar w:fldCharType="separate"/>
        </w:r>
        <w:r>
          <w:rPr>
            <w:noProof/>
            <w:webHidden/>
          </w:rPr>
          <w:t>36</w:t>
        </w:r>
        <w:r>
          <w:rPr>
            <w:noProof/>
            <w:webHidden/>
          </w:rPr>
          <w:fldChar w:fldCharType="end"/>
        </w:r>
      </w:hyperlink>
    </w:p>
    <w:p w14:paraId="098ED4C9" w14:textId="5F5098E8" w:rsidR="00244EF3" w:rsidRDefault="00244EF3">
      <w:pPr>
        <w:pStyle w:val="TOC3"/>
        <w:rPr>
          <w:rFonts w:asciiTheme="minorHAnsi" w:eastAsiaTheme="minorEastAsia" w:hAnsiTheme="minorHAnsi" w:cstheme="minorBidi"/>
          <w:noProof/>
          <w:kern w:val="2"/>
          <w:sz w:val="24"/>
          <w14:ligatures w14:val="standardContextual"/>
        </w:rPr>
      </w:pPr>
      <w:hyperlink w:anchor="_Toc242989915" w:history="1">
        <w:r w:rsidRPr="00C57706">
          <w:rPr>
            <w:rStyle w:val="Hyperlink"/>
            <w:noProof/>
          </w:rPr>
          <w:t>7.5.1 Ground-Truth Boxes versus Detector Boxes</w:t>
        </w:r>
        <w:r>
          <w:rPr>
            <w:noProof/>
            <w:webHidden/>
          </w:rPr>
          <w:tab/>
        </w:r>
        <w:r>
          <w:rPr>
            <w:noProof/>
            <w:webHidden/>
          </w:rPr>
          <w:fldChar w:fldCharType="begin"/>
        </w:r>
        <w:r>
          <w:rPr>
            <w:noProof/>
            <w:webHidden/>
          </w:rPr>
          <w:instrText xml:space="preserve"> PAGEREF _Toc242989915 \h </w:instrText>
        </w:r>
        <w:r>
          <w:rPr>
            <w:noProof/>
            <w:webHidden/>
          </w:rPr>
        </w:r>
        <w:r>
          <w:rPr>
            <w:noProof/>
            <w:webHidden/>
          </w:rPr>
          <w:fldChar w:fldCharType="separate"/>
        </w:r>
        <w:r>
          <w:rPr>
            <w:noProof/>
            <w:webHidden/>
          </w:rPr>
          <w:t>36</w:t>
        </w:r>
        <w:r>
          <w:rPr>
            <w:noProof/>
            <w:webHidden/>
          </w:rPr>
          <w:fldChar w:fldCharType="end"/>
        </w:r>
      </w:hyperlink>
    </w:p>
    <w:p w14:paraId="4785D718" w14:textId="502AFD10" w:rsidR="00244EF3" w:rsidRDefault="00244EF3">
      <w:pPr>
        <w:pStyle w:val="TOC3"/>
        <w:rPr>
          <w:rFonts w:asciiTheme="minorHAnsi" w:eastAsiaTheme="minorEastAsia" w:hAnsiTheme="minorHAnsi" w:cstheme="minorBidi"/>
          <w:noProof/>
          <w:kern w:val="2"/>
          <w:sz w:val="24"/>
          <w14:ligatures w14:val="standardContextual"/>
        </w:rPr>
      </w:pPr>
      <w:hyperlink w:anchor="_Toc242989916" w:history="1">
        <w:r w:rsidRPr="00C57706">
          <w:rPr>
            <w:rStyle w:val="Hyperlink"/>
            <w:noProof/>
          </w:rPr>
          <w:t>7.5.2 Uncertainty and Abstention</w:t>
        </w:r>
        <w:r>
          <w:rPr>
            <w:noProof/>
            <w:webHidden/>
          </w:rPr>
          <w:tab/>
        </w:r>
        <w:r>
          <w:rPr>
            <w:noProof/>
            <w:webHidden/>
          </w:rPr>
          <w:fldChar w:fldCharType="begin"/>
        </w:r>
        <w:r>
          <w:rPr>
            <w:noProof/>
            <w:webHidden/>
          </w:rPr>
          <w:instrText xml:space="preserve"> PAGEREF _Toc242989916 \h </w:instrText>
        </w:r>
        <w:r>
          <w:rPr>
            <w:noProof/>
            <w:webHidden/>
          </w:rPr>
        </w:r>
        <w:r>
          <w:rPr>
            <w:noProof/>
            <w:webHidden/>
          </w:rPr>
          <w:fldChar w:fldCharType="separate"/>
        </w:r>
        <w:r>
          <w:rPr>
            <w:noProof/>
            <w:webHidden/>
          </w:rPr>
          <w:t>37</w:t>
        </w:r>
        <w:r>
          <w:rPr>
            <w:noProof/>
            <w:webHidden/>
          </w:rPr>
          <w:fldChar w:fldCharType="end"/>
        </w:r>
      </w:hyperlink>
    </w:p>
    <w:p w14:paraId="749996C5" w14:textId="27EBF9CD" w:rsidR="00244EF3" w:rsidRDefault="00244EF3">
      <w:pPr>
        <w:pStyle w:val="TOC2"/>
        <w:rPr>
          <w:rFonts w:asciiTheme="minorHAnsi" w:eastAsiaTheme="minorEastAsia" w:hAnsiTheme="minorHAnsi" w:cstheme="minorBidi"/>
          <w:noProof/>
          <w:kern w:val="2"/>
          <w14:ligatures w14:val="standardContextual"/>
        </w:rPr>
      </w:pPr>
      <w:hyperlink w:anchor="_Toc242989917" w:history="1">
        <w:r w:rsidRPr="00C57706">
          <w:rPr>
            <w:rStyle w:val="Hyperlink"/>
            <w:noProof/>
          </w:rPr>
          <w:t>7.6 VALIDATION OF RESULTS</w:t>
        </w:r>
        <w:r>
          <w:rPr>
            <w:noProof/>
            <w:webHidden/>
          </w:rPr>
          <w:tab/>
        </w:r>
        <w:r>
          <w:rPr>
            <w:noProof/>
            <w:webHidden/>
          </w:rPr>
          <w:fldChar w:fldCharType="begin"/>
        </w:r>
        <w:r>
          <w:rPr>
            <w:noProof/>
            <w:webHidden/>
          </w:rPr>
          <w:instrText xml:space="preserve"> PAGEREF _Toc242989917 \h </w:instrText>
        </w:r>
        <w:r>
          <w:rPr>
            <w:noProof/>
            <w:webHidden/>
          </w:rPr>
        </w:r>
        <w:r>
          <w:rPr>
            <w:noProof/>
            <w:webHidden/>
          </w:rPr>
          <w:fldChar w:fldCharType="separate"/>
        </w:r>
        <w:r>
          <w:rPr>
            <w:noProof/>
            <w:webHidden/>
          </w:rPr>
          <w:t>38</w:t>
        </w:r>
        <w:r>
          <w:rPr>
            <w:noProof/>
            <w:webHidden/>
          </w:rPr>
          <w:fldChar w:fldCharType="end"/>
        </w:r>
      </w:hyperlink>
    </w:p>
    <w:p w14:paraId="433A08B7" w14:textId="4791DB49" w:rsidR="00244EF3" w:rsidRDefault="00244EF3">
      <w:pPr>
        <w:pStyle w:val="TOC3"/>
        <w:rPr>
          <w:rFonts w:asciiTheme="minorHAnsi" w:eastAsiaTheme="minorEastAsia" w:hAnsiTheme="minorHAnsi" w:cstheme="minorBidi"/>
          <w:noProof/>
          <w:kern w:val="2"/>
          <w:sz w:val="24"/>
          <w14:ligatures w14:val="standardContextual"/>
        </w:rPr>
      </w:pPr>
      <w:hyperlink w:anchor="_Toc242989918" w:history="1">
        <w:r w:rsidRPr="00C57706">
          <w:rPr>
            <w:rStyle w:val="Hyperlink"/>
            <w:noProof/>
          </w:rPr>
          <w:t>7.6.1 Class-Imbalance Experiments</w:t>
        </w:r>
        <w:r>
          <w:rPr>
            <w:noProof/>
            <w:webHidden/>
          </w:rPr>
          <w:tab/>
        </w:r>
        <w:r>
          <w:rPr>
            <w:noProof/>
            <w:webHidden/>
          </w:rPr>
          <w:fldChar w:fldCharType="begin"/>
        </w:r>
        <w:r>
          <w:rPr>
            <w:noProof/>
            <w:webHidden/>
          </w:rPr>
          <w:instrText xml:space="preserve"> PAGEREF _Toc242989918 \h </w:instrText>
        </w:r>
        <w:r>
          <w:rPr>
            <w:noProof/>
            <w:webHidden/>
          </w:rPr>
        </w:r>
        <w:r>
          <w:rPr>
            <w:noProof/>
            <w:webHidden/>
          </w:rPr>
          <w:fldChar w:fldCharType="separate"/>
        </w:r>
        <w:r>
          <w:rPr>
            <w:noProof/>
            <w:webHidden/>
          </w:rPr>
          <w:t>38</w:t>
        </w:r>
        <w:r>
          <w:rPr>
            <w:noProof/>
            <w:webHidden/>
          </w:rPr>
          <w:fldChar w:fldCharType="end"/>
        </w:r>
      </w:hyperlink>
    </w:p>
    <w:p w14:paraId="246D25C8" w14:textId="41871DBB" w:rsidR="00244EF3" w:rsidRDefault="00244EF3">
      <w:pPr>
        <w:pStyle w:val="TOC3"/>
        <w:rPr>
          <w:rFonts w:asciiTheme="minorHAnsi" w:eastAsiaTheme="minorEastAsia" w:hAnsiTheme="minorHAnsi" w:cstheme="minorBidi"/>
          <w:noProof/>
          <w:kern w:val="2"/>
          <w:sz w:val="24"/>
          <w14:ligatures w14:val="standardContextual"/>
        </w:rPr>
      </w:pPr>
      <w:hyperlink w:anchor="_Toc242989919" w:history="1">
        <w:r w:rsidRPr="00C57706">
          <w:rPr>
            <w:rStyle w:val="Hyperlink"/>
            <w:noProof/>
          </w:rPr>
          <w:t>7.6.2 Crop-Robustness Candidate</w:t>
        </w:r>
        <w:r>
          <w:rPr>
            <w:noProof/>
            <w:webHidden/>
          </w:rPr>
          <w:tab/>
        </w:r>
        <w:r>
          <w:rPr>
            <w:noProof/>
            <w:webHidden/>
          </w:rPr>
          <w:fldChar w:fldCharType="begin"/>
        </w:r>
        <w:r>
          <w:rPr>
            <w:noProof/>
            <w:webHidden/>
          </w:rPr>
          <w:instrText xml:space="preserve"> PAGEREF _Toc242989919 \h </w:instrText>
        </w:r>
        <w:r>
          <w:rPr>
            <w:noProof/>
            <w:webHidden/>
          </w:rPr>
        </w:r>
        <w:r>
          <w:rPr>
            <w:noProof/>
            <w:webHidden/>
          </w:rPr>
          <w:fldChar w:fldCharType="separate"/>
        </w:r>
        <w:r>
          <w:rPr>
            <w:noProof/>
            <w:webHidden/>
          </w:rPr>
          <w:t>40</w:t>
        </w:r>
        <w:r>
          <w:rPr>
            <w:noProof/>
            <w:webHidden/>
          </w:rPr>
          <w:fldChar w:fldCharType="end"/>
        </w:r>
      </w:hyperlink>
    </w:p>
    <w:p w14:paraId="0A4F2035" w14:textId="5F155730" w:rsidR="00244EF3" w:rsidRDefault="00244EF3">
      <w:pPr>
        <w:pStyle w:val="TOC3"/>
        <w:rPr>
          <w:rFonts w:asciiTheme="minorHAnsi" w:eastAsiaTheme="minorEastAsia" w:hAnsiTheme="minorHAnsi" w:cstheme="minorBidi"/>
          <w:noProof/>
          <w:kern w:val="2"/>
          <w:sz w:val="24"/>
          <w14:ligatures w14:val="standardContextual"/>
        </w:rPr>
      </w:pPr>
      <w:hyperlink w:anchor="_Toc242989920" w:history="1">
        <w:r w:rsidRPr="00C57706">
          <w:rPr>
            <w:rStyle w:val="Hyperlink"/>
            <w:noProof/>
          </w:rPr>
          <w:t>7.6.3 Training-Recipe Comparison</w:t>
        </w:r>
        <w:r>
          <w:rPr>
            <w:noProof/>
            <w:webHidden/>
          </w:rPr>
          <w:tab/>
        </w:r>
        <w:r>
          <w:rPr>
            <w:noProof/>
            <w:webHidden/>
          </w:rPr>
          <w:fldChar w:fldCharType="begin"/>
        </w:r>
        <w:r>
          <w:rPr>
            <w:noProof/>
            <w:webHidden/>
          </w:rPr>
          <w:instrText xml:space="preserve"> PAGEREF _Toc242989920 \h </w:instrText>
        </w:r>
        <w:r>
          <w:rPr>
            <w:noProof/>
            <w:webHidden/>
          </w:rPr>
        </w:r>
        <w:r>
          <w:rPr>
            <w:noProof/>
            <w:webHidden/>
          </w:rPr>
          <w:fldChar w:fldCharType="separate"/>
        </w:r>
        <w:r>
          <w:rPr>
            <w:noProof/>
            <w:webHidden/>
          </w:rPr>
          <w:t>40</w:t>
        </w:r>
        <w:r>
          <w:rPr>
            <w:noProof/>
            <w:webHidden/>
          </w:rPr>
          <w:fldChar w:fldCharType="end"/>
        </w:r>
      </w:hyperlink>
    </w:p>
    <w:p w14:paraId="18934DB9" w14:textId="40731BA2" w:rsidR="00244EF3" w:rsidRDefault="00244EF3">
      <w:pPr>
        <w:pStyle w:val="TOC3"/>
        <w:rPr>
          <w:rFonts w:asciiTheme="minorHAnsi" w:eastAsiaTheme="minorEastAsia" w:hAnsiTheme="minorHAnsi" w:cstheme="minorBidi"/>
          <w:noProof/>
          <w:kern w:val="2"/>
          <w:sz w:val="24"/>
          <w14:ligatures w14:val="standardContextual"/>
        </w:rPr>
      </w:pPr>
      <w:hyperlink w:anchor="_Toc242989921" w:history="1">
        <w:r w:rsidRPr="00C57706">
          <w:rPr>
            <w:rStyle w:val="Hyperlink"/>
            <w:noProof/>
          </w:rPr>
          <w:t>7.6.4 Integrity and Reproducibility Checks</w:t>
        </w:r>
        <w:r>
          <w:rPr>
            <w:noProof/>
            <w:webHidden/>
          </w:rPr>
          <w:tab/>
        </w:r>
        <w:r>
          <w:rPr>
            <w:noProof/>
            <w:webHidden/>
          </w:rPr>
          <w:fldChar w:fldCharType="begin"/>
        </w:r>
        <w:r>
          <w:rPr>
            <w:noProof/>
            <w:webHidden/>
          </w:rPr>
          <w:instrText xml:space="preserve"> PAGEREF _Toc242989921 \h </w:instrText>
        </w:r>
        <w:r>
          <w:rPr>
            <w:noProof/>
            <w:webHidden/>
          </w:rPr>
        </w:r>
        <w:r>
          <w:rPr>
            <w:noProof/>
            <w:webHidden/>
          </w:rPr>
          <w:fldChar w:fldCharType="separate"/>
        </w:r>
        <w:r>
          <w:rPr>
            <w:noProof/>
            <w:webHidden/>
          </w:rPr>
          <w:t>41</w:t>
        </w:r>
        <w:r>
          <w:rPr>
            <w:noProof/>
            <w:webHidden/>
          </w:rPr>
          <w:fldChar w:fldCharType="end"/>
        </w:r>
      </w:hyperlink>
    </w:p>
    <w:p w14:paraId="66197C16" w14:textId="34237171" w:rsidR="00244EF3" w:rsidRDefault="00244EF3">
      <w:pPr>
        <w:pStyle w:val="TOC2"/>
        <w:rPr>
          <w:rFonts w:asciiTheme="minorHAnsi" w:eastAsiaTheme="minorEastAsia" w:hAnsiTheme="minorHAnsi" w:cstheme="minorBidi"/>
          <w:noProof/>
          <w:kern w:val="2"/>
          <w14:ligatures w14:val="standardContextual"/>
        </w:rPr>
      </w:pPr>
      <w:hyperlink w:anchor="_Toc242989922" w:history="1">
        <w:r w:rsidRPr="00C57706">
          <w:rPr>
            <w:rStyle w:val="Hyperlink"/>
            <w:noProof/>
          </w:rPr>
          <w:t>7.7 COMPARISON WITH EXISTING APPROACHES</w:t>
        </w:r>
        <w:r>
          <w:rPr>
            <w:noProof/>
            <w:webHidden/>
          </w:rPr>
          <w:tab/>
        </w:r>
        <w:r>
          <w:rPr>
            <w:noProof/>
            <w:webHidden/>
          </w:rPr>
          <w:fldChar w:fldCharType="begin"/>
        </w:r>
        <w:r>
          <w:rPr>
            <w:noProof/>
            <w:webHidden/>
          </w:rPr>
          <w:instrText xml:space="preserve"> PAGEREF _Toc242989922 \h </w:instrText>
        </w:r>
        <w:r>
          <w:rPr>
            <w:noProof/>
            <w:webHidden/>
          </w:rPr>
        </w:r>
        <w:r>
          <w:rPr>
            <w:noProof/>
            <w:webHidden/>
          </w:rPr>
          <w:fldChar w:fldCharType="separate"/>
        </w:r>
        <w:r>
          <w:rPr>
            <w:noProof/>
            <w:webHidden/>
          </w:rPr>
          <w:t>42</w:t>
        </w:r>
        <w:r>
          <w:rPr>
            <w:noProof/>
            <w:webHidden/>
          </w:rPr>
          <w:fldChar w:fldCharType="end"/>
        </w:r>
      </w:hyperlink>
    </w:p>
    <w:p w14:paraId="7ABA3593" w14:textId="464287EB" w:rsidR="00244EF3" w:rsidRDefault="00244EF3">
      <w:pPr>
        <w:pStyle w:val="TOC2"/>
        <w:rPr>
          <w:rFonts w:asciiTheme="minorHAnsi" w:eastAsiaTheme="minorEastAsia" w:hAnsiTheme="minorHAnsi" w:cstheme="minorBidi"/>
          <w:noProof/>
          <w:kern w:val="2"/>
          <w14:ligatures w14:val="standardContextual"/>
        </w:rPr>
      </w:pPr>
      <w:hyperlink w:anchor="_Toc242989923" w:history="1">
        <w:r w:rsidRPr="00C57706">
          <w:rPr>
            <w:rStyle w:val="Hyperlink"/>
            <w:noProof/>
          </w:rPr>
          <w:t>7.8 SCREENSHOTS OF THE IMPLEMENTED SYSTEM</w:t>
        </w:r>
        <w:r>
          <w:rPr>
            <w:noProof/>
            <w:webHidden/>
          </w:rPr>
          <w:tab/>
        </w:r>
        <w:r>
          <w:rPr>
            <w:noProof/>
            <w:webHidden/>
          </w:rPr>
          <w:fldChar w:fldCharType="begin"/>
        </w:r>
        <w:r>
          <w:rPr>
            <w:noProof/>
            <w:webHidden/>
          </w:rPr>
          <w:instrText xml:space="preserve"> PAGEREF _Toc242989923 \h </w:instrText>
        </w:r>
        <w:r>
          <w:rPr>
            <w:noProof/>
            <w:webHidden/>
          </w:rPr>
        </w:r>
        <w:r>
          <w:rPr>
            <w:noProof/>
            <w:webHidden/>
          </w:rPr>
          <w:fldChar w:fldCharType="separate"/>
        </w:r>
        <w:r>
          <w:rPr>
            <w:noProof/>
            <w:webHidden/>
          </w:rPr>
          <w:t>43</w:t>
        </w:r>
        <w:r>
          <w:rPr>
            <w:noProof/>
            <w:webHidden/>
          </w:rPr>
          <w:fldChar w:fldCharType="end"/>
        </w:r>
      </w:hyperlink>
    </w:p>
    <w:p w14:paraId="54A64395" w14:textId="203FC68C" w:rsidR="00244EF3" w:rsidRDefault="00244EF3">
      <w:pPr>
        <w:pStyle w:val="TOC1"/>
        <w:rPr>
          <w:rFonts w:asciiTheme="minorHAnsi" w:eastAsiaTheme="minorEastAsia" w:hAnsiTheme="minorHAnsi" w:cstheme="minorBidi"/>
          <w:b w:val="0"/>
          <w:noProof/>
          <w:kern w:val="2"/>
          <w14:ligatures w14:val="standardContextual"/>
        </w:rPr>
      </w:pPr>
      <w:hyperlink w:anchor="_Toc242989924" w:history="1">
        <w:r w:rsidRPr="00C57706">
          <w:rPr>
            <w:rStyle w:val="Hyperlink"/>
            <w:noProof/>
          </w:rPr>
          <w:t>8. CONCLUSION AND FUTURE WORK</w:t>
        </w:r>
        <w:r>
          <w:rPr>
            <w:noProof/>
            <w:webHidden/>
          </w:rPr>
          <w:tab/>
        </w:r>
        <w:r>
          <w:rPr>
            <w:noProof/>
            <w:webHidden/>
          </w:rPr>
          <w:fldChar w:fldCharType="begin"/>
        </w:r>
        <w:r>
          <w:rPr>
            <w:noProof/>
            <w:webHidden/>
          </w:rPr>
          <w:instrText xml:space="preserve"> PAGEREF _Toc242989924 \h </w:instrText>
        </w:r>
        <w:r>
          <w:rPr>
            <w:noProof/>
            <w:webHidden/>
          </w:rPr>
        </w:r>
        <w:r>
          <w:rPr>
            <w:noProof/>
            <w:webHidden/>
          </w:rPr>
          <w:fldChar w:fldCharType="separate"/>
        </w:r>
        <w:r>
          <w:rPr>
            <w:noProof/>
            <w:webHidden/>
          </w:rPr>
          <w:t>45</w:t>
        </w:r>
        <w:r>
          <w:rPr>
            <w:noProof/>
            <w:webHidden/>
          </w:rPr>
          <w:fldChar w:fldCharType="end"/>
        </w:r>
      </w:hyperlink>
    </w:p>
    <w:p w14:paraId="097B9CA6" w14:textId="1BAEBB46" w:rsidR="00244EF3" w:rsidRDefault="00244EF3">
      <w:pPr>
        <w:pStyle w:val="TOC2"/>
        <w:rPr>
          <w:rFonts w:asciiTheme="minorHAnsi" w:eastAsiaTheme="minorEastAsia" w:hAnsiTheme="minorHAnsi" w:cstheme="minorBidi"/>
          <w:noProof/>
          <w:kern w:val="2"/>
          <w14:ligatures w14:val="standardContextual"/>
        </w:rPr>
      </w:pPr>
      <w:hyperlink w:anchor="_Toc242989925" w:history="1">
        <w:r w:rsidRPr="00C57706">
          <w:rPr>
            <w:rStyle w:val="Hyperlink"/>
            <w:noProof/>
          </w:rPr>
          <w:t>8.1 CONCLUSION</w:t>
        </w:r>
        <w:r>
          <w:rPr>
            <w:noProof/>
            <w:webHidden/>
          </w:rPr>
          <w:tab/>
        </w:r>
        <w:r>
          <w:rPr>
            <w:noProof/>
            <w:webHidden/>
          </w:rPr>
          <w:fldChar w:fldCharType="begin"/>
        </w:r>
        <w:r>
          <w:rPr>
            <w:noProof/>
            <w:webHidden/>
          </w:rPr>
          <w:instrText xml:space="preserve"> PAGEREF _Toc242989925 \h </w:instrText>
        </w:r>
        <w:r>
          <w:rPr>
            <w:noProof/>
            <w:webHidden/>
          </w:rPr>
        </w:r>
        <w:r>
          <w:rPr>
            <w:noProof/>
            <w:webHidden/>
          </w:rPr>
          <w:fldChar w:fldCharType="separate"/>
        </w:r>
        <w:r>
          <w:rPr>
            <w:noProof/>
            <w:webHidden/>
          </w:rPr>
          <w:t>45</w:t>
        </w:r>
        <w:r>
          <w:rPr>
            <w:noProof/>
            <w:webHidden/>
          </w:rPr>
          <w:fldChar w:fldCharType="end"/>
        </w:r>
      </w:hyperlink>
    </w:p>
    <w:p w14:paraId="663546E6" w14:textId="2823949D" w:rsidR="00244EF3" w:rsidRDefault="00244EF3">
      <w:pPr>
        <w:pStyle w:val="TOC2"/>
        <w:rPr>
          <w:rFonts w:asciiTheme="minorHAnsi" w:eastAsiaTheme="minorEastAsia" w:hAnsiTheme="minorHAnsi" w:cstheme="minorBidi"/>
          <w:noProof/>
          <w:kern w:val="2"/>
          <w14:ligatures w14:val="standardContextual"/>
        </w:rPr>
      </w:pPr>
      <w:hyperlink w:anchor="_Toc242989926" w:history="1">
        <w:r w:rsidRPr="00C57706">
          <w:rPr>
            <w:rStyle w:val="Hyperlink"/>
            <w:noProof/>
          </w:rPr>
          <w:t>8.2 LIMITATIONS OF THE PROPOSED SYSTEM</w:t>
        </w:r>
        <w:r>
          <w:rPr>
            <w:noProof/>
            <w:webHidden/>
          </w:rPr>
          <w:tab/>
        </w:r>
        <w:r>
          <w:rPr>
            <w:noProof/>
            <w:webHidden/>
          </w:rPr>
          <w:fldChar w:fldCharType="begin"/>
        </w:r>
        <w:r>
          <w:rPr>
            <w:noProof/>
            <w:webHidden/>
          </w:rPr>
          <w:instrText xml:space="preserve"> PAGEREF _Toc242989926 \h </w:instrText>
        </w:r>
        <w:r>
          <w:rPr>
            <w:noProof/>
            <w:webHidden/>
          </w:rPr>
        </w:r>
        <w:r>
          <w:rPr>
            <w:noProof/>
            <w:webHidden/>
          </w:rPr>
          <w:fldChar w:fldCharType="separate"/>
        </w:r>
        <w:r>
          <w:rPr>
            <w:noProof/>
            <w:webHidden/>
          </w:rPr>
          <w:t>45</w:t>
        </w:r>
        <w:r>
          <w:rPr>
            <w:noProof/>
            <w:webHidden/>
          </w:rPr>
          <w:fldChar w:fldCharType="end"/>
        </w:r>
      </w:hyperlink>
    </w:p>
    <w:p w14:paraId="24EDC10B" w14:textId="10B6241D" w:rsidR="00244EF3" w:rsidRDefault="00244EF3">
      <w:pPr>
        <w:pStyle w:val="TOC2"/>
        <w:rPr>
          <w:rFonts w:asciiTheme="minorHAnsi" w:eastAsiaTheme="minorEastAsia" w:hAnsiTheme="minorHAnsi" w:cstheme="minorBidi"/>
          <w:noProof/>
          <w:kern w:val="2"/>
          <w14:ligatures w14:val="standardContextual"/>
        </w:rPr>
      </w:pPr>
      <w:hyperlink w:anchor="_Toc242989927" w:history="1">
        <w:r w:rsidRPr="00C57706">
          <w:rPr>
            <w:rStyle w:val="Hyperlink"/>
            <w:noProof/>
          </w:rPr>
          <w:t>8.3 FUTURE WORK</w:t>
        </w:r>
        <w:r>
          <w:rPr>
            <w:noProof/>
            <w:webHidden/>
          </w:rPr>
          <w:tab/>
        </w:r>
        <w:r>
          <w:rPr>
            <w:noProof/>
            <w:webHidden/>
          </w:rPr>
          <w:fldChar w:fldCharType="begin"/>
        </w:r>
        <w:r>
          <w:rPr>
            <w:noProof/>
            <w:webHidden/>
          </w:rPr>
          <w:instrText xml:space="preserve"> PAGEREF _Toc242989927 \h </w:instrText>
        </w:r>
        <w:r>
          <w:rPr>
            <w:noProof/>
            <w:webHidden/>
          </w:rPr>
        </w:r>
        <w:r>
          <w:rPr>
            <w:noProof/>
            <w:webHidden/>
          </w:rPr>
          <w:fldChar w:fldCharType="separate"/>
        </w:r>
        <w:r>
          <w:rPr>
            <w:noProof/>
            <w:webHidden/>
          </w:rPr>
          <w:t>46</w:t>
        </w:r>
        <w:r>
          <w:rPr>
            <w:noProof/>
            <w:webHidden/>
          </w:rPr>
          <w:fldChar w:fldCharType="end"/>
        </w:r>
      </w:hyperlink>
    </w:p>
    <w:p w14:paraId="50139484" w14:textId="6AB12F5D" w:rsidR="00244EF3" w:rsidRDefault="00244EF3">
      <w:pPr>
        <w:pStyle w:val="TOC2"/>
        <w:rPr>
          <w:rFonts w:asciiTheme="minorHAnsi" w:eastAsiaTheme="minorEastAsia" w:hAnsiTheme="minorHAnsi" w:cstheme="minorBidi"/>
          <w:noProof/>
          <w:kern w:val="2"/>
          <w14:ligatures w14:val="standardContextual"/>
        </w:rPr>
      </w:pPr>
      <w:hyperlink w:anchor="_Toc242989928" w:history="1">
        <w:r w:rsidRPr="00C57706">
          <w:rPr>
            <w:rStyle w:val="Hyperlink"/>
            <w:noProof/>
          </w:rPr>
          <w:t>8.4 APPLICATIONS</w:t>
        </w:r>
        <w:r>
          <w:rPr>
            <w:noProof/>
            <w:webHidden/>
          </w:rPr>
          <w:tab/>
        </w:r>
        <w:r>
          <w:rPr>
            <w:noProof/>
            <w:webHidden/>
          </w:rPr>
          <w:fldChar w:fldCharType="begin"/>
        </w:r>
        <w:r>
          <w:rPr>
            <w:noProof/>
            <w:webHidden/>
          </w:rPr>
          <w:instrText xml:space="preserve"> PAGEREF _Toc242989928 \h </w:instrText>
        </w:r>
        <w:r>
          <w:rPr>
            <w:noProof/>
            <w:webHidden/>
          </w:rPr>
        </w:r>
        <w:r>
          <w:rPr>
            <w:noProof/>
            <w:webHidden/>
          </w:rPr>
          <w:fldChar w:fldCharType="separate"/>
        </w:r>
        <w:r>
          <w:rPr>
            <w:noProof/>
            <w:webHidden/>
          </w:rPr>
          <w:t>47</w:t>
        </w:r>
        <w:r>
          <w:rPr>
            <w:noProof/>
            <w:webHidden/>
          </w:rPr>
          <w:fldChar w:fldCharType="end"/>
        </w:r>
      </w:hyperlink>
    </w:p>
    <w:p w14:paraId="1A357DC6" w14:textId="181B8309" w:rsidR="00244EF3" w:rsidRDefault="00244EF3">
      <w:pPr>
        <w:pStyle w:val="TOC1"/>
        <w:rPr>
          <w:rFonts w:asciiTheme="minorHAnsi" w:eastAsiaTheme="minorEastAsia" w:hAnsiTheme="minorHAnsi" w:cstheme="minorBidi"/>
          <w:b w:val="0"/>
          <w:noProof/>
          <w:kern w:val="2"/>
          <w14:ligatures w14:val="standardContextual"/>
        </w:rPr>
      </w:pPr>
      <w:hyperlink w:anchor="_Toc242989929" w:history="1">
        <w:r w:rsidRPr="00C57706">
          <w:rPr>
            <w:rStyle w:val="Hyperlink"/>
            <w:noProof/>
          </w:rPr>
          <w:t>REFERENCES</w:t>
        </w:r>
        <w:r>
          <w:rPr>
            <w:noProof/>
            <w:webHidden/>
          </w:rPr>
          <w:tab/>
        </w:r>
        <w:r>
          <w:rPr>
            <w:noProof/>
            <w:webHidden/>
          </w:rPr>
          <w:fldChar w:fldCharType="begin"/>
        </w:r>
        <w:r>
          <w:rPr>
            <w:noProof/>
            <w:webHidden/>
          </w:rPr>
          <w:instrText xml:space="preserve"> PAGEREF _Toc242989929 \h </w:instrText>
        </w:r>
        <w:r>
          <w:rPr>
            <w:noProof/>
            <w:webHidden/>
          </w:rPr>
        </w:r>
        <w:r>
          <w:rPr>
            <w:noProof/>
            <w:webHidden/>
          </w:rPr>
          <w:fldChar w:fldCharType="separate"/>
        </w:r>
        <w:r>
          <w:rPr>
            <w:noProof/>
            <w:webHidden/>
          </w:rPr>
          <w:t>48</w:t>
        </w:r>
        <w:r>
          <w:rPr>
            <w:noProof/>
            <w:webHidden/>
          </w:rPr>
          <w:fldChar w:fldCharType="end"/>
        </w:r>
      </w:hyperlink>
    </w:p>
    <w:p w14:paraId="1126C509" w14:textId="00485D75" w:rsidR="00244EF3" w:rsidRDefault="00244EF3">
      <w:pPr>
        <w:pStyle w:val="TOC1"/>
        <w:rPr>
          <w:rFonts w:asciiTheme="minorHAnsi" w:eastAsiaTheme="minorEastAsia" w:hAnsiTheme="minorHAnsi" w:cstheme="minorBidi"/>
          <w:b w:val="0"/>
          <w:noProof/>
          <w:kern w:val="2"/>
          <w14:ligatures w14:val="standardContextual"/>
        </w:rPr>
      </w:pPr>
      <w:hyperlink w:anchor="_Toc242989930" w:history="1">
        <w:r w:rsidRPr="00C57706">
          <w:rPr>
            <w:rStyle w:val="Hyperlink"/>
            <w:noProof/>
          </w:rPr>
          <w:t>APPENDIX A: PAPER PUBLICATION DETAILS</w:t>
        </w:r>
        <w:r>
          <w:rPr>
            <w:noProof/>
            <w:webHidden/>
          </w:rPr>
          <w:tab/>
        </w:r>
        <w:r>
          <w:rPr>
            <w:noProof/>
            <w:webHidden/>
          </w:rPr>
          <w:fldChar w:fldCharType="begin"/>
        </w:r>
        <w:r>
          <w:rPr>
            <w:noProof/>
            <w:webHidden/>
          </w:rPr>
          <w:instrText xml:space="preserve"> PAGEREF _Toc242989930 \h </w:instrText>
        </w:r>
        <w:r>
          <w:rPr>
            <w:noProof/>
            <w:webHidden/>
          </w:rPr>
        </w:r>
        <w:r>
          <w:rPr>
            <w:noProof/>
            <w:webHidden/>
          </w:rPr>
          <w:fldChar w:fldCharType="separate"/>
        </w:r>
        <w:r>
          <w:rPr>
            <w:noProof/>
            <w:webHidden/>
          </w:rPr>
          <w:t>51</w:t>
        </w:r>
        <w:r>
          <w:rPr>
            <w:noProof/>
            <w:webHidden/>
          </w:rPr>
          <w:fldChar w:fldCharType="end"/>
        </w:r>
      </w:hyperlink>
    </w:p>
    <w:p w14:paraId="1761B547" w14:textId="7B7256F5" w:rsidR="00244EF3" w:rsidRDefault="00244EF3">
      <w:pPr>
        <w:pStyle w:val="TOC1"/>
        <w:rPr>
          <w:rFonts w:asciiTheme="minorHAnsi" w:eastAsiaTheme="minorEastAsia" w:hAnsiTheme="minorHAnsi" w:cstheme="minorBidi"/>
          <w:b w:val="0"/>
          <w:noProof/>
          <w:kern w:val="2"/>
          <w14:ligatures w14:val="standardContextual"/>
        </w:rPr>
      </w:pPr>
      <w:hyperlink w:anchor="_Toc242989931" w:history="1">
        <w:r w:rsidRPr="00C57706">
          <w:rPr>
            <w:rStyle w:val="Hyperlink"/>
            <w:noProof/>
          </w:rPr>
          <w:t>APPENDIX B: PLAGIARISM REPORT</w:t>
        </w:r>
        <w:r>
          <w:rPr>
            <w:noProof/>
            <w:webHidden/>
          </w:rPr>
          <w:tab/>
        </w:r>
        <w:r>
          <w:rPr>
            <w:noProof/>
            <w:webHidden/>
          </w:rPr>
          <w:fldChar w:fldCharType="begin"/>
        </w:r>
        <w:r>
          <w:rPr>
            <w:noProof/>
            <w:webHidden/>
          </w:rPr>
          <w:instrText xml:space="preserve"> PAGEREF _Toc242989931 \h </w:instrText>
        </w:r>
        <w:r>
          <w:rPr>
            <w:noProof/>
            <w:webHidden/>
          </w:rPr>
        </w:r>
        <w:r>
          <w:rPr>
            <w:noProof/>
            <w:webHidden/>
          </w:rPr>
          <w:fldChar w:fldCharType="separate"/>
        </w:r>
        <w:r>
          <w:rPr>
            <w:noProof/>
            <w:webHidden/>
          </w:rPr>
          <w:t>52</w:t>
        </w:r>
        <w:r>
          <w:rPr>
            <w:noProof/>
            <w:webHidden/>
          </w:rPr>
          <w:fldChar w:fldCharType="end"/>
        </w:r>
      </w:hyperlink>
    </w:p>
    <w:p w14:paraId="7EFAD226" w14:textId="1A741174" w:rsidR="004C060D" w:rsidRDefault="005E70B8">
      <w:pPr>
        <w:pStyle w:val="TOCBody"/>
      </w:pPr>
      <w:r>
        <w:fldChar w:fldCharType="end"/>
      </w:r>
    </w:p>
    <w:p w14:paraId="775D018C" w14:textId="77777777" w:rsidR="004C060D" w:rsidRDefault="005E70B8">
      <w:pPr>
        <w:pStyle w:val="FrontTitle"/>
        <w:pageBreakBefore/>
      </w:pPr>
      <w:r>
        <w:t>LIST OF FIGURES</w:t>
      </w:r>
    </w:p>
    <w:p w14:paraId="35BED064" w14:textId="5A952666" w:rsidR="00244EF3" w:rsidRDefault="005E70B8" w:rsidP="00244EF3">
      <w:pPr>
        <w:pStyle w:val="TableofFigures"/>
        <w:rPr>
          <w:rFonts w:asciiTheme="minorHAnsi" w:eastAsiaTheme="minorEastAsia" w:hAnsiTheme="minorHAnsi" w:cstheme="minorBidi"/>
          <w:b/>
          <w:noProof/>
          <w:kern w:val="2"/>
          <w14:ligatures w14:val="standardContextual"/>
        </w:rPr>
      </w:pPr>
      <w:r>
        <w:fldChar w:fldCharType="begin"/>
      </w:r>
      <w:r>
        <w:instrText xml:space="preserve"> TOC \h \z \t "Figure Caption,1" </w:instrText>
      </w:r>
      <w:r>
        <w:fldChar w:fldCharType="separate"/>
      </w:r>
      <w:hyperlink w:anchor="_Toc242989932" w:history="1">
        <w:r w:rsidR="00244EF3" w:rsidRPr="0094183D">
          <w:rPr>
            <w:rStyle w:val="Hyperlink"/>
            <w:noProof/>
          </w:rPr>
          <w:t>Fig. 3.1 Image files per DENTEX sub-set (bars) and the effect of de-duplication (title)</w:t>
        </w:r>
        <w:r w:rsidR="00244EF3">
          <w:rPr>
            <w:noProof/>
            <w:webHidden/>
          </w:rPr>
          <w:tab/>
        </w:r>
        <w:r w:rsidR="00244EF3">
          <w:rPr>
            <w:noProof/>
            <w:webHidden/>
          </w:rPr>
          <w:fldChar w:fldCharType="begin"/>
        </w:r>
        <w:r w:rsidR="00244EF3">
          <w:rPr>
            <w:noProof/>
            <w:webHidden/>
          </w:rPr>
          <w:instrText xml:space="preserve"> PAGEREF _Toc242989932 \h </w:instrText>
        </w:r>
        <w:r w:rsidR="00244EF3">
          <w:rPr>
            <w:noProof/>
            <w:webHidden/>
          </w:rPr>
        </w:r>
        <w:r w:rsidR="00244EF3">
          <w:rPr>
            <w:noProof/>
            <w:webHidden/>
          </w:rPr>
          <w:fldChar w:fldCharType="separate"/>
        </w:r>
        <w:r w:rsidR="00244EF3">
          <w:rPr>
            <w:noProof/>
            <w:webHidden/>
          </w:rPr>
          <w:t>12</w:t>
        </w:r>
        <w:r w:rsidR="00244EF3">
          <w:rPr>
            <w:noProof/>
            <w:webHidden/>
          </w:rPr>
          <w:fldChar w:fldCharType="end"/>
        </w:r>
      </w:hyperlink>
    </w:p>
    <w:p w14:paraId="744D6F75" w14:textId="3BE66176" w:rsidR="00244EF3" w:rsidRDefault="00244EF3" w:rsidP="00244EF3">
      <w:pPr>
        <w:pStyle w:val="TableofFigures"/>
        <w:rPr>
          <w:rFonts w:asciiTheme="minorHAnsi" w:eastAsiaTheme="minorEastAsia" w:hAnsiTheme="minorHAnsi" w:cstheme="minorBidi"/>
          <w:b/>
          <w:noProof/>
          <w:kern w:val="2"/>
          <w14:ligatures w14:val="standardContextual"/>
        </w:rPr>
      </w:pPr>
      <w:hyperlink w:anchor="_Toc242989933" w:history="1">
        <w:r w:rsidRPr="0094183D">
          <w:rPr>
            <w:rStyle w:val="Hyperlink"/>
            <w:noProof/>
          </w:rPr>
          <w:t>Fig. 3.2 Finding labels in the disease sub-set and the classifier crops per split</w:t>
        </w:r>
        <w:r>
          <w:rPr>
            <w:noProof/>
            <w:webHidden/>
          </w:rPr>
          <w:tab/>
        </w:r>
        <w:r>
          <w:rPr>
            <w:noProof/>
            <w:webHidden/>
          </w:rPr>
          <w:fldChar w:fldCharType="begin"/>
        </w:r>
        <w:r>
          <w:rPr>
            <w:noProof/>
            <w:webHidden/>
          </w:rPr>
          <w:instrText xml:space="preserve"> PAGEREF _Toc242989933 \h </w:instrText>
        </w:r>
        <w:r>
          <w:rPr>
            <w:noProof/>
            <w:webHidden/>
          </w:rPr>
        </w:r>
        <w:r>
          <w:rPr>
            <w:noProof/>
            <w:webHidden/>
          </w:rPr>
          <w:fldChar w:fldCharType="separate"/>
        </w:r>
        <w:r>
          <w:rPr>
            <w:noProof/>
            <w:webHidden/>
          </w:rPr>
          <w:t>12</w:t>
        </w:r>
        <w:r>
          <w:rPr>
            <w:noProof/>
            <w:webHidden/>
          </w:rPr>
          <w:fldChar w:fldCharType="end"/>
        </w:r>
      </w:hyperlink>
    </w:p>
    <w:p w14:paraId="59B9C141" w14:textId="79A98587" w:rsidR="00244EF3" w:rsidRDefault="00244EF3" w:rsidP="00244EF3">
      <w:pPr>
        <w:pStyle w:val="TableofFigures"/>
        <w:rPr>
          <w:rFonts w:asciiTheme="minorHAnsi" w:eastAsiaTheme="minorEastAsia" w:hAnsiTheme="minorHAnsi" w:cstheme="minorBidi"/>
          <w:b/>
          <w:noProof/>
          <w:kern w:val="2"/>
          <w14:ligatures w14:val="standardContextual"/>
        </w:rPr>
      </w:pPr>
      <w:hyperlink w:anchor="_Toc242989934" w:history="1">
        <w:r w:rsidRPr="0094183D">
          <w:rPr>
            <w:rStyle w:val="Hyperlink"/>
            <w:noProof/>
          </w:rPr>
          <w:t>Fig. 4.1 Overall system architecture of DentaMind AI</w:t>
        </w:r>
        <w:r>
          <w:rPr>
            <w:noProof/>
            <w:webHidden/>
          </w:rPr>
          <w:tab/>
        </w:r>
        <w:r>
          <w:rPr>
            <w:noProof/>
            <w:webHidden/>
          </w:rPr>
          <w:fldChar w:fldCharType="begin"/>
        </w:r>
        <w:r>
          <w:rPr>
            <w:noProof/>
            <w:webHidden/>
          </w:rPr>
          <w:instrText xml:space="preserve"> PAGEREF _Toc242989934 \h </w:instrText>
        </w:r>
        <w:r>
          <w:rPr>
            <w:noProof/>
            <w:webHidden/>
          </w:rPr>
        </w:r>
        <w:r>
          <w:rPr>
            <w:noProof/>
            <w:webHidden/>
          </w:rPr>
          <w:fldChar w:fldCharType="separate"/>
        </w:r>
        <w:r>
          <w:rPr>
            <w:noProof/>
            <w:webHidden/>
          </w:rPr>
          <w:t>14</w:t>
        </w:r>
        <w:r>
          <w:rPr>
            <w:noProof/>
            <w:webHidden/>
          </w:rPr>
          <w:fldChar w:fldCharType="end"/>
        </w:r>
      </w:hyperlink>
    </w:p>
    <w:p w14:paraId="4637CE3A" w14:textId="4AB6FB58" w:rsidR="00244EF3" w:rsidRDefault="00244EF3" w:rsidP="00244EF3">
      <w:pPr>
        <w:pStyle w:val="TableofFigures"/>
        <w:rPr>
          <w:rFonts w:asciiTheme="minorHAnsi" w:eastAsiaTheme="minorEastAsia" w:hAnsiTheme="minorHAnsi" w:cstheme="minorBidi"/>
          <w:b/>
          <w:noProof/>
          <w:kern w:val="2"/>
          <w14:ligatures w14:val="standardContextual"/>
        </w:rPr>
      </w:pPr>
      <w:hyperlink w:anchor="_Toc242989935" w:history="1">
        <w:r w:rsidRPr="0094183D">
          <w:rPr>
            <w:rStyle w:val="Hyperlink"/>
            <w:noProof/>
          </w:rPr>
          <w:t>Fig. 4.2 Block diagram of the AI inference pipeline</w:t>
        </w:r>
        <w:r>
          <w:rPr>
            <w:noProof/>
            <w:webHidden/>
          </w:rPr>
          <w:tab/>
        </w:r>
        <w:r>
          <w:rPr>
            <w:noProof/>
            <w:webHidden/>
          </w:rPr>
          <w:fldChar w:fldCharType="begin"/>
        </w:r>
        <w:r>
          <w:rPr>
            <w:noProof/>
            <w:webHidden/>
          </w:rPr>
          <w:instrText xml:space="preserve"> PAGEREF _Toc242989935 \h </w:instrText>
        </w:r>
        <w:r>
          <w:rPr>
            <w:noProof/>
            <w:webHidden/>
          </w:rPr>
        </w:r>
        <w:r>
          <w:rPr>
            <w:noProof/>
            <w:webHidden/>
          </w:rPr>
          <w:fldChar w:fldCharType="separate"/>
        </w:r>
        <w:r>
          <w:rPr>
            <w:noProof/>
            <w:webHidden/>
          </w:rPr>
          <w:t>16</w:t>
        </w:r>
        <w:r>
          <w:rPr>
            <w:noProof/>
            <w:webHidden/>
          </w:rPr>
          <w:fldChar w:fldCharType="end"/>
        </w:r>
      </w:hyperlink>
    </w:p>
    <w:p w14:paraId="65EF6B53" w14:textId="570DED94" w:rsidR="00244EF3" w:rsidRDefault="00244EF3" w:rsidP="00244EF3">
      <w:pPr>
        <w:pStyle w:val="TableofFigures"/>
        <w:rPr>
          <w:rFonts w:asciiTheme="minorHAnsi" w:eastAsiaTheme="minorEastAsia" w:hAnsiTheme="minorHAnsi" w:cstheme="minorBidi"/>
          <w:b/>
          <w:noProof/>
          <w:kern w:val="2"/>
          <w14:ligatures w14:val="standardContextual"/>
        </w:rPr>
      </w:pPr>
      <w:hyperlink w:anchor="_Toc242989936" w:history="1">
        <w:r w:rsidRPr="0094183D">
          <w:rPr>
            <w:rStyle w:val="Hyperlink"/>
            <w:noProof/>
          </w:rPr>
          <w:t>Fig. 4.3 Training and evaluation workflow with split roles</w:t>
        </w:r>
        <w:r>
          <w:rPr>
            <w:noProof/>
            <w:webHidden/>
          </w:rPr>
          <w:tab/>
        </w:r>
        <w:r>
          <w:rPr>
            <w:noProof/>
            <w:webHidden/>
          </w:rPr>
          <w:fldChar w:fldCharType="begin"/>
        </w:r>
        <w:r>
          <w:rPr>
            <w:noProof/>
            <w:webHidden/>
          </w:rPr>
          <w:instrText xml:space="preserve"> PAGEREF _Toc242989936 \h </w:instrText>
        </w:r>
        <w:r>
          <w:rPr>
            <w:noProof/>
            <w:webHidden/>
          </w:rPr>
        </w:r>
        <w:r>
          <w:rPr>
            <w:noProof/>
            <w:webHidden/>
          </w:rPr>
          <w:fldChar w:fldCharType="separate"/>
        </w:r>
        <w:r>
          <w:rPr>
            <w:noProof/>
            <w:webHidden/>
          </w:rPr>
          <w:t>18</w:t>
        </w:r>
        <w:r>
          <w:rPr>
            <w:noProof/>
            <w:webHidden/>
          </w:rPr>
          <w:fldChar w:fldCharType="end"/>
        </w:r>
      </w:hyperlink>
    </w:p>
    <w:p w14:paraId="2CF52A57" w14:textId="1E5131AC" w:rsidR="00244EF3" w:rsidRDefault="00244EF3" w:rsidP="00244EF3">
      <w:pPr>
        <w:pStyle w:val="TableofFigures"/>
        <w:rPr>
          <w:rFonts w:asciiTheme="minorHAnsi" w:eastAsiaTheme="minorEastAsia" w:hAnsiTheme="minorHAnsi" w:cstheme="minorBidi"/>
          <w:b/>
          <w:noProof/>
          <w:kern w:val="2"/>
          <w14:ligatures w14:val="standardContextual"/>
        </w:rPr>
      </w:pPr>
      <w:hyperlink w:anchor="_Toc242989937" w:history="1">
        <w:r w:rsidRPr="0094183D">
          <w:rPr>
            <w:rStyle w:val="Hyperlink"/>
            <w:noProof/>
          </w:rPr>
          <w:t>Fig. 4.4 Human-review workflow for AI findings</w:t>
        </w:r>
        <w:r>
          <w:rPr>
            <w:noProof/>
            <w:webHidden/>
          </w:rPr>
          <w:tab/>
        </w:r>
        <w:r>
          <w:rPr>
            <w:noProof/>
            <w:webHidden/>
          </w:rPr>
          <w:fldChar w:fldCharType="begin"/>
        </w:r>
        <w:r>
          <w:rPr>
            <w:noProof/>
            <w:webHidden/>
          </w:rPr>
          <w:instrText xml:space="preserve"> PAGEREF _Toc242989937 \h </w:instrText>
        </w:r>
        <w:r>
          <w:rPr>
            <w:noProof/>
            <w:webHidden/>
          </w:rPr>
        </w:r>
        <w:r>
          <w:rPr>
            <w:noProof/>
            <w:webHidden/>
          </w:rPr>
          <w:fldChar w:fldCharType="separate"/>
        </w:r>
        <w:r>
          <w:rPr>
            <w:noProof/>
            <w:webHidden/>
          </w:rPr>
          <w:t>19</w:t>
        </w:r>
        <w:r>
          <w:rPr>
            <w:noProof/>
            <w:webHidden/>
          </w:rPr>
          <w:fldChar w:fldCharType="end"/>
        </w:r>
      </w:hyperlink>
    </w:p>
    <w:p w14:paraId="5466279E" w14:textId="002A2DB6" w:rsidR="00244EF3" w:rsidRDefault="00244EF3" w:rsidP="00244EF3">
      <w:pPr>
        <w:pStyle w:val="TableofFigures"/>
        <w:rPr>
          <w:rFonts w:asciiTheme="minorHAnsi" w:eastAsiaTheme="minorEastAsia" w:hAnsiTheme="minorHAnsi" w:cstheme="minorBidi"/>
          <w:b/>
          <w:noProof/>
          <w:kern w:val="2"/>
          <w14:ligatures w14:val="standardContextual"/>
        </w:rPr>
      </w:pPr>
      <w:hyperlink w:anchor="_Toc242989938" w:history="1">
        <w:r w:rsidRPr="0094183D">
          <w:rPr>
            <w:rStyle w:val="Hyperlink"/>
            <w:noProof/>
          </w:rPr>
          <w:t>Fig. 5.1 Duplicate-aware split of the 1,133 annotated radiographs</w:t>
        </w:r>
        <w:r>
          <w:rPr>
            <w:noProof/>
            <w:webHidden/>
          </w:rPr>
          <w:tab/>
        </w:r>
        <w:r>
          <w:rPr>
            <w:noProof/>
            <w:webHidden/>
          </w:rPr>
          <w:fldChar w:fldCharType="begin"/>
        </w:r>
        <w:r>
          <w:rPr>
            <w:noProof/>
            <w:webHidden/>
          </w:rPr>
          <w:instrText xml:space="preserve"> PAGEREF _Toc242989938 \h </w:instrText>
        </w:r>
        <w:r>
          <w:rPr>
            <w:noProof/>
            <w:webHidden/>
          </w:rPr>
        </w:r>
        <w:r>
          <w:rPr>
            <w:noProof/>
            <w:webHidden/>
          </w:rPr>
          <w:fldChar w:fldCharType="separate"/>
        </w:r>
        <w:r>
          <w:rPr>
            <w:noProof/>
            <w:webHidden/>
          </w:rPr>
          <w:t>23</w:t>
        </w:r>
        <w:r>
          <w:rPr>
            <w:noProof/>
            <w:webHidden/>
          </w:rPr>
          <w:fldChar w:fldCharType="end"/>
        </w:r>
      </w:hyperlink>
    </w:p>
    <w:p w14:paraId="6E0AB455" w14:textId="3D12789F" w:rsidR="00244EF3" w:rsidRDefault="00244EF3" w:rsidP="00244EF3">
      <w:pPr>
        <w:pStyle w:val="TableofFigures"/>
        <w:rPr>
          <w:rFonts w:asciiTheme="minorHAnsi" w:eastAsiaTheme="minorEastAsia" w:hAnsiTheme="minorHAnsi" w:cstheme="minorBidi"/>
          <w:b/>
          <w:noProof/>
          <w:kern w:val="2"/>
          <w14:ligatures w14:val="standardContextual"/>
        </w:rPr>
      </w:pPr>
      <w:hyperlink w:anchor="_Toc242989939" w:history="1">
        <w:r w:rsidRPr="0094183D">
          <w:rPr>
            <w:rStyle w:val="Hyperlink"/>
            <w:noProof/>
          </w:rPr>
          <w:t>Fig. 7.1 Detection and segmentation on validation and historical test splits</w:t>
        </w:r>
        <w:r>
          <w:rPr>
            <w:noProof/>
            <w:webHidden/>
          </w:rPr>
          <w:tab/>
        </w:r>
        <w:r>
          <w:rPr>
            <w:noProof/>
            <w:webHidden/>
          </w:rPr>
          <w:fldChar w:fldCharType="begin"/>
        </w:r>
        <w:r>
          <w:rPr>
            <w:noProof/>
            <w:webHidden/>
          </w:rPr>
          <w:instrText xml:space="preserve"> PAGEREF _Toc242989939 \h </w:instrText>
        </w:r>
        <w:r>
          <w:rPr>
            <w:noProof/>
            <w:webHidden/>
          </w:rPr>
        </w:r>
        <w:r>
          <w:rPr>
            <w:noProof/>
            <w:webHidden/>
          </w:rPr>
          <w:fldChar w:fldCharType="separate"/>
        </w:r>
        <w:r>
          <w:rPr>
            <w:noProof/>
            <w:webHidden/>
          </w:rPr>
          <w:t>32</w:t>
        </w:r>
        <w:r>
          <w:rPr>
            <w:noProof/>
            <w:webHidden/>
          </w:rPr>
          <w:fldChar w:fldCharType="end"/>
        </w:r>
      </w:hyperlink>
    </w:p>
    <w:p w14:paraId="2BB51C36" w14:textId="03D8DDAD" w:rsidR="00244EF3" w:rsidRDefault="00244EF3" w:rsidP="00244EF3">
      <w:pPr>
        <w:pStyle w:val="TableofFigures"/>
        <w:rPr>
          <w:rFonts w:asciiTheme="minorHAnsi" w:eastAsiaTheme="minorEastAsia" w:hAnsiTheme="minorHAnsi" w:cstheme="minorBidi"/>
          <w:b/>
          <w:noProof/>
          <w:kern w:val="2"/>
          <w14:ligatures w14:val="standardContextual"/>
        </w:rPr>
      </w:pPr>
      <w:hyperlink w:anchor="_Toc242989940" w:history="1">
        <w:r w:rsidRPr="0094183D">
          <w:rPr>
            <w:rStyle w:val="Hyperlink"/>
            <w:noProof/>
          </w:rPr>
          <w:t>Fig. 7.2 Exact FDI numbering accuracy per tooth on the validation split</w:t>
        </w:r>
        <w:r>
          <w:rPr>
            <w:noProof/>
            <w:webHidden/>
          </w:rPr>
          <w:tab/>
        </w:r>
        <w:r>
          <w:rPr>
            <w:noProof/>
            <w:webHidden/>
          </w:rPr>
          <w:fldChar w:fldCharType="begin"/>
        </w:r>
        <w:r>
          <w:rPr>
            <w:noProof/>
            <w:webHidden/>
          </w:rPr>
          <w:instrText xml:space="preserve"> PAGEREF _Toc242989940 \h </w:instrText>
        </w:r>
        <w:r>
          <w:rPr>
            <w:noProof/>
            <w:webHidden/>
          </w:rPr>
        </w:r>
        <w:r>
          <w:rPr>
            <w:noProof/>
            <w:webHidden/>
          </w:rPr>
          <w:fldChar w:fldCharType="separate"/>
        </w:r>
        <w:r>
          <w:rPr>
            <w:noProof/>
            <w:webHidden/>
          </w:rPr>
          <w:t>33</w:t>
        </w:r>
        <w:r>
          <w:rPr>
            <w:noProof/>
            <w:webHidden/>
          </w:rPr>
          <w:fldChar w:fldCharType="end"/>
        </w:r>
      </w:hyperlink>
    </w:p>
    <w:p w14:paraId="5E081CDB" w14:textId="39C84A60" w:rsidR="00244EF3" w:rsidRDefault="00244EF3" w:rsidP="00244EF3">
      <w:pPr>
        <w:pStyle w:val="TableofFigures"/>
        <w:rPr>
          <w:rFonts w:asciiTheme="minorHAnsi" w:eastAsiaTheme="minorEastAsia" w:hAnsiTheme="minorHAnsi" w:cstheme="minorBidi"/>
          <w:b/>
          <w:noProof/>
          <w:kern w:val="2"/>
          <w14:ligatures w14:val="standardContextual"/>
        </w:rPr>
      </w:pPr>
      <w:hyperlink w:anchor="_Toc242989941" w:history="1">
        <w:r w:rsidRPr="0094183D">
          <w:rPr>
            <w:rStyle w:val="Hyperlink"/>
            <w:noProof/>
          </w:rPr>
          <w:t>Fig. 7.3 Per-class precision, recall and F1 of the finding classifier</w:t>
        </w:r>
        <w:r>
          <w:rPr>
            <w:noProof/>
            <w:webHidden/>
          </w:rPr>
          <w:tab/>
        </w:r>
        <w:r>
          <w:rPr>
            <w:noProof/>
            <w:webHidden/>
          </w:rPr>
          <w:fldChar w:fldCharType="begin"/>
        </w:r>
        <w:r>
          <w:rPr>
            <w:noProof/>
            <w:webHidden/>
          </w:rPr>
          <w:instrText xml:space="preserve"> PAGEREF _Toc242989941 \h </w:instrText>
        </w:r>
        <w:r>
          <w:rPr>
            <w:noProof/>
            <w:webHidden/>
          </w:rPr>
        </w:r>
        <w:r>
          <w:rPr>
            <w:noProof/>
            <w:webHidden/>
          </w:rPr>
          <w:fldChar w:fldCharType="separate"/>
        </w:r>
        <w:r>
          <w:rPr>
            <w:noProof/>
            <w:webHidden/>
          </w:rPr>
          <w:t>34</w:t>
        </w:r>
        <w:r>
          <w:rPr>
            <w:noProof/>
            <w:webHidden/>
          </w:rPr>
          <w:fldChar w:fldCharType="end"/>
        </w:r>
      </w:hyperlink>
    </w:p>
    <w:p w14:paraId="7847E435" w14:textId="6E248ED4" w:rsidR="00244EF3" w:rsidRDefault="00244EF3" w:rsidP="00244EF3">
      <w:pPr>
        <w:pStyle w:val="TableofFigures"/>
        <w:rPr>
          <w:rFonts w:asciiTheme="minorHAnsi" w:eastAsiaTheme="minorEastAsia" w:hAnsiTheme="minorHAnsi" w:cstheme="minorBidi"/>
          <w:b/>
          <w:noProof/>
          <w:kern w:val="2"/>
          <w14:ligatures w14:val="standardContextual"/>
        </w:rPr>
      </w:pPr>
      <w:hyperlink w:anchor="_Toc242989942" w:history="1">
        <w:r w:rsidRPr="0094183D">
          <w:rPr>
            <w:rStyle w:val="Hyperlink"/>
            <w:noProof/>
          </w:rPr>
          <w:t>Fig. 7.4 Confusion matrix on the validation split (ground-truth boxes)</w:t>
        </w:r>
        <w:r>
          <w:rPr>
            <w:noProof/>
            <w:webHidden/>
          </w:rPr>
          <w:tab/>
        </w:r>
        <w:r>
          <w:rPr>
            <w:noProof/>
            <w:webHidden/>
          </w:rPr>
          <w:fldChar w:fldCharType="begin"/>
        </w:r>
        <w:r>
          <w:rPr>
            <w:noProof/>
            <w:webHidden/>
          </w:rPr>
          <w:instrText xml:space="preserve"> PAGEREF _Toc242989942 \h </w:instrText>
        </w:r>
        <w:r>
          <w:rPr>
            <w:noProof/>
            <w:webHidden/>
          </w:rPr>
        </w:r>
        <w:r>
          <w:rPr>
            <w:noProof/>
            <w:webHidden/>
          </w:rPr>
          <w:fldChar w:fldCharType="separate"/>
        </w:r>
        <w:r>
          <w:rPr>
            <w:noProof/>
            <w:webHidden/>
          </w:rPr>
          <w:t>34</w:t>
        </w:r>
        <w:r>
          <w:rPr>
            <w:noProof/>
            <w:webHidden/>
          </w:rPr>
          <w:fldChar w:fldCharType="end"/>
        </w:r>
      </w:hyperlink>
    </w:p>
    <w:p w14:paraId="790ABF9C" w14:textId="05E46A57" w:rsidR="00244EF3" w:rsidRDefault="00244EF3" w:rsidP="00244EF3">
      <w:pPr>
        <w:pStyle w:val="TableofFigures"/>
        <w:rPr>
          <w:rFonts w:asciiTheme="minorHAnsi" w:eastAsiaTheme="minorEastAsia" w:hAnsiTheme="minorHAnsi" w:cstheme="minorBidi"/>
          <w:b/>
          <w:noProof/>
          <w:kern w:val="2"/>
          <w14:ligatures w14:val="standardContextual"/>
        </w:rPr>
      </w:pPr>
      <w:hyperlink w:anchor="_Toc242989943" w:history="1">
        <w:r w:rsidRPr="0094183D">
          <w:rPr>
            <w:rStyle w:val="Hyperlink"/>
            <w:noProof/>
          </w:rPr>
          <w:t>Fig. 7.5 Effect of detector crops on finding classification (validation split)</w:t>
        </w:r>
        <w:r>
          <w:rPr>
            <w:noProof/>
            <w:webHidden/>
          </w:rPr>
          <w:tab/>
        </w:r>
        <w:r>
          <w:rPr>
            <w:noProof/>
            <w:webHidden/>
          </w:rPr>
          <w:fldChar w:fldCharType="begin"/>
        </w:r>
        <w:r>
          <w:rPr>
            <w:noProof/>
            <w:webHidden/>
          </w:rPr>
          <w:instrText xml:space="preserve"> PAGEREF _Toc242989943 \h </w:instrText>
        </w:r>
        <w:r>
          <w:rPr>
            <w:noProof/>
            <w:webHidden/>
          </w:rPr>
        </w:r>
        <w:r>
          <w:rPr>
            <w:noProof/>
            <w:webHidden/>
          </w:rPr>
          <w:fldChar w:fldCharType="separate"/>
        </w:r>
        <w:r>
          <w:rPr>
            <w:noProof/>
            <w:webHidden/>
          </w:rPr>
          <w:t>37</w:t>
        </w:r>
        <w:r>
          <w:rPr>
            <w:noProof/>
            <w:webHidden/>
          </w:rPr>
          <w:fldChar w:fldCharType="end"/>
        </w:r>
      </w:hyperlink>
    </w:p>
    <w:p w14:paraId="2C65B557" w14:textId="1EAEF331" w:rsidR="00244EF3" w:rsidRDefault="00244EF3" w:rsidP="00244EF3">
      <w:pPr>
        <w:pStyle w:val="TableofFigures"/>
        <w:rPr>
          <w:rFonts w:asciiTheme="minorHAnsi" w:eastAsiaTheme="minorEastAsia" w:hAnsiTheme="minorHAnsi" w:cstheme="minorBidi"/>
          <w:b/>
          <w:noProof/>
          <w:kern w:val="2"/>
          <w14:ligatures w14:val="standardContextual"/>
        </w:rPr>
      </w:pPr>
      <w:hyperlink w:anchor="_Toc242989944" w:history="1">
        <w:r w:rsidRPr="0094183D">
          <w:rPr>
            <w:rStyle w:val="Hyperlink"/>
            <w:noProof/>
          </w:rPr>
          <w:t>Fig. 7.6 Error rate of flagged and unflagged crops, and calibration error</w:t>
        </w:r>
        <w:r>
          <w:rPr>
            <w:noProof/>
            <w:webHidden/>
          </w:rPr>
          <w:tab/>
        </w:r>
        <w:r>
          <w:rPr>
            <w:noProof/>
            <w:webHidden/>
          </w:rPr>
          <w:fldChar w:fldCharType="begin"/>
        </w:r>
        <w:r>
          <w:rPr>
            <w:noProof/>
            <w:webHidden/>
          </w:rPr>
          <w:instrText xml:space="preserve"> PAGEREF _Toc242989944 \h </w:instrText>
        </w:r>
        <w:r>
          <w:rPr>
            <w:noProof/>
            <w:webHidden/>
          </w:rPr>
        </w:r>
        <w:r>
          <w:rPr>
            <w:noProof/>
            <w:webHidden/>
          </w:rPr>
          <w:fldChar w:fldCharType="separate"/>
        </w:r>
        <w:r>
          <w:rPr>
            <w:noProof/>
            <w:webHidden/>
          </w:rPr>
          <w:t>38</w:t>
        </w:r>
        <w:r>
          <w:rPr>
            <w:noProof/>
            <w:webHidden/>
          </w:rPr>
          <w:fldChar w:fldCharType="end"/>
        </w:r>
      </w:hyperlink>
    </w:p>
    <w:p w14:paraId="54EA9336" w14:textId="793B1A29" w:rsidR="00244EF3" w:rsidRDefault="00244EF3" w:rsidP="00244EF3">
      <w:pPr>
        <w:pStyle w:val="TableofFigures"/>
        <w:rPr>
          <w:rFonts w:asciiTheme="minorHAnsi" w:eastAsiaTheme="minorEastAsia" w:hAnsiTheme="minorHAnsi" w:cstheme="minorBidi"/>
          <w:b/>
          <w:noProof/>
          <w:kern w:val="2"/>
          <w14:ligatures w14:val="standardContextual"/>
        </w:rPr>
      </w:pPr>
      <w:hyperlink w:anchor="_Toc242989945" w:history="1">
        <w:r w:rsidRPr="0094183D">
          <w:rPr>
            <w:rStyle w:val="Hyperlink"/>
            <w:noProof/>
          </w:rPr>
          <w:t>Fig. 7.7 Macro-F1 and minority-class recall of the imbalance variants (C0 baseline, A–E, reference)</w:t>
        </w:r>
        <w:r>
          <w:rPr>
            <w:noProof/>
            <w:webHidden/>
          </w:rPr>
          <w:tab/>
        </w:r>
        <w:r>
          <w:rPr>
            <w:noProof/>
            <w:webHidden/>
          </w:rPr>
          <w:fldChar w:fldCharType="begin"/>
        </w:r>
        <w:r>
          <w:rPr>
            <w:noProof/>
            <w:webHidden/>
          </w:rPr>
          <w:instrText xml:space="preserve"> PAGEREF _Toc242989945 \h </w:instrText>
        </w:r>
        <w:r>
          <w:rPr>
            <w:noProof/>
            <w:webHidden/>
          </w:rPr>
        </w:r>
        <w:r>
          <w:rPr>
            <w:noProof/>
            <w:webHidden/>
          </w:rPr>
          <w:fldChar w:fldCharType="separate"/>
        </w:r>
        <w:r>
          <w:rPr>
            <w:noProof/>
            <w:webHidden/>
          </w:rPr>
          <w:t>40</w:t>
        </w:r>
        <w:r>
          <w:rPr>
            <w:noProof/>
            <w:webHidden/>
          </w:rPr>
          <w:fldChar w:fldCharType="end"/>
        </w:r>
      </w:hyperlink>
    </w:p>
    <w:p w14:paraId="461E58D5" w14:textId="7DB82772" w:rsidR="00244EF3" w:rsidRDefault="00244EF3" w:rsidP="00244EF3">
      <w:pPr>
        <w:pStyle w:val="TableofFigures"/>
        <w:rPr>
          <w:rFonts w:asciiTheme="minorHAnsi" w:eastAsiaTheme="minorEastAsia" w:hAnsiTheme="minorHAnsi" w:cstheme="minorBidi"/>
          <w:b/>
          <w:noProof/>
          <w:kern w:val="2"/>
          <w14:ligatures w14:val="standardContextual"/>
        </w:rPr>
      </w:pPr>
      <w:hyperlink w:anchor="_Toc242989946" w:history="1">
        <w:r w:rsidRPr="0094183D">
          <w:rPr>
            <w:rStyle w:val="Hyperlink"/>
            <w:noProof/>
          </w:rPr>
          <w:t>Fig. 7.8 Detector-crop macro-F1 of five seeds of each training recipe (validation)</w:t>
        </w:r>
        <w:r>
          <w:rPr>
            <w:noProof/>
            <w:webHidden/>
          </w:rPr>
          <w:tab/>
        </w:r>
        <w:r>
          <w:rPr>
            <w:noProof/>
            <w:webHidden/>
          </w:rPr>
          <w:fldChar w:fldCharType="begin"/>
        </w:r>
        <w:r>
          <w:rPr>
            <w:noProof/>
            <w:webHidden/>
          </w:rPr>
          <w:instrText xml:space="preserve"> PAGEREF _Toc242989946 \h </w:instrText>
        </w:r>
        <w:r>
          <w:rPr>
            <w:noProof/>
            <w:webHidden/>
          </w:rPr>
        </w:r>
        <w:r>
          <w:rPr>
            <w:noProof/>
            <w:webHidden/>
          </w:rPr>
          <w:fldChar w:fldCharType="separate"/>
        </w:r>
        <w:r>
          <w:rPr>
            <w:noProof/>
            <w:webHidden/>
          </w:rPr>
          <w:t>41</w:t>
        </w:r>
        <w:r>
          <w:rPr>
            <w:noProof/>
            <w:webHidden/>
          </w:rPr>
          <w:fldChar w:fldCharType="end"/>
        </w:r>
      </w:hyperlink>
    </w:p>
    <w:p w14:paraId="1542B188" w14:textId="30EAAFA1" w:rsidR="00244EF3" w:rsidRDefault="00244EF3" w:rsidP="00244EF3">
      <w:pPr>
        <w:pStyle w:val="TableofFigures"/>
        <w:rPr>
          <w:rFonts w:asciiTheme="minorHAnsi" w:eastAsiaTheme="minorEastAsia" w:hAnsiTheme="minorHAnsi" w:cstheme="minorBidi"/>
          <w:b/>
          <w:noProof/>
          <w:kern w:val="2"/>
          <w14:ligatures w14:val="standardContextual"/>
        </w:rPr>
      </w:pPr>
      <w:hyperlink w:anchor="_Toc242989947" w:history="1">
        <w:r w:rsidRPr="0094183D">
          <w:rPr>
            <w:rStyle w:val="Hyperlink"/>
            <w:noProof/>
          </w:rPr>
          <w:t>Fig. 7.9 Active learning versus random selection on the validation split</w:t>
        </w:r>
        <w:r>
          <w:rPr>
            <w:noProof/>
            <w:webHidden/>
          </w:rPr>
          <w:tab/>
        </w:r>
        <w:r>
          <w:rPr>
            <w:noProof/>
            <w:webHidden/>
          </w:rPr>
          <w:fldChar w:fldCharType="begin"/>
        </w:r>
        <w:r>
          <w:rPr>
            <w:noProof/>
            <w:webHidden/>
          </w:rPr>
          <w:instrText xml:space="preserve"> PAGEREF _Toc242989947 \h </w:instrText>
        </w:r>
        <w:r>
          <w:rPr>
            <w:noProof/>
            <w:webHidden/>
          </w:rPr>
        </w:r>
        <w:r>
          <w:rPr>
            <w:noProof/>
            <w:webHidden/>
          </w:rPr>
          <w:fldChar w:fldCharType="separate"/>
        </w:r>
        <w:r>
          <w:rPr>
            <w:noProof/>
            <w:webHidden/>
          </w:rPr>
          <w:t>42</w:t>
        </w:r>
        <w:r>
          <w:rPr>
            <w:noProof/>
            <w:webHidden/>
          </w:rPr>
          <w:fldChar w:fldCharType="end"/>
        </w:r>
      </w:hyperlink>
    </w:p>
    <w:p w14:paraId="3AA17331" w14:textId="2CF5F0E9" w:rsidR="00244EF3" w:rsidRDefault="00244EF3" w:rsidP="00244EF3">
      <w:pPr>
        <w:pStyle w:val="TableofFigures"/>
        <w:rPr>
          <w:rFonts w:asciiTheme="minorHAnsi" w:eastAsiaTheme="minorEastAsia" w:hAnsiTheme="minorHAnsi" w:cstheme="minorBidi"/>
          <w:b/>
          <w:noProof/>
          <w:kern w:val="2"/>
          <w14:ligatures w14:val="standardContextual"/>
        </w:rPr>
      </w:pPr>
      <w:hyperlink w:anchor="_Toc242989948" w:history="1">
        <w:r w:rsidRPr="0094183D">
          <w:rPr>
            <w:rStyle w:val="Hyperlink"/>
            <w:noProof/>
          </w:rPr>
          <w:t>Fig. 7.10 X-ray Analysis page with a test image selected, before analysis</w:t>
        </w:r>
        <w:r>
          <w:rPr>
            <w:noProof/>
            <w:webHidden/>
          </w:rPr>
          <w:tab/>
        </w:r>
        <w:r>
          <w:rPr>
            <w:noProof/>
            <w:webHidden/>
          </w:rPr>
          <w:fldChar w:fldCharType="begin"/>
        </w:r>
        <w:r>
          <w:rPr>
            <w:noProof/>
            <w:webHidden/>
          </w:rPr>
          <w:instrText xml:space="preserve"> PAGEREF _Toc242989948 \h </w:instrText>
        </w:r>
        <w:r>
          <w:rPr>
            <w:noProof/>
            <w:webHidden/>
          </w:rPr>
        </w:r>
        <w:r>
          <w:rPr>
            <w:noProof/>
            <w:webHidden/>
          </w:rPr>
          <w:fldChar w:fldCharType="separate"/>
        </w:r>
        <w:r>
          <w:rPr>
            <w:noProof/>
            <w:webHidden/>
          </w:rPr>
          <w:t>43</w:t>
        </w:r>
        <w:r>
          <w:rPr>
            <w:noProof/>
            <w:webHidden/>
          </w:rPr>
          <w:fldChar w:fldCharType="end"/>
        </w:r>
      </w:hyperlink>
    </w:p>
    <w:p w14:paraId="5ECCEEE6" w14:textId="7FB6036B" w:rsidR="00244EF3" w:rsidRDefault="00244EF3" w:rsidP="00244EF3">
      <w:pPr>
        <w:pStyle w:val="TableofFigures"/>
        <w:rPr>
          <w:rFonts w:asciiTheme="minorHAnsi" w:eastAsiaTheme="minorEastAsia" w:hAnsiTheme="minorHAnsi" w:cstheme="minorBidi"/>
          <w:b/>
          <w:noProof/>
          <w:kern w:val="2"/>
          <w14:ligatures w14:val="standardContextual"/>
        </w:rPr>
      </w:pPr>
      <w:hyperlink w:anchor="_Toc242989949" w:history="1">
        <w:r w:rsidRPr="0094183D">
          <w:rPr>
            <w:rStyle w:val="Hyperlink"/>
            <w:noProof/>
          </w:rPr>
          <w:t>Fig. 7.11 Analysis result for val_0: 27 regions with FDI numbers, outlines and review markers</w:t>
        </w:r>
        <w:r>
          <w:rPr>
            <w:noProof/>
            <w:webHidden/>
          </w:rPr>
          <w:tab/>
        </w:r>
        <w:r>
          <w:rPr>
            <w:noProof/>
            <w:webHidden/>
          </w:rPr>
          <w:fldChar w:fldCharType="begin"/>
        </w:r>
        <w:r>
          <w:rPr>
            <w:noProof/>
            <w:webHidden/>
          </w:rPr>
          <w:instrText xml:space="preserve"> PAGEREF _Toc242989949 \h </w:instrText>
        </w:r>
        <w:r>
          <w:rPr>
            <w:noProof/>
            <w:webHidden/>
          </w:rPr>
        </w:r>
        <w:r>
          <w:rPr>
            <w:noProof/>
            <w:webHidden/>
          </w:rPr>
          <w:fldChar w:fldCharType="separate"/>
        </w:r>
        <w:r>
          <w:rPr>
            <w:noProof/>
            <w:webHidden/>
          </w:rPr>
          <w:t>43</w:t>
        </w:r>
        <w:r>
          <w:rPr>
            <w:noProof/>
            <w:webHidden/>
          </w:rPr>
          <w:fldChar w:fldCharType="end"/>
        </w:r>
      </w:hyperlink>
    </w:p>
    <w:p w14:paraId="76F5CE0F" w14:textId="243CEB3E" w:rsidR="00244EF3" w:rsidRDefault="00244EF3" w:rsidP="00244EF3">
      <w:pPr>
        <w:pStyle w:val="TableofFigures"/>
        <w:rPr>
          <w:rFonts w:asciiTheme="minorHAnsi" w:eastAsiaTheme="minorEastAsia" w:hAnsiTheme="minorHAnsi" w:cstheme="minorBidi"/>
          <w:b/>
          <w:noProof/>
          <w:kern w:val="2"/>
          <w14:ligatures w14:val="standardContextual"/>
        </w:rPr>
      </w:pPr>
      <w:hyperlink w:anchor="_Toc242989950" w:history="1">
        <w:r w:rsidRPr="0094183D">
          <w:rPr>
            <w:rStyle w:val="Hyperlink"/>
            <w:noProof/>
          </w:rPr>
          <w:t>Fig. 7.12 Reports page with the validated draft report for val_0, awaiting review</w:t>
        </w:r>
        <w:r>
          <w:rPr>
            <w:noProof/>
            <w:webHidden/>
          </w:rPr>
          <w:tab/>
        </w:r>
        <w:r>
          <w:rPr>
            <w:noProof/>
            <w:webHidden/>
          </w:rPr>
          <w:fldChar w:fldCharType="begin"/>
        </w:r>
        <w:r>
          <w:rPr>
            <w:noProof/>
            <w:webHidden/>
          </w:rPr>
          <w:instrText xml:space="preserve"> PAGEREF _Toc242989950 \h </w:instrText>
        </w:r>
        <w:r>
          <w:rPr>
            <w:noProof/>
            <w:webHidden/>
          </w:rPr>
        </w:r>
        <w:r>
          <w:rPr>
            <w:noProof/>
            <w:webHidden/>
          </w:rPr>
          <w:fldChar w:fldCharType="separate"/>
        </w:r>
        <w:r>
          <w:rPr>
            <w:noProof/>
            <w:webHidden/>
          </w:rPr>
          <w:t>44</w:t>
        </w:r>
        <w:r>
          <w:rPr>
            <w:noProof/>
            <w:webHidden/>
          </w:rPr>
          <w:fldChar w:fldCharType="end"/>
        </w:r>
      </w:hyperlink>
    </w:p>
    <w:p w14:paraId="5DCC2F7B" w14:textId="4EEF13DA" w:rsidR="004C060D" w:rsidRDefault="005E70B8" w:rsidP="00244EF3">
      <w:pPr>
        <w:pStyle w:val="TableofFigures"/>
      </w:pPr>
      <w:r>
        <w:fldChar w:fldCharType="end"/>
      </w:r>
    </w:p>
    <w:p w14:paraId="7D46748C" w14:textId="77777777" w:rsidR="004C060D" w:rsidRDefault="005E70B8">
      <w:pPr>
        <w:pStyle w:val="FrontTitle"/>
        <w:pageBreakBefore/>
      </w:pPr>
      <w:r>
        <w:t>L</w:t>
      </w:r>
      <w:r>
        <w:t>IST OF TABLES</w:t>
      </w:r>
    </w:p>
    <w:p w14:paraId="62F2A5AD" w14:textId="79732AC3" w:rsidR="00244EF3" w:rsidRDefault="005E70B8" w:rsidP="00244EF3">
      <w:pPr>
        <w:pStyle w:val="TableofFigures"/>
        <w:rPr>
          <w:rFonts w:asciiTheme="minorHAnsi" w:eastAsiaTheme="minorEastAsia" w:hAnsiTheme="minorHAnsi" w:cstheme="minorBidi"/>
          <w:b/>
          <w:noProof/>
          <w:kern w:val="2"/>
          <w14:ligatures w14:val="standardContextual"/>
        </w:rPr>
      </w:pPr>
      <w:r>
        <w:fldChar w:fldCharType="begin"/>
      </w:r>
      <w:r>
        <w:instrText xml:space="preserve"> TOC \h \z \t "Table Caption,1" </w:instrText>
      </w:r>
      <w:r>
        <w:fldChar w:fldCharType="separate"/>
      </w:r>
      <w:hyperlink w:anchor="_Toc242989951" w:history="1">
        <w:r w:rsidR="00244EF3" w:rsidRPr="0079777D">
          <w:rPr>
            <w:rStyle w:val="Hyperlink"/>
            <w:noProof/>
          </w:rPr>
          <w:t>Table 1.1 Project objectives</w:t>
        </w:r>
        <w:r w:rsidR="00244EF3">
          <w:rPr>
            <w:noProof/>
            <w:webHidden/>
          </w:rPr>
          <w:tab/>
        </w:r>
        <w:r w:rsidR="00244EF3">
          <w:rPr>
            <w:noProof/>
            <w:webHidden/>
          </w:rPr>
          <w:fldChar w:fldCharType="begin"/>
        </w:r>
        <w:r w:rsidR="00244EF3">
          <w:rPr>
            <w:noProof/>
            <w:webHidden/>
          </w:rPr>
          <w:instrText xml:space="preserve"> PAGEREF _Toc242989951 \h </w:instrText>
        </w:r>
        <w:r w:rsidR="00244EF3">
          <w:rPr>
            <w:noProof/>
            <w:webHidden/>
          </w:rPr>
        </w:r>
        <w:r w:rsidR="00244EF3">
          <w:rPr>
            <w:noProof/>
            <w:webHidden/>
          </w:rPr>
          <w:fldChar w:fldCharType="separate"/>
        </w:r>
        <w:r w:rsidR="00244EF3">
          <w:rPr>
            <w:noProof/>
            <w:webHidden/>
          </w:rPr>
          <w:t>3</w:t>
        </w:r>
        <w:r w:rsidR="00244EF3">
          <w:rPr>
            <w:noProof/>
            <w:webHidden/>
          </w:rPr>
          <w:fldChar w:fldCharType="end"/>
        </w:r>
      </w:hyperlink>
    </w:p>
    <w:p w14:paraId="11CACB19" w14:textId="73FE958A" w:rsidR="00244EF3" w:rsidRDefault="00244EF3" w:rsidP="00244EF3">
      <w:pPr>
        <w:pStyle w:val="TableofFigures"/>
        <w:rPr>
          <w:rFonts w:asciiTheme="minorHAnsi" w:eastAsiaTheme="minorEastAsia" w:hAnsiTheme="minorHAnsi" w:cstheme="minorBidi"/>
          <w:b/>
          <w:noProof/>
          <w:kern w:val="2"/>
          <w14:ligatures w14:val="standardContextual"/>
        </w:rPr>
      </w:pPr>
      <w:hyperlink w:anchor="_Toc242989952" w:history="1">
        <w:r w:rsidRPr="0079777D">
          <w:rPr>
            <w:rStyle w:val="Hyperlink"/>
            <w:noProof/>
          </w:rPr>
          <w:t>Table 2.1 Summary of related work</w:t>
        </w:r>
        <w:r>
          <w:rPr>
            <w:noProof/>
            <w:webHidden/>
          </w:rPr>
          <w:tab/>
        </w:r>
        <w:r>
          <w:rPr>
            <w:noProof/>
            <w:webHidden/>
          </w:rPr>
          <w:fldChar w:fldCharType="begin"/>
        </w:r>
        <w:r>
          <w:rPr>
            <w:noProof/>
            <w:webHidden/>
          </w:rPr>
          <w:instrText xml:space="preserve"> PAGEREF _Toc242989952 \h </w:instrText>
        </w:r>
        <w:r>
          <w:rPr>
            <w:noProof/>
            <w:webHidden/>
          </w:rPr>
        </w:r>
        <w:r>
          <w:rPr>
            <w:noProof/>
            <w:webHidden/>
          </w:rPr>
          <w:fldChar w:fldCharType="separate"/>
        </w:r>
        <w:r>
          <w:rPr>
            <w:noProof/>
            <w:webHidden/>
          </w:rPr>
          <w:t>7</w:t>
        </w:r>
        <w:r>
          <w:rPr>
            <w:noProof/>
            <w:webHidden/>
          </w:rPr>
          <w:fldChar w:fldCharType="end"/>
        </w:r>
      </w:hyperlink>
    </w:p>
    <w:p w14:paraId="2BDE2B1E" w14:textId="244533A6" w:rsidR="00244EF3" w:rsidRDefault="00244EF3" w:rsidP="00244EF3">
      <w:pPr>
        <w:pStyle w:val="TableofFigures"/>
        <w:rPr>
          <w:rFonts w:asciiTheme="minorHAnsi" w:eastAsiaTheme="minorEastAsia" w:hAnsiTheme="minorHAnsi" w:cstheme="minorBidi"/>
          <w:b/>
          <w:noProof/>
          <w:kern w:val="2"/>
          <w14:ligatures w14:val="standardContextual"/>
        </w:rPr>
      </w:pPr>
      <w:hyperlink w:anchor="_Toc242989953" w:history="1">
        <w:r w:rsidRPr="0079777D">
          <w:rPr>
            <w:rStyle w:val="Hyperlink"/>
            <w:noProof/>
          </w:rPr>
          <w:t>Table 3.1 Hardware used for training, evaluation and deployment</w:t>
        </w:r>
        <w:r>
          <w:rPr>
            <w:noProof/>
            <w:webHidden/>
          </w:rPr>
          <w:tab/>
        </w:r>
        <w:r>
          <w:rPr>
            <w:noProof/>
            <w:webHidden/>
          </w:rPr>
          <w:fldChar w:fldCharType="begin"/>
        </w:r>
        <w:r>
          <w:rPr>
            <w:noProof/>
            <w:webHidden/>
          </w:rPr>
          <w:instrText xml:space="preserve"> PAGEREF _Toc242989953 \h </w:instrText>
        </w:r>
        <w:r>
          <w:rPr>
            <w:noProof/>
            <w:webHidden/>
          </w:rPr>
        </w:r>
        <w:r>
          <w:rPr>
            <w:noProof/>
            <w:webHidden/>
          </w:rPr>
          <w:fldChar w:fldCharType="separate"/>
        </w:r>
        <w:r>
          <w:rPr>
            <w:noProof/>
            <w:webHidden/>
          </w:rPr>
          <w:t>9</w:t>
        </w:r>
        <w:r>
          <w:rPr>
            <w:noProof/>
            <w:webHidden/>
          </w:rPr>
          <w:fldChar w:fldCharType="end"/>
        </w:r>
      </w:hyperlink>
    </w:p>
    <w:p w14:paraId="0528D7BF" w14:textId="2CCCB7BB" w:rsidR="00244EF3" w:rsidRDefault="00244EF3" w:rsidP="00244EF3">
      <w:pPr>
        <w:pStyle w:val="TableofFigures"/>
        <w:rPr>
          <w:rFonts w:asciiTheme="minorHAnsi" w:eastAsiaTheme="minorEastAsia" w:hAnsiTheme="minorHAnsi" w:cstheme="minorBidi"/>
          <w:b/>
          <w:noProof/>
          <w:kern w:val="2"/>
          <w14:ligatures w14:val="standardContextual"/>
        </w:rPr>
      </w:pPr>
      <w:hyperlink w:anchor="_Toc242989954" w:history="1">
        <w:r w:rsidRPr="0079777D">
          <w:rPr>
            <w:rStyle w:val="Hyperlink"/>
            <w:noProof/>
          </w:rPr>
          <w:t>Table 3.2 Software stack and versions</w:t>
        </w:r>
        <w:r>
          <w:rPr>
            <w:noProof/>
            <w:webHidden/>
          </w:rPr>
          <w:tab/>
        </w:r>
        <w:r>
          <w:rPr>
            <w:noProof/>
            <w:webHidden/>
          </w:rPr>
          <w:fldChar w:fldCharType="begin"/>
        </w:r>
        <w:r>
          <w:rPr>
            <w:noProof/>
            <w:webHidden/>
          </w:rPr>
          <w:instrText xml:space="preserve"> PAGEREF _Toc242989954 \h </w:instrText>
        </w:r>
        <w:r>
          <w:rPr>
            <w:noProof/>
            <w:webHidden/>
          </w:rPr>
        </w:r>
        <w:r>
          <w:rPr>
            <w:noProof/>
            <w:webHidden/>
          </w:rPr>
          <w:fldChar w:fldCharType="separate"/>
        </w:r>
        <w:r>
          <w:rPr>
            <w:noProof/>
            <w:webHidden/>
          </w:rPr>
          <w:t>9</w:t>
        </w:r>
        <w:r>
          <w:rPr>
            <w:noProof/>
            <w:webHidden/>
          </w:rPr>
          <w:fldChar w:fldCharType="end"/>
        </w:r>
      </w:hyperlink>
    </w:p>
    <w:p w14:paraId="0AE9768F" w14:textId="6095AAE3" w:rsidR="00244EF3" w:rsidRDefault="00244EF3" w:rsidP="00244EF3">
      <w:pPr>
        <w:pStyle w:val="TableofFigures"/>
        <w:rPr>
          <w:rFonts w:asciiTheme="minorHAnsi" w:eastAsiaTheme="minorEastAsia" w:hAnsiTheme="minorHAnsi" w:cstheme="minorBidi"/>
          <w:b/>
          <w:noProof/>
          <w:kern w:val="2"/>
          <w14:ligatures w14:val="standardContextual"/>
        </w:rPr>
      </w:pPr>
      <w:hyperlink w:anchor="_Toc242989955" w:history="1">
        <w:r w:rsidRPr="0079777D">
          <w:rPr>
            <w:rStyle w:val="Hyperlink"/>
            <w:noProof/>
          </w:rPr>
          <w:t>Table 3.3 Functional requirements</w:t>
        </w:r>
        <w:r>
          <w:rPr>
            <w:noProof/>
            <w:webHidden/>
          </w:rPr>
          <w:tab/>
        </w:r>
        <w:r>
          <w:rPr>
            <w:noProof/>
            <w:webHidden/>
          </w:rPr>
          <w:fldChar w:fldCharType="begin"/>
        </w:r>
        <w:r>
          <w:rPr>
            <w:noProof/>
            <w:webHidden/>
          </w:rPr>
          <w:instrText xml:space="preserve"> PAGEREF _Toc242989955 \h </w:instrText>
        </w:r>
        <w:r>
          <w:rPr>
            <w:noProof/>
            <w:webHidden/>
          </w:rPr>
        </w:r>
        <w:r>
          <w:rPr>
            <w:noProof/>
            <w:webHidden/>
          </w:rPr>
          <w:fldChar w:fldCharType="separate"/>
        </w:r>
        <w:r>
          <w:rPr>
            <w:noProof/>
            <w:webHidden/>
          </w:rPr>
          <w:t>10</w:t>
        </w:r>
        <w:r>
          <w:rPr>
            <w:noProof/>
            <w:webHidden/>
          </w:rPr>
          <w:fldChar w:fldCharType="end"/>
        </w:r>
      </w:hyperlink>
    </w:p>
    <w:p w14:paraId="3975F9F5" w14:textId="1DDA96B0" w:rsidR="00244EF3" w:rsidRDefault="00244EF3" w:rsidP="00244EF3">
      <w:pPr>
        <w:pStyle w:val="TableofFigures"/>
        <w:rPr>
          <w:rFonts w:asciiTheme="minorHAnsi" w:eastAsiaTheme="minorEastAsia" w:hAnsiTheme="minorHAnsi" w:cstheme="minorBidi"/>
          <w:b/>
          <w:noProof/>
          <w:kern w:val="2"/>
          <w14:ligatures w14:val="standardContextual"/>
        </w:rPr>
      </w:pPr>
      <w:hyperlink w:anchor="_Toc242989956" w:history="1">
        <w:r w:rsidRPr="0079777D">
          <w:rPr>
            <w:rStyle w:val="Hyperlink"/>
            <w:noProof/>
          </w:rPr>
          <w:t>Table 3.4 Non-functional requirements</w:t>
        </w:r>
        <w:r>
          <w:rPr>
            <w:noProof/>
            <w:webHidden/>
          </w:rPr>
          <w:tab/>
        </w:r>
        <w:r>
          <w:rPr>
            <w:noProof/>
            <w:webHidden/>
          </w:rPr>
          <w:fldChar w:fldCharType="begin"/>
        </w:r>
        <w:r>
          <w:rPr>
            <w:noProof/>
            <w:webHidden/>
          </w:rPr>
          <w:instrText xml:space="preserve"> PAGEREF _Toc242989956 \h </w:instrText>
        </w:r>
        <w:r>
          <w:rPr>
            <w:noProof/>
            <w:webHidden/>
          </w:rPr>
        </w:r>
        <w:r>
          <w:rPr>
            <w:noProof/>
            <w:webHidden/>
          </w:rPr>
          <w:fldChar w:fldCharType="separate"/>
        </w:r>
        <w:r>
          <w:rPr>
            <w:noProof/>
            <w:webHidden/>
          </w:rPr>
          <w:t>10</w:t>
        </w:r>
        <w:r>
          <w:rPr>
            <w:noProof/>
            <w:webHidden/>
          </w:rPr>
          <w:fldChar w:fldCharType="end"/>
        </w:r>
      </w:hyperlink>
    </w:p>
    <w:p w14:paraId="7E02F3B5" w14:textId="0081410E" w:rsidR="00244EF3" w:rsidRDefault="00244EF3" w:rsidP="00244EF3">
      <w:pPr>
        <w:pStyle w:val="TableofFigures"/>
        <w:rPr>
          <w:rFonts w:asciiTheme="minorHAnsi" w:eastAsiaTheme="minorEastAsia" w:hAnsiTheme="minorHAnsi" w:cstheme="minorBidi"/>
          <w:b/>
          <w:noProof/>
          <w:kern w:val="2"/>
          <w14:ligatures w14:val="standardContextual"/>
        </w:rPr>
      </w:pPr>
      <w:hyperlink w:anchor="_Toc242989957" w:history="1">
        <w:r w:rsidRPr="0079777D">
          <w:rPr>
            <w:rStyle w:val="Hyperlink"/>
            <w:noProof/>
          </w:rPr>
          <w:t>Table 3.5 DENTEX sub-sets as found on disk</w:t>
        </w:r>
        <w:r>
          <w:rPr>
            <w:noProof/>
            <w:webHidden/>
          </w:rPr>
          <w:tab/>
        </w:r>
        <w:r>
          <w:rPr>
            <w:noProof/>
            <w:webHidden/>
          </w:rPr>
          <w:fldChar w:fldCharType="begin"/>
        </w:r>
        <w:r>
          <w:rPr>
            <w:noProof/>
            <w:webHidden/>
          </w:rPr>
          <w:instrText xml:space="preserve"> PAGEREF _Toc242989957 \h </w:instrText>
        </w:r>
        <w:r>
          <w:rPr>
            <w:noProof/>
            <w:webHidden/>
          </w:rPr>
        </w:r>
        <w:r>
          <w:rPr>
            <w:noProof/>
            <w:webHidden/>
          </w:rPr>
          <w:fldChar w:fldCharType="separate"/>
        </w:r>
        <w:r>
          <w:rPr>
            <w:noProof/>
            <w:webHidden/>
          </w:rPr>
          <w:t>11</w:t>
        </w:r>
        <w:r>
          <w:rPr>
            <w:noProof/>
            <w:webHidden/>
          </w:rPr>
          <w:fldChar w:fldCharType="end"/>
        </w:r>
      </w:hyperlink>
    </w:p>
    <w:p w14:paraId="524C6070" w14:textId="729432DF" w:rsidR="00244EF3" w:rsidRDefault="00244EF3" w:rsidP="00244EF3">
      <w:pPr>
        <w:pStyle w:val="TableofFigures"/>
        <w:rPr>
          <w:rFonts w:asciiTheme="minorHAnsi" w:eastAsiaTheme="minorEastAsia" w:hAnsiTheme="minorHAnsi" w:cstheme="minorBidi"/>
          <w:b/>
          <w:noProof/>
          <w:kern w:val="2"/>
          <w14:ligatures w14:val="standardContextual"/>
        </w:rPr>
      </w:pPr>
      <w:hyperlink w:anchor="_Toc242989958" w:history="1">
        <w:r w:rsidRPr="0079777D">
          <w:rPr>
            <w:rStyle w:val="Hyperlink"/>
            <w:noProof/>
          </w:rPr>
          <w:t>Table 5.1 Project modules and source locations</w:t>
        </w:r>
        <w:r>
          <w:rPr>
            <w:noProof/>
            <w:webHidden/>
          </w:rPr>
          <w:tab/>
        </w:r>
        <w:r>
          <w:rPr>
            <w:noProof/>
            <w:webHidden/>
          </w:rPr>
          <w:fldChar w:fldCharType="begin"/>
        </w:r>
        <w:r>
          <w:rPr>
            <w:noProof/>
            <w:webHidden/>
          </w:rPr>
          <w:instrText xml:space="preserve"> PAGEREF _Toc242989958 \h </w:instrText>
        </w:r>
        <w:r>
          <w:rPr>
            <w:noProof/>
            <w:webHidden/>
          </w:rPr>
        </w:r>
        <w:r>
          <w:rPr>
            <w:noProof/>
            <w:webHidden/>
          </w:rPr>
          <w:fldChar w:fldCharType="separate"/>
        </w:r>
        <w:r>
          <w:rPr>
            <w:noProof/>
            <w:webHidden/>
          </w:rPr>
          <w:t>22</w:t>
        </w:r>
        <w:r>
          <w:rPr>
            <w:noProof/>
            <w:webHidden/>
          </w:rPr>
          <w:fldChar w:fldCharType="end"/>
        </w:r>
      </w:hyperlink>
    </w:p>
    <w:p w14:paraId="571C81ED" w14:textId="0B333B14" w:rsidR="00244EF3" w:rsidRDefault="00244EF3" w:rsidP="00244EF3">
      <w:pPr>
        <w:pStyle w:val="TableofFigures"/>
        <w:rPr>
          <w:rFonts w:asciiTheme="minorHAnsi" w:eastAsiaTheme="minorEastAsia" w:hAnsiTheme="minorHAnsi" w:cstheme="minorBidi"/>
          <w:b/>
          <w:noProof/>
          <w:kern w:val="2"/>
          <w14:ligatures w14:val="standardContextual"/>
        </w:rPr>
      </w:pPr>
      <w:hyperlink w:anchor="_Toc242989959" w:history="1">
        <w:r w:rsidRPr="0079777D">
          <w:rPr>
            <w:rStyle w:val="Hyperlink"/>
            <w:noProof/>
          </w:rPr>
          <w:t>Table 5.2 Training configuration of the deployed checkpoints</w:t>
        </w:r>
        <w:r>
          <w:rPr>
            <w:noProof/>
            <w:webHidden/>
          </w:rPr>
          <w:tab/>
        </w:r>
        <w:r>
          <w:rPr>
            <w:noProof/>
            <w:webHidden/>
          </w:rPr>
          <w:fldChar w:fldCharType="begin"/>
        </w:r>
        <w:r>
          <w:rPr>
            <w:noProof/>
            <w:webHidden/>
          </w:rPr>
          <w:instrText xml:space="preserve"> PAGEREF _Toc242989959 \h </w:instrText>
        </w:r>
        <w:r>
          <w:rPr>
            <w:noProof/>
            <w:webHidden/>
          </w:rPr>
        </w:r>
        <w:r>
          <w:rPr>
            <w:noProof/>
            <w:webHidden/>
          </w:rPr>
          <w:fldChar w:fldCharType="separate"/>
        </w:r>
        <w:r>
          <w:rPr>
            <w:noProof/>
            <w:webHidden/>
          </w:rPr>
          <w:t>24</w:t>
        </w:r>
        <w:r>
          <w:rPr>
            <w:noProof/>
            <w:webHidden/>
          </w:rPr>
          <w:fldChar w:fldCharType="end"/>
        </w:r>
      </w:hyperlink>
    </w:p>
    <w:p w14:paraId="7BB147BF" w14:textId="65B57757" w:rsidR="00244EF3" w:rsidRDefault="00244EF3" w:rsidP="00244EF3">
      <w:pPr>
        <w:pStyle w:val="TableofFigures"/>
        <w:rPr>
          <w:rFonts w:asciiTheme="minorHAnsi" w:eastAsiaTheme="minorEastAsia" w:hAnsiTheme="minorHAnsi" w:cstheme="minorBidi"/>
          <w:b/>
          <w:noProof/>
          <w:kern w:val="2"/>
          <w14:ligatures w14:val="standardContextual"/>
        </w:rPr>
      </w:pPr>
      <w:hyperlink w:anchor="_Toc242989960" w:history="1">
        <w:r w:rsidRPr="0079777D">
          <w:rPr>
            <w:rStyle w:val="Hyperlink"/>
            <w:noProof/>
          </w:rPr>
          <w:t>Table 5.3 Operating thresholds of the deployed pipeline</w:t>
        </w:r>
        <w:r>
          <w:rPr>
            <w:noProof/>
            <w:webHidden/>
          </w:rPr>
          <w:tab/>
        </w:r>
        <w:r>
          <w:rPr>
            <w:noProof/>
            <w:webHidden/>
          </w:rPr>
          <w:fldChar w:fldCharType="begin"/>
        </w:r>
        <w:r>
          <w:rPr>
            <w:noProof/>
            <w:webHidden/>
          </w:rPr>
          <w:instrText xml:space="preserve"> PAGEREF _Toc242989960 \h </w:instrText>
        </w:r>
        <w:r>
          <w:rPr>
            <w:noProof/>
            <w:webHidden/>
          </w:rPr>
        </w:r>
        <w:r>
          <w:rPr>
            <w:noProof/>
            <w:webHidden/>
          </w:rPr>
          <w:fldChar w:fldCharType="separate"/>
        </w:r>
        <w:r>
          <w:rPr>
            <w:noProof/>
            <w:webHidden/>
          </w:rPr>
          <w:t>25</w:t>
        </w:r>
        <w:r>
          <w:rPr>
            <w:noProof/>
            <w:webHidden/>
          </w:rPr>
          <w:fldChar w:fldCharType="end"/>
        </w:r>
      </w:hyperlink>
    </w:p>
    <w:p w14:paraId="5B1A64BE" w14:textId="6E386BC6" w:rsidR="00244EF3" w:rsidRDefault="00244EF3" w:rsidP="00244EF3">
      <w:pPr>
        <w:pStyle w:val="TableofFigures"/>
        <w:rPr>
          <w:rFonts w:asciiTheme="minorHAnsi" w:eastAsiaTheme="minorEastAsia" w:hAnsiTheme="minorHAnsi" w:cstheme="minorBidi"/>
          <w:b/>
          <w:noProof/>
          <w:kern w:val="2"/>
          <w14:ligatures w14:val="standardContextual"/>
        </w:rPr>
      </w:pPr>
      <w:hyperlink w:anchor="_Toc242989961" w:history="1">
        <w:r w:rsidRPr="0079777D">
          <w:rPr>
            <w:rStyle w:val="Hyperlink"/>
            <w:noProof/>
          </w:rPr>
          <w:t>Table 6.1 Automated test suite by area</w:t>
        </w:r>
        <w:r>
          <w:rPr>
            <w:noProof/>
            <w:webHidden/>
          </w:rPr>
          <w:tab/>
        </w:r>
        <w:r>
          <w:rPr>
            <w:noProof/>
            <w:webHidden/>
          </w:rPr>
          <w:fldChar w:fldCharType="begin"/>
        </w:r>
        <w:r>
          <w:rPr>
            <w:noProof/>
            <w:webHidden/>
          </w:rPr>
          <w:instrText xml:space="preserve"> PAGEREF _Toc242989961 \h </w:instrText>
        </w:r>
        <w:r>
          <w:rPr>
            <w:noProof/>
            <w:webHidden/>
          </w:rPr>
        </w:r>
        <w:r>
          <w:rPr>
            <w:noProof/>
            <w:webHidden/>
          </w:rPr>
          <w:fldChar w:fldCharType="separate"/>
        </w:r>
        <w:r>
          <w:rPr>
            <w:noProof/>
            <w:webHidden/>
          </w:rPr>
          <w:t>28</w:t>
        </w:r>
        <w:r>
          <w:rPr>
            <w:noProof/>
            <w:webHidden/>
          </w:rPr>
          <w:fldChar w:fldCharType="end"/>
        </w:r>
      </w:hyperlink>
    </w:p>
    <w:p w14:paraId="1E97BEB1" w14:textId="53E9FA2B" w:rsidR="00244EF3" w:rsidRDefault="00244EF3" w:rsidP="00244EF3">
      <w:pPr>
        <w:pStyle w:val="TableofFigures"/>
        <w:rPr>
          <w:rFonts w:asciiTheme="minorHAnsi" w:eastAsiaTheme="minorEastAsia" w:hAnsiTheme="minorHAnsi" w:cstheme="minorBidi"/>
          <w:b/>
          <w:noProof/>
          <w:kern w:val="2"/>
          <w14:ligatures w14:val="standardContextual"/>
        </w:rPr>
      </w:pPr>
      <w:hyperlink w:anchor="_Toc242989962" w:history="1">
        <w:r w:rsidRPr="0079777D">
          <w:rPr>
            <w:rStyle w:val="Hyperlink"/>
            <w:noProof/>
          </w:rPr>
          <w:t>Table 6.2 Representative functional test cases</w:t>
        </w:r>
        <w:r>
          <w:rPr>
            <w:noProof/>
            <w:webHidden/>
          </w:rPr>
          <w:tab/>
        </w:r>
        <w:r>
          <w:rPr>
            <w:noProof/>
            <w:webHidden/>
          </w:rPr>
          <w:fldChar w:fldCharType="begin"/>
        </w:r>
        <w:r>
          <w:rPr>
            <w:noProof/>
            <w:webHidden/>
          </w:rPr>
          <w:instrText xml:space="preserve"> PAGEREF _Toc242989962 \h </w:instrText>
        </w:r>
        <w:r>
          <w:rPr>
            <w:noProof/>
            <w:webHidden/>
          </w:rPr>
        </w:r>
        <w:r>
          <w:rPr>
            <w:noProof/>
            <w:webHidden/>
          </w:rPr>
          <w:fldChar w:fldCharType="separate"/>
        </w:r>
        <w:r>
          <w:rPr>
            <w:noProof/>
            <w:webHidden/>
          </w:rPr>
          <w:t>28</w:t>
        </w:r>
        <w:r>
          <w:rPr>
            <w:noProof/>
            <w:webHidden/>
          </w:rPr>
          <w:fldChar w:fldCharType="end"/>
        </w:r>
      </w:hyperlink>
    </w:p>
    <w:p w14:paraId="3E7B54D5" w14:textId="768C9263" w:rsidR="00244EF3" w:rsidRDefault="00244EF3" w:rsidP="00244EF3">
      <w:pPr>
        <w:pStyle w:val="TableofFigures"/>
        <w:rPr>
          <w:rFonts w:asciiTheme="minorHAnsi" w:eastAsiaTheme="minorEastAsia" w:hAnsiTheme="minorHAnsi" w:cstheme="minorBidi"/>
          <w:b/>
          <w:noProof/>
          <w:kern w:val="2"/>
          <w14:ligatures w14:val="standardContextual"/>
        </w:rPr>
      </w:pPr>
      <w:hyperlink w:anchor="_Toc242989963" w:history="1">
        <w:r w:rsidRPr="0079777D">
          <w:rPr>
            <w:rStyle w:val="Hyperlink"/>
            <w:noProof/>
          </w:rPr>
          <w:t>Table 6.3 Inference latency per image (RTX 3050 Laptop GPU)</w:t>
        </w:r>
        <w:r>
          <w:rPr>
            <w:noProof/>
            <w:webHidden/>
          </w:rPr>
          <w:tab/>
        </w:r>
        <w:r>
          <w:rPr>
            <w:noProof/>
            <w:webHidden/>
          </w:rPr>
          <w:fldChar w:fldCharType="begin"/>
        </w:r>
        <w:r>
          <w:rPr>
            <w:noProof/>
            <w:webHidden/>
          </w:rPr>
          <w:instrText xml:space="preserve"> PAGEREF _Toc242989963 \h </w:instrText>
        </w:r>
        <w:r>
          <w:rPr>
            <w:noProof/>
            <w:webHidden/>
          </w:rPr>
        </w:r>
        <w:r>
          <w:rPr>
            <w:noProof/>
            <w:webHidden/>
          </w:rPr>
          <w:fldChar w:fldCharType="separate"/>
        </w:r>
        <w:r>
          <w:rPr>
            <w:noProof/>
            <w:webHidden/>
          </w:rPr>
          <w:t>30</w:t>
        </w:r>
        <w:r>
          <w:rPr>
            <w:noProof/>
            <w:webHidden/>
          </w:rPr>
          <w:fldChar w:fldCharType="end"/>
        </w:r>
      </w:hyperlink>
    </w:p>
    <w:p w14:paraId="1C7242A0" w14:textId="5EBB1333" w:rsidR="00244EF3" w:rsidRDefault="00244EF3" w:rsidP="00244EF3">
      <w:pPr>
        <w:pStyle w:val="TableofFigures"/>
        <w:rPr>
          <w:rFonts w:asciiTheme="minorHAnsi" w:eastAsiaTheme="minorEastAsia" w:hAnsiTheme="minorHAnsi" w:cstheme="minorBidi"/>
          <w:b/>
          <w:noProof/>
          <w:kern w:val="2"/>
          <w14:ligatures w14:val="standardContextual"/>
        </w:rPr>
      </w:pPr>
      <w:hyperlink w:anchor="_Toc242989964" w:history="1">
        <w:r w:rsidRPr="0079777D">
          <w:rPr>
            <w:rStyle w:val="Hyperlink"/>
            <w:noProof/>
          </w:rPr>
          <w:t>Table 7.1 Tooth detection and segmentation (score ≥ 0.3, IoU ≥ 0.5)</w:t>
        </w:r>
        <w:r>
          <w:rPr>
            <w:noProof/>
            <w:webHidden/>
          </w:rPr>
          <w:tab/>
        </w:r>
        <w:r>
          <w:rPr>
            <w:noProof/>
            <w:webHidden/>
          </w:rPr>
          <w:fldChar w:fldCharType="begin"/>
        </w:r>
        <w:r>
          <w:rPr>
            <w:noProof/>
            <w:webHidden/>
          </w:rPr>
          <w:instrText xml:space="preserve"> PAGEREF _Toc242989964 \h </w:instrText>
        </w:r>
        <w:r>
          <w:rPr>
            <w:noProof/>
            <w:webHidden/>
          </w:rPr>
        </w:r>
        <w:r>
          <w:rPr>
            <w:noProof/>
            <w:webHidden/>
          </w:rPr>
          <w:fldChar w:fldCharType="separate"/>
        </w:r>
        <w:r>
          <w:rPr>
            <w:noProof/>
            <w:webHidden/>
          </w:rPr>
          <w:t>31</w:t>
        </w:r>
        <w:r>
          <w:rPr>
            <w:noProof/>
            <w:webHidden/>
          </w:rPr>
          <w:fldChar w:fldCharType="end"/>
        </w:r>
      </w:hyperlink>
    </w:p>
    <w:p w14:paraId="6672C665" w14:textId="2851AB80" w:rsidR="00244EF3" w:rsidRDefault="00244EF3" w:rsidP="00244EF3">
      <w:pPr>
        <w:pStyle w:val="TableofFigures"/>
        <w:rPr>
          <w:rFonts w:asciiTheme="minorHAnsi" w:eastAsiaTheme="minorEastAsia" w:hAnsiTheme="minorHAnsi" w:cstheme="minorBidi"/>
          <w:b/>
          <w:noProof/>
          <w:kern w:val="2"/>
          <w14:ligatures w14:val="standardContextual"/>
        </w:rPr>
      </w:pPr>
      <w:hyperlink w:anchor="_Toc242989965" w:history="1">
        <w:r w:rsidRPr="0079777D">
          <w:rPr>
            <w:rStyle w:val="Hyperlink"/>
            <w:noProof/>
          </w:rPr>
          <w:t>Table 7.2 FDI tooth numbering</w:t>
        </w:r>
        <w:r>
          <w:rPr>
            <w:noProof/>
            <w:webHidden/>
          </w:rPr>
          <w:tab/>
        </w:r>
        <w:r>
          <w:rPr>
            <w:noProof/>
            <w:webHidden/>
          </w:rPr>
          <w:fldChar w:fldCharType="begin"/>
        </w:r>
        <w:r>
          <w:rPr>
            <w:noProof/>
            <w:webHidden/>
          </w:rPr>
          <w:instrText xml:space="preserve"> PAGEREF _Toc242989965 \h </w:instrText>
        </w:r>
        <w:r>
          <w:rPr>
            <w:noProof/>
            <w:webHidden/>
          </w:rPr>
        </w:r>
        <w:r>
          <w:rPr>
            <w:noProof/>
            <w:webHidden/>
          </w:rPr>
          <w:fldChar w:fldCharType="separate"/>
        </w:r>
        <w:r>
          <w:rPr>
            <w:noProof/>
            <w:webHidden/>
          </w:rPr>
          <w:t>32</w:t>
        </w:r>
        <w:r>
          <w:rPr>
            <w:noProof/>
            <w:webHidden/>
          </w:rPr>
          <w:fldChar w:fldCharType="end"/>
        </w:r>
      </w:hyperlink>
    </w:p>
    <w:p w14:paraId="5C31FB76" w14:textId="3EDAEB52" w:rsidR="00244EF3" w:rsidRDefault="00244EF3" w:rsidP="00244EF3">
      <w:pPr>
        <w:pStyle w:val="TableofFigures"/>
        <w:rPr>
          <w:rFonts w:asciiTheme="minorHAnsi" w:eastAsiaTheme="minorEastAsia" w:hAnsiTheme="minorHAnsi" w:cstheme="minorBidi"/>
          <w:b/>
          <w:noProof/>
          <w:kern w:val="2"/>
          <w14:ligatures w14:val="standardContextual"/>
        </w:rPr>
      </w:pPr>
      <w:hyperlink w:anchor="_Toc242989966" w:history="1">
        <w:r w:rsidRPr="0079777D">
          <w:rPr>
            <w:rStyle w:val="Hyperlink"/>
            <w:noProof/>
          </w:rPr>
          <w:t>Table 7.3 Finding classification with ground-truth boxes: summary</w:t>
        </w:r>
        <w:r>
          <w:rPr>
            <w:noProof/>
            <w:webHidden/>
          </w:rPr>
          <w:tab/>
        </w:r>
        <w:r>
          <w:rPr>
            <w:noProof/>
            <w:webHidden/>
          </w:rPr>
          <w:fldChar w:fldCharType="begin"/>
        </w:r>
        <w:r>
          <w:rPr>
            <w:noProof/>
            <w:webHidden/>
          </w:rPr>
          <w:instrText xml:space="preserve"> PAGEREF _Toc242989966 \h </w:instrText>
        </w:r>
        <w:r>
          <w:rPr>
            <w:noProof/>
            <w:webHidden/>
          </w:rPr>
        </w:r>
        <w:r>
          <w:rPr>
            <w:noProof/>
            <w:webHidden/>
          </w:rPr>
          <w:fldChar w:fldCharType="separate"/>
        </w:r>
        <w:r>
          <w:rPr>
            <w:noProof/>
            <w:webHidden/>
          </w:rPr>
          <w:t>33</w:t>
        </w:r>
        <w:r>
          <w:rPr>
            <w:noProof/>
            <w:webHidden/>
          </w:rPr>
          <w:fldChar w:fldCharType="end"/>
        </w:r>
      </w:hyperlink>
    </w:p>
    <w:p w14:paraId="0488D7DB" w14:textId="7DDFC063" w:rsidR="00244EF3" w:rsidRDefault="00244EF3" w:rsidP="00244EF3">
      <w:pPr>
        <w:pStyle w:val="TableofFigures"/>
        <w:rPr>
          <w:rFonts w:asciiTheme="minorHAnsi" w:eastAsiaTheme="minorEastAsia" w:hAnsiTheme="minorHAnsi" w:cstheme="minorBidi"/>
          <w:b/>
          <w:noProof/>
          <w:kern w:val="2"/>
          <w14:ligatures w14:val="standardContextual"/>
        </w:rPr>
      </w:pPr>
      <w:hyperlink w:anchor="_Toc242989967" w:history="1">
        <w:r w:rsidRPr="0079777D">
          <w:rPr>
            <w:rStyle w:val="Hyperlink"/>
            <w:noProof/>
          </w:rPr>
          <w:t>Table 7.4 Per-class results (validation / historical test)</w:t>
        </w:r>
        <w:r>
          <w:rPr>
            <w:noProof/>
            <w:webHidden/>
          </w:rPr>
          <w:tab/>
        </w:r>
        <w:r>
          <w:rPr>
            <w:noProof/>
            <w:webHidden/>
          </w:rPr>
          <w:fldChar w:fldCharType="begin"/>
        </w:r>
        <w:r>
          <w:rPr>
            <w:noProof/>
            <w:webHidden/>
          </w:rPr>
          <w:instrText xml:space="preserve"> PAGEREF _Toc242989967 \h </w:instrText>
        </w:r>
        <w:r>
          <w:rPr>
            <w:noProof/>
            <w:webHidden/>
          </w:rPr>
        </w:r>
        <w:r>
          <w:rPr>
            <w:noProof/>
            <w:webHidden/>
          </w:rPr>
          <w:fldChar w:fldCharType="separate"/>
        </w:r>
        <w:r>
          <w:rPr>
            <w:noProof/>
            <w:webHidden/>
          </w:rPr>
          <w:t>33</w:t>
        </w:r>
        <w:r>
          <w:rPr>
            <w:noProof/>
            <w:webHidden/>
          </w:rPr>
          <w:fldChar w:fldCharType="end"/>
        </w:r>
      </w:hyperlink>
    </w:p>
    <w:p w14:paraId="10CD94F3" w14:textId="5C9DF324" w:rsidR="00244EF3" w:rsidRDefault="00244EF3" w:rsidP="00244EF3">
      <w:pPr>
        <w:pStyle w:val="TableofFigures"/>
        <w:rPr>
          <w:rFonts w:asciiTheme="minorHAnsi" w:eastAsiaTheme="minorEastAsia" w:hAnsiTheme="minorHAnsi" w:cstheme="minorBidi"/>
          <w:b/>
          <w:noProof/>
          <w:kern w:val="2"/>
          <w14:ligatures w14:val="standardContextual"/>
        </w:rPr>
      </w:pPr>
      <w:hyperlink w:anchor="_Toc242989968" w:history="1">
        <w:r w:rsidRPr="0079777D">
          <w:rPr>
            <w:rStyle w:val="Hyperlink"/>
            <w:noProof/>
          </w:rPr>
          <w:t>Table 7.5 Summary of model performance</w:t>
        </w:r>
        <w:r>
          <w:rPr>
            <w:noProof/>
            <w:webHidden/>
          </w:rPr>
          <w:tab/>
        </w:r>
        <w:r>
          <w:rPr>
            <w:noProof/>
            <w:webHidden/>
          </w:rPr>
          <w:fldChar w:fldCharType="begin"/>
        </w:r>
        <w:r>
          <w:rPr>
            <w:noProof/>
            <w:webHidden/>
          </w:rPr>
          <w:instrText xml:space="preserve"> PAGEREF _Toc242989968 \h </w:instrText>
        </w:r>
        <w:r>
          <w:rPr>
            <w:noProof/>
            <w:webHidden/>
          </w:rPr>
        </w:r>
        <w:r>
          <w:rPr>
            <w:noProof/>
            <w:webHidden/>
          </w:rPr>
          <w:fldChar w:fldCharType="separate"/>
        </w:r>
        <w:r>
          <w:rPr>
            <w:noProof/>
            <w:webHidden/>
          </w:rPr>
          <w:t>35</w:t>
        </w:r>
        <w:r>
          <w:rPr>
            <w:noProof/>
            <w:webHidden/>
          </w:rPr>
          <w:fldChar w:fldCharType="end"/>
        </w:r>
      </w:hyperlink>
    </w:p>
    <w:p w14:paraId="39D7DE15" w14:textId="4977A2A2" w:rsidR="00244EF3" w:rsidRDefault="00244EF3" w:rsidP="00244EF3">
      <w:pPr>
        <w:pStyle w:val="TableofFigures"/>
        <w:rPr>
          <w:rFonts w:asciiTheme="minorHAnsi" w:eastAsiaTheme="minorEastAsia" w:hAnsiTheme="minorHAnsi" w:cstheme="minorBidi"/>
          <w:b/>
          <w:noProof/>
          <w:kern w:val="2"/>
          <w14:ligatures w14:val="standardContextual"/>
        </w:rPr>
      </w:pPr>
      <w:hyperlink w:anchor="_Toc242989969" w:history="1">
        <w:r w:rsidRPr="0079777D">
          <w:rPr>
            <w:rStyle w:val="Hyperlink"/>
            <w:noProof/>
          </w:rPr>
          <w:t>Table 7.6 Classification with ground-truth and detector crops (validation)</w:t>
        </w:r>
        <w:r>
          <w:rPr>
            <w:noProof/>
            <w:webHidden/>
          </w:rPr>
          <w:tab/>
        </w:r>
        <w:r>
          <w:rPr>
            <w:noProof/>
            <w:webHidden/>
          </w:rPr>
          <w:fldChar w:fldCharType="begin"/>
        </w:r>
        <w:r>
          <w:rPr>
            <w:noProof/>
            <w:webHidden/>
          </w:rPr>
          <w:instrText xml:space="preserve"> PAGEREF _Toc242989969 \h </w:instrText>
        </w:r>
        <w:r>
          <w:rPr>
            <w:noProof/>
            <w:webHidden/>
          </w:rPr>
        </w:r>
        <w:r>
          <w:rPr>
            <w:noProof/>
            <w:webHidden/>
          </w:rPr>
          <w:fldChar w:fldCharType="separate"/>
        </w:r>
        <w:r>
          <w:rPr>
            <w:noProof/>
            <w:webHidden/>
          </w:rPr>
          <w:t>36</w:t>
        </w:r>
        <w:r>
          <w:rPr>
            <w:noProof/>
            <w:webHidden/>
          </w:rPr>
          <w:fldChar w:fldCharType="end"/>
        </w:r>
      </w:hyperlink>
    </w:p>
    <w:p w14:paraId="296FA120" w14:textId="5D0E25E4" w:rsidR="00244EF3" w:rsidRDefault="00244EF3" w:rsidP="00244EF3">
      <w:pPr>
        <w:pStyle w:val="TableofFigures"/>
        <w:rPr>
          <w:rFonts w:asciiTheme="minorHAnsi" w:eastAsiaTheme="minorEastAsia" w:hAnsiTheme="minorHAnsi" w:cstheme="minorBidi"/>
          <w:b/>
          <w:noProof/>
          <w:kern w:val="2"/>
          <w14:ligatures w14:val="standardContextual"/>
        </w:rPr>
      </w:pPr>
      <w:hyperlink w:anchor="_Toc242989970" w:history="1">
        <w:r w:rsidRPr="0079777D">
          <w:rPr>
            <w:rStyle w:val="Hyperlink"/>
            <w:noProof/>
          </w:rPr>
          <w:t>Table 7.7 Uncertainty evaluation of the finding classifier</w:t>
        </w:r>
        <w:r>
          <w:rPr>
            <w:noProof/>
            <w:webHidden/>
          </w:rPr>
          <w:tab/>
        </w:r>
        <w:r>
          <w:rPr>
            <w:noProof/>
            <w:webHidden/>
          </w:rPr>
          <w:fldChar w:fldCharType="begin"/>
        </w:r>
        <w:r>
          <w:rPr>
            <w:noProof/>
            <w:webHidden/>
          </w:rPr>
          <w:instrText xml:space="preserve"> PAGEREF _Toc242989970 \h </w:instrText>
        </w:r>
        <w:r>
          <w:rPr>
            <w:noProof/>
            <w:webHidden/>
          </w:rPr>
        </w:r>
        <w:r>
          <w:rPr>
            <w:noProof/>
            <w:webHidden/>
          </w:rPr>
          <w:fldChar w:fldCharType="separate"/>
        </w:r>
        <w:r>
          <w:rPr>
            <w:noProof/>
            <w:webHidden/>
          </w:rPr>
          <w:t>38</w:t>
        </w:r>
        <w:r>
          <w:rPr>
            <w:noProof/>
            <w:webHidden/>
          </w:rPr>
          <w:fldChar w:fldCharType="end"/>
        </w:r>
      </w:hyperlink>
    </w:p>
    <w:p w14:paraId="3A8505C4" w14:textId="1258D1A2" w:rsidR="00244EF3" w:rsidRDefault="00244EF3" w:rsidP="00244EF3">
      <w:pPr>
        <w:pStyle w:val="TableofFigures"/>
        <w:rPr>
          <w:rFonts w:asciiTheme="minorHAnsi" w:eastAsiaTheme="minorEastAsia" w:hAnsiTheme="minorHAnsi" w:cstheme="minorBidi"/>
          <w:b/>
          <w:noProof/>
          <w:kern w:val="2"/>
          <w14:ligatures w14:val="standardContextual"/>
        </w:rPr>
      </w:pPr>
      <w:hyperlink w:anchor="_Toc242989971" w:history="1">
        <w:r w:rsidRPr="0079777D">
          <w:rPr>
            <w:rStyle w:val="Hyperlink"/>
            <w:noProof/>
          </w:rPr>
          <w:t>Table 7.8 Class-imbalance experiments on the validation split (5 seeds)</w:t>
        </w:r>
        <w:r>
          <w:rPr>
            <w:noProof/>
            <w:webHidden/>
          </w:rPr>
          <w:tab/>
        </w:r>
        <w:r>
          <w:rPr>
            <w:noProof/>
            <w:webHidden/>
          </w:rPr>
          <w:fldChar w:fldCharType="begin"/>
        </w:r>
        <w:r>
          <w:rPr>
            <w:noProof/>
            <w:webHidden/>
          </w:rPr>
          <w:instrText xml:space="preserve"> PAGEREF _Toc242989971 \h </w:instrText>
        </w:r>
        <w:r>
          <w:rPr>
            <w:noProof/>
            <w:webHidden/>
          </w:rPr>
        </w:r>
        <w:r>
          <w:rPr>
            <w:noProof/>
            <w:webHidden/>
          </w:rPr>
          <w:fldChar w:fldCharType="separate"/>
        </w:r>
        <w:r>
          <w:rPr>
            <w:noProof/>
            <w:webHidden/>
          </w:rPr>
          <w:t>39</w:t>
        </w:r>
        <w:r>
          <w:rPr>
            <w:noProof/>
            <w:webHidden/>
          </w:rPr>
          <w:fldChar w:fldCharType="end"/>
        </w:r>
      </w:hyperlink>
    </w:p>
    <w:p w14:paraId="1C3B1270" w14:textId="5DCD08C4" w:rsidR="00244EF3" w:rsidRDefault="00244EF3" w:rsidP="00244EF3">
      <w:pPr>
        <w:pStyle w:val="TableofFigures"/>
        <w:rPr>
          <w:rFonts w:asciiTheme="minorHAnsi" w:eastAsiaTheme="minorEastAsia" w:hAnsiTheme="minorHAnsi" w:cstheme="minorBidi"/>
          <w:b/>
          <w:noProof/>
          <w:kern w:val="2"/>
          <w14:ligatures w14:val="standardContextual"/>
        </w:rPr>
      </w:pPr>
      <w:hyperlink w:anchor="_Toc242989972" w:history="1">
        <w:r w:rsidRPr="0079777D">
          <w:rPr>
            <w:rStyle w:val="Hyperlink"/>
            <w:noProof/>
          </w:rPr>
          <w:t>Table 7.9 Qualitative comparison with existing approaches</w:t>
        </w:r>
        <w:r>
          <w:rPr>
            <w:noProof/>
            <w:webHidden/>
          </w:rPr>
          <w:tab/>
        </w:r>
        <w:r>
          <w:rPr>
            <w:noProof/>
            <w:webHidden/>
          </w:rPr>
          <w:fldChar w:fldCharType="begin"/>
        </w:r>
        <w:r>
          <w:rPr>
            <w:noProof/>
            <w:webHidden/>
          </w:rPr>
          <w:instrText xml:space="preserve"> PAGEREF _Toc242989972 \h </w:instrText>
        </w:r>
        <w:r>
          <w:rPr>
            <w:noProof/>
            <w:webHidden/>
          </w:rPr>
        </w:r>
        <w:r>
          <w:rPr>
            <w:noProof/>
            <w:webHidden/>
          </w:rPr>
          <w:fldChar w:fldCharType="separate"/>
        </w:r>
        <w:r>
          <w:rPr>
            <w:noProof/>
            <w:webHidden/>
          </w:rPr>
          <w:t>42</w:t>
        </w:r>
        <w:r>
          <w:rPr>
            <w:noProof/>
            <w:webHidden/>
          </w:rPr>
          <w:fldChar w:fldCharType="end"/>
        </w:r>
      </w:hyperlink>
    </w:p>
    <w:p w14:paraId="053B7135" w14:textId="213F0B30" w:rsidR="004C060D" w:rsidRDefault="005E70B8" w:rsidP="00244EF3">
      <w:pPr>
        <w:pStyle w:val="TableofFigures"/>
      </w:pPr>
      <w:r>
        <w:fldChar w:fldCharType="end"/>
      </w:r>
    </w:p>
    <w:p w14:paraId="5472BF84" w14:textId="77777777" w:rsidR="004C060D" w:rsidRDefault="005E70B8">
      <w:pPr>
        <w:pStyle w:val="FrontTitle"/>
        <w:pageBreakBefore/>
      </w:pPr>
      <w:r>
        <w:t>L</w:t>
      </w:r>
      <w:r>
        <w:t>IST OF ABBREVIATIONS</w:t>
      </w:r>
    </w:p>
    <w:tbl>
      <w:tblPr>
        <w:tblW w:w="848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2544"/>
        <w:gridCol w:w="5937"/>
      </w:tblGrid>
      <w:tr w:rsidR="004C060D" w14:paraId="373F7190" w14:textId="77777777">
        <w:tblPrEx>
          <w:tblCellMar>
            <w:top w:w="0" w:type="dxa"/>
            <w:bottom w:w="0" w:type="dxa"/>
          </w:tblCellMar>
        </w:tblPrEx>
        <w:trPr>
          <w:cantSplit/>
          <w:tblHeader/>
          <w:jc w:val="center"/>
        </w:trPr>
        <w:tc>
          <w:tcPr>
            <w:tcW w:w="2544" w:type="dxa"/>
            <w:shd w:val="clear" w:color="auto" w:fill="D9D9D9"/>
            <w:vAlign w:val="center"/>
          </w:tcPr>
          <w:p w14:paraId="512A0CCF" w14:textId="77777777" w:rsidR="004C060D" w:rsidRDefault="005E70B8">
            <w:pPr>
              <w:pStyle w:val="TableText"/>
              <w:jc w:val="center"/>
            </w:pPr>
            <w:r>
              <w:rPr>
                <w:b/>
              </w:rPr>
              <w:t>ABBREVIATION</w:t>
            </w:r>
          </w:p>
        </w:tc>
        <w:tc>
          <w:tcPr>
            <w:tcW w:w="5937" w:type="dxa"/>
            <w:shd w:val="clear" w:color="auto" w:fill="D9D9D9"/>
            <w:vAlign w:val="center"/>
          </w:tcPr>
          <w:p w14:paraId="553A4394" w14:textId="77777777" w:rsidR="004C060D" w:rsidRDefault="005E70B8">
            <w:pPr>
              <w:pStyle w:val="TableText"/>
              <w:jc w:val="center"/>
            </w:pPr>
            <w:r>
              <w:rPr>
                <w:b/>
              </w:rPr>
              <w:t>ILLUSTRATION</w:t>
            </w:r>
          </w:p>
        </w:tc>
      </w:tr>
      <w:tr w:rsidR="004C060D" w14:paraId="6C7F6FED" w14:textId="77777777">
        <w:tblPrEx>
          <w:tblCellMar>
            <w:top w:w="0" w:type="dxa"/>
            <w:bottom w:w="0" w:type="dxa"/>
          </w:tblCellMar>
        </w:tblPrEx>
        <w:trPr>
          <w:cantSplit/>
          <w:jc w:val="center"/>
        </w:trPr>
        <w:tc>
          <w:tcPr>
            <w:tcW w:w="2544" w:type="dxa"/>
            <w:vAlign w:val="center"/>
          </w:tcPr>
          <w:p w14:paraId="17F47144" w14:textId="77777777" w:rsidR="004C060D" w:rsidRDefault="005E70B8">
            <w:pPr>
              <w:pStyle w:val="TableText"/>
              <w:jc w:val="left"/>
            </w:pPr>
            <w:r>
              <w:t>AI</w:t>
            </w:r>
          </w:p>
        </w:tc>
        <w:tc>
          <w:tcPr>
            <w:tcW w:w="5937" w:type="dxa"/>
            <w:vAlign w:val="center"/>
          </w:tcPr>
          <w:p w14:paraId="17A9E9EA" w14:textId="77777777" w:rsidR="004C060D" w:rsidRDefault="005E70B8">
            <w:pPr>
              <w:pStyle w:val="TableText"/>
              <w:jc w:val="left"/>
            </w:pPr>
            <w:r>
              <w:t>Artificial Intelligence</w:t>
            </w:r>
          </w:p>
        </w:tc>
      </w:tr>
      <w:tr w:rsidR="004C060D" w14:paraId="5BEA1C89" w14:textId="77777777">
        <w:tblPrEx>
          <w:tblCellMar>
            <w:top w:w="0" w:type="dxa"/>
            <w:bottom w:w="0" w:type="dxa"/>
          </w:tblCellMar>
        </w:tblPrEx>
        <w:trPr>
          <w:cantSplit/>
          <w:jc w:val="center"/>
        </w:trPr>
        <w:tc>
          <w:tcPr>
            <w:tcW w:w="2544" w:type="dxa"/>
            <w:vAlign w:val="center"/>
          </w:tcPr>
          <w:p w14:paraId="6FF5C098" w14:textId="77777777" w:rsidR="004C060D" w:rsidRDefault="005E70B8">
            <w:pPr>
              <w:pStyle w:val="TableText"/>
              <w:jc w:val="left"/>
            </w:pPr>
            <w:r>
              <w:t>AMP</w:t>
            </w:r>
          </w:p>
        </w:tc>
        <w:tc>
          <w:tcPr>
            <w:tcW w:w="5937" w:type="dxa"/>
            <w:vAlign w:val="center"/>
          </w:tcPr>
          <w:p w14:paraId="41EA7DD5" w14:textId="77777777" w:rsidR="004C060D" w:rsidRDefault="005E70B8">
            <w:pPr>
              <w:pStyle w:val="TableText"/>
              <w:jc w:val="left"/>
            </w:pPr>
            <w:r>
              <w:t>Automatic Mixed Precision</w:t>
            </w:r>
          </w:p>
        </w:tc>
      </w:tr>
      <w:tr w:rsidR="004C060D" w14:paraId="43A9F2D7" w14:textId="77777777">
        <w:tblPrEx>
          <w:tblCellMar>
            <w:top w:w="0" w:type="dxa"/>
            <w:bottom w:w="0" w:type="dxa"/>
          </w:tblCellMar>
        </w:tblPrEx>
        <w:trPr>
          <w:cantSplit/>
          <w:jc w:val="center"/>
        </w:trPr>
        <w:tc>
          <w:tcPr>
            <w:tcW w:w="2544" w:type="dxa"/>
            <w:vAlign w:val="center"/>
          </w:tcPr>
          <w:p w14:paraId="3F558A89" w14:textId="77777777" w:rsidR="004C060D" w:rsidRDefault="005E70B8">
            <w:pPr>
              <w:pStyle w:val="TableText"/>
              <w:jc w:val="left"/>
            </w:pPr>
            <w:r>
              <w:t>AP / AP50</w:t>
            </w:r>
          </w:p>
        </w:tc>
        <w:tc>
          <w:tcPr>
            <w:tcW w:w="5937" w:type="dxa"/>
            <w:vAlign w:val="center"/>
          </w:tcPr>
          <w:p w14:paraId="4FB090A5" w14:textId="77777777" w:rsidR="004C060D" w:rsidRDefault="005E70B8">
            <w:pPr>
              <w:pStyle w:val="TableText"/>
              <w:jc w:val="left"/>
            </w:pPr>
            <w:r>
              <w:t>Average Precision / AP at IoU 0.5</w:t>
            </w:r>
          </w:p>
        </w:tc>
      </w:tr>
      <w:tr w:rsidR="004C060D" w14:paraId="1735E744" w14:textId="77777777">
        <w:tblPrEx>
          <w:tblCellMar>
            <w:top w:w="0" w:type="dxa"/>
            <w:bottom w:w="0" w:type="dxa"/>
          </w:tblCellMar>
        </w:tblPrEx>
        <w:trPr>
          <w:cantSplit/>
          <w:jc w:val="center"/>
        </w:trPr>
        <w:tc>
          <w:tcPr>
            <w:tcW w:w="2544" w:type="dxa"/>
            <w:vAlign w:val="center"/>
          </w:tcPr>
          <w:p w14:paraId="69D60755" w14:textId="77777777" w:rsidR="004C060D" w:rsidRDefault="005E70B8">
            <w:pPr>
              <w:pStyle w:val="TableText"/>
              <w:jc w:val="left"/>
            </w:pPr>
            <w:r>
              <w:t>API</w:t>
            </w:r>
          </w:p>
        </w:tc>
        <w:tc>
          <w:tcPr>
            <w:tcW w:w="5937" w:type="dxa"/>
            <w:vAlign w:val="center"/>
          </w:tcPr>
          <w:p w14:paraId="52E430ED" w14:textId="77777777" w:rsidR="004C060D" w:rsidRDefault="005E70B8">
            <w:pPr>
              <w:pStyle w:val="TableText"/>
              <w:jc w:val="left"/>
            </w:pPr>
            <w:r>
              <w:t>Application Programming Interface</w:t>
            </w:r>
          </w:p>
        </w:tc>
      </w:tr>
      <w:tr w:rsidR="004C060D" w14:paraId="2AAFA5D3" w14:textId="77777777">
        <w:tblPrEx>
          <w:tblCellMar>
            <w:top w:w="0" w:type="dxa"/>
            <w:bottom w:w="0" w:type="dxa"/>
          </w:tblCellMar>
        </w:tblPrEx>
        <w:trPr>
          <w:cantSplit/>
          <w:jc w:val="center"/>
        </w:trPr>
        <w:tc>
          <w:tcPr>
            <w:tcW w:w="2544" w:type="dxa"/>
            <w:vAlign w:val="center"/>
          </w:tcPr>
          <w:p w14:paraId="09F5D627" w14:textId="77777777" w:rsidR="004C060D" w:rsidRDefault="005E70B8">
            <w:pPr>
              <w:pStyle w:val="TableText"/>
              <w:jc w:val="left"/>
            </w:pPr>
            <w:r>
              <w:t>AUROC</w:t>
            </w:r>
          </w:p>
        </w:tc>
        <w:tc>
          <w:tcPr>
            <w:tcW w:w="5937" w:type="dxa"/>
            <w:vAlign w:val="center"/>
          </w:tcPr>
          <w:p w14:paraId="37253D5B" w14:textId="77777777" w:rsidR="004C060D" w:rsidRDefault="005E70B8">
            <w:pPr>
              <w:pStyle w:val="TableText"/>
              <w:jc w:val="left"/>
            </w:pPr>
            <w:r>
              <w:t>Area Under the ROC Curve</w:t>
            </w:r>
          </w:p>
        </w:tc>
      </w:tr>
      <w:tr w:rsidR="004C060D" w14:paraId="667CD8E3" w14:textId="77777777">
        <w:tblPrEx>
          <w:tblCellMar>
            <w:top w:w="0" w:type="dxa"/>
            <w:bottom w:w="0" w:type="dxa"/>
          </w:tblCellMar>
        </w:tblPrEx>
        <w:trPr>
          <w:cantSplit/>
          <w:jc w:val="center"/>
        </w:trPr>
        <w:tc>
          <w:tcPr>
            <w:tcW w:w="2544" w:type="dxa"/>
            <w:vAlign w:val="center"/>
          </w:tcPr>
          <w:p w14:paraId="2F795A5B" w14:textId="77777777" w:rsidR="004C060D" w:rsidRDefault="005E70B8">
            <w:pPr>
              <w:pStyle w:val="TableText"/>
              <w:jc w:val="left"/>
            </w:pPr>
            <w:r>
              <w:t>CNN</w:t>
            </w:r>
          </w:p>
        </w:tc>
        <w:tc>
          <w:tcPr>
            <w:tcW w:w="5937" w:type="dxa"/>
            <w:vAlign w:val="center"/>
          </w:tcPr>
          <w:p w14:paraId="5D8C3291" w14:textId="77777777" w:rsidR="004C060D" w:rsidRDefault="005E70B8">
            <w:pPr>
              <w:pStyle w:val="TableText"/>
              <w:jc w:val="left"/>
            </w:pPr>
            <w:r>
              <w:t>Convolutional Neural Network</w:t>
            </w:r>
          </w:p>
        </w:tc>
      </w:tr>
      <w:tr w:rsidR="004C060D" w14:paraId="0B2E5B8E" w14:textId="77777777">
        <w:tblPrEx>
          <w:tblCellMar>
            <w:top w:w="0" w:type="dxa"/>
            <w:bottom w:w="0" w:type="dxa"/>
          </w:tblCellMar>
        </w:tblPrEx>
        <w:trPr>
          <w:cantSplit/>
          <w:jc w:val="center"/>
        </w:trPr>
        <w:tc>
          <w:tcPr>
            <w:tcW w:w="2544" w:type="dxa"/>
            <w:vAlign w:val="center"/>
          </w:tcPr>
          <w:p w14:paraId="5E99721A" w14:textId="77777777" w:rsidR="004C060D" w:rsidRDefault="005E70B8">
            <w:pPr>
              <w:pStyle w:val="TableText"/>
              <w:jc w:val="left"/>
            </w:pPr>
            <w:r>
              <w:t>CUDA</w:t>
            </w:r>
          </w:p>
        </w:tc>
        <w:tc>
          <w:tcPr>
            <w:tcW w:w="5937" w:type="dxa"/>
            <w:vAlign w:val="center"/>
          </w:tcPr>
          <w:p w14:paraId="3FBB3007" w14:textId="77777777" w:rsidR="004C060D" w:rsidRDefault="005E70B8">
            <w:pPr>
              <w:pStyle w:val="TableText"/>
              <w:jc w:val="left"/>
            </w:pPr>
            <w:r>
              <w:t>Compute Unified Device Architecture (NVIDIA)</w:t>
            </w:r>
          </w:p>
        </w:tc>
      </w:tr>
      <w:tr w:rsidR="004C060D" w14:paraId="6FE91981" w14:textId="77777777">
        <w:tblPrEx>
          <w:tblCellMar>
            <w:top w:w="0" w:type="dxa"/>
            <w:bottom w:w="0" w:type="dxa"/>
          </w:tblCellMar>
        </w:tblPrEx>
        <w:trPr>
          <w:cantSplit/>
          <w:jc w:val="center"/>
        </w:trPr>
        <w:tc>
          <w:tcPr>
            <w:tcW w:w="2544" w:type="dxa"/>
            <w:vAlign w:val="center"/>
          </w:tcPr>
          <w:p w14:paraId="0C7B165A" w14:textId="77777777" w:rsidR="004C060D" w:rsidRDefault="005E70B8">
            <w:pPr>
              <w:pStyle w:val="TableText"/>
              <w:jc w:val="left"/>
            </w:pPr>
            <w:r>
              <w:t>DENTEX</w:t>
            </w:r>
          </w:p>
        </w:tc>
        <w:tc>
          <w:tcPr>
            <w:tcW w:w="5937" w:type="dxa"/>
            <w:vAlign w:val="center"/>
          </w:tcPr>
          <w:p w14:paraId="69154446" w14:textId="77777777" w:rsidR="004C060D" w:rsidRDefault="005E70B8">
            <w:pPr>
              <w:pStyle w:val="TableText"/>
              <w:jc w:val="left"/>
            </w:pPr>
            <w:r>
              <w:t>Dental Enumeration and Diagnosis Benchmark (MICCAI 2023)</w:t>
            </w:r>
          </w:p>
        </w:tc>
      </w:tr>
      <w:tr w:rsidR="004C060D" w14:paraId="0F0AE27A" w14:textId="77777777">
        <w:tblPrEx>
          <w:tblCellMar>
            <w:top w:w="0" w:type="dxa"/>
            <w:bottom w:w="0" w:type="dxa"/>
          </w:tblCellMar>
        </w:tblPrEx>
        <w:trPr>
          <w:cantSplit/>
          <w:jc w:val="center"/>
        </w:trPr>
        <w:tc>
          <w:tcPr>
            <w:tcW w:w="2544" w:type="dxa"/>
            <w:vAlign w:val="center"/>
          </w:tcPr>
          <w:p w14:paraId="5C844F2A" w14:textId="77777777" w:rsidR="004C060D" w:rsidRDefault="005E70B8">
            <w:pPr>
              <w:pStyle w:val="TableText"/>
              <w:jc w:val="left"/>
            </w:pPr>
            <w:r>
              <w:t>ECE</w:t>
            </w:r>
          </w:p>
        </w:tc>
        <w:tc>
          <w:tcPr>
            <w:tcW w:w="5937" w:type="dxa"/>
            <w:vAlign w:val="center"/>
          </w:tcPr>
          <w:p w14:paraId="5ADDEE46" w14:textId="77777777" w:rsidR="004C060D" w:rsidRDefault="005E70B8">
            <w:pPr>
              <w:pStyle w:val="TableText"/>
              <w:jc w:val="left"/>
            </w:pPr>
            <w:r>
              <w:t>Expected Calibration Error</w:t>
            </w:r>
          </w:p>
        </w:tc>
      </w:tr>
      <w:tr w:rsidR="004C060D" w14:paraId="22FCCF55" w14:textId="77777777">
        <w:tblPrEx>
          <w:tblCellMar>
            <w:top w:w="0" w:type="dxa"/>
            <w:bottom w:w="0" w:type="dxa"/>
          </w:tblCellMar>
        </w:tblPrEx>
        <w:trPr>
          <w:cantSplit/>
          <w:jc w:val="center"/>
        </w:trPr>
        <w:tc>
          <w:tcPr>
            <w:tcW w:w="2544" w:type="dxa"/>
            <w:vAlign w:val="center"/>
          </w:tcPr>
          <w:p w14:paraId="2F9F1D24" w14:textId="77777777" w:rsidR="004C060D" w:rsidRDefault="005E70B8">
            <w:pPr>
              <w:pStyle w:val="TableText"/>
              <w:jc w:val="left"/>
            </w:pPr>
            <w:r>
              <w:t>FDI</w:t>
            </w:r>
          </w:p>
        </w:tc>
        <w:tc>
          <w:tcPr>
            <w:tcW w:w="5937" w:type="dxa"/>
            <w:vAlign w:val="center"/>
          </w:tcPr>
          <w:p w14:paraId="062DB81C" w14:textId="77777777" w:rsidR="004C060D" w:rsidRDefault="005E70B8">
            <w:pPr>
              <w:pStyle w:val="TableText"/>
              <w:jc w:val="left"/>
            </w:pPr>
            <w:r>
              <w:t>Fédération Dentaire Internationale (two-digit tooth notation, ISO 3950)</w:t>
            </w:r>
          </w:p>
        </w:tc>
      </w:tr>
      <w:tr w:rsidR="004C060D" w14:paraId="1B728FB3" w14:textId="77777777">
        <w:tblPrEx>
          <w:tblCellMar>
            <w:top w:w="0" w:type="dxa"/>
            <w:bottom w:w="0" w:type="dxa"/>
          </w:tblCellMar>
        </w:tblPrEx>
        <w:trPr>
          <w:cantSplit/>
          <w:jc w:val="center"/>
        </w:trPr>
        <w:tc>
          <w:tcPr>
            <w:tcW w:w="2544" w:type="dxa"/>
            <w:vAlign w:val="center"/>
          </w:tcPr>
          <w:p w14:paraId="57AABC74" w14:textId="77777777" w:rsidR="004C060D" w:rsidRDefault="005E70B8">
            <w:pPr>
              <w:pStyle w:val="TableText"/>
              <w:jc w:val="left"/>
            </w:pPr>
            <w:r>
              <w:t>FN / FP / TP</w:t>
            </w:r>
          </w:p>
        </w:tc>
        <w:tc>
          <w:tcPr>
            <w:tcW w:w="5937" w:type="dxa"/>
            <w:vAlign w:val="center"/>
          </w:tcPr>
          <w:p w14:paraId="4C0CA068" w14:textId="77777777" w:rsidR="004C060D" w:rsidRDefault="005E70B8">
            <w:pPr>
              <w:pStyle w:val="TableText"/>
              <w:jc w:val="left"/>
            </w:pPr>
            <w:r>
              <w:t>False Negative / False Positive / True Positive</w:t>
            </w:r>
          </w:p>
        </w:tc>
      </w:tr>
      <w:tr w:rsidR="004C060D" w14:paraId="36F791E9" w14:textId="77777777">
        <w:tblPrEx>
          <w:tblCellMar>
            <w:top w:w="0" w:type="dxa"/>
            <w:bottom w:w="0" w:type="dxa"/>
          </w:tblCellMar>
        </w:tblPrEx>
        <w:trPr>
          <w:cantSplit/>
          <w:jc w:val="center"/>
        </w:trPr>
        <w:tc>
          <w:tcPr>
            <w:tcW w:w="2544" w:type="dxa"/>
            <w:vAlign w:val="center"/>
          </w:tcPr>
          <w:p w14:paraId="14FF784F" w14:textId="77777777" w:rsidR="004C060D" w:rsidRDefault="005E70B8">
            <w:pPr>
              <w:pStyle w:val="TableText"/>
              <w:jc w:val="left"/>
            </w:pPr>
            <w:r>
              <w:t>FPN</w:t>
            </w:r>
          </w:p>
        </w:tc>
        <w:tc>
          <w:tcPr>
            <w:tcW w:w="5937" w:type="dxa"/>
            <w:vAlign w:val="center"/>
          </w:tcPr>
          <w:p w14:paraId="27B71D9B" w14:textId="77777777" w:rsidR="004C060D" w:rsidRDefault="005E70B8">
            <w:pPr>
              <w:pStyle w:val="TableText"/>
              <w:jc w:val="left"/>
            </w:pPr>
            <w:r>
              <w:t>Feature Pyramid Network</w:t>
            </w:r>
          </w:p>
        </w:tc>
      </w:tr>
      <w:tr w:rsidR="004C060D" w14:paraId="3B63FEEE" w14:textId="77777777">
        <w:tblPrEx>
          <w:tblCellMar>
            <w:top w:w="0" w:type="dxa"/>
            <w:bottom w:w="0" w:type="dxa"/>
          </w:tblCellMar>
        </w:tblPrEx>
        <w:trPr>
          <w:cantSplit/>
          <w:jc w:val="center"/>
        </w:trPr>
        <w:tc>
          <w:tcPr>
            <w:tcW w:w="2544" w:type="dxa"/>
            <w:vAlign w:val="center"/>
          </w:tcPr>
          <w:p w14:paraId="52A55FE0" w14:textId="77777777" w:rsidR="004C060D" w:rsidRDefault="005E70B8">
            <w:pPr>
              <w:pStyle w:val="TableText"/>
              <w:jc w:val="left"/>
            </w:pPr>
            <w:r>
              <w:t>GPU</w:t>
            </w:r>
          </w:p>
        </w:tc>
        <w:tc>
          <w:tcPr>
            <w:tcW w:w="5937" w:type="dxa"/>
            <w:vAlign w:val="center"/>
          </w:tcPr>
          <w:p w14:paraId="2D5BF21D" w14:textId="77777777" w:rsidR="004C060D" w:rsidRDefault="005E70B8">
            <w:pPr>
              <w:pStyle w:val="TableText"/>
              <w:jc w:val="left"/>
            </w:pPr>
            <w:r>
              <w:t>Graphics Processing Unit</w:t>
            </w:r>
          </w:p>
        </w:tc>
      </w:tr>
      <w:tr w:rsidR="004C060D" w14:paraId="0845A9CB" w14:textId="77777777">
        <w:tblPrEx>
          <w:tblCellMar>
            <w:top w:w="0" w:type="dxa"/>
            <w:bottom w:w="0" w:type="dxa"/>
          </w:tblCellMar>
        </w:tblPrEx>
        <w:trPr>
          <w:cantSplit/>
          <w:jc w:val="center"/>
        </w:trPr>
        <w:tc>
          <w:tcPr>
            <w:tcW w:w="2544" w:type="dxa"/>
            <w:vAlign w:val="center"/>
          </w:tcPr>
          <w:p w14:paraId="0637B360" w14:textId="77777777" w:rsidR="004C060D" w:rsidRDefault="005E70B8">
            <w:pPr>
              <w:pStyle w:val="TableText"/>
              <w:jc w:val="left"/>
            </w:pPr>
            <w:r>
              <w:t>IoU</w:t>
            </w:r>
          </w:p>
        </w:tc>
        <w:tc>
          <w:tcPr>
            <w:tcW w:w="5937" w:type="dxa"/>
            <w:vAlign w:val="center"/>
          </w:tcPr>
          <w:p w14:paraId="21E92538" w14:textId="77777777" w:rsidR="004C060D" w:rsidRDefault="005E70B8">
            <w:pPr>
              <w:pStyle w:val="TableText"/>
              <w:jc w:val="left"/>
            </w:pPr>
            <w:r>
              <w:t>Intersection over Union</w:t>
            </w:r>
          </w:p>
        </w:tc>
      </w:tr>
      <w:tr w:rsidR="004C060D" w14:paraId="1AACD0FF" w14:textId="77777777">
        <w:tblPrEx>
          <w:tblCellMar>
            <w:top w:w="0" w:type="dxa"/>
            <w:bottom w:w="0" w:type="dxa"/>
          </w:tblCellMar>
        </w:tblPrEx>
        <w:trPr>
          <w:cantSplit/>
          <w:jc w:val="center"/>
        </w:trPr>
        <w:tc>
          <w:tcPr>
            <w:tcW w:w="2544" w:type="dxa"/>
            <w:vAlign w:val="center"/>
          </w:tcPr>
          <w:p w14:paraId="738F790E" w14:textId="77777777" w:rsidR="004C060D" w:rsidRDefault="005E70B8">
            <w:pPr>
              <w:pStyle w:val="TableText"/>
              <w:jc w:val="left"/>
            </w:pPr>
            <w:r>
              <w:t>JSON</w:t>
            </w:r>
          </w:p>
        </w:tc>
        <w:tc>
          <w:tcPr>
            <w:tcW w:w="5937" w:type="dxa"/>
            <w:vAlign w:val="center"/>
          </w:tcPr>
          <w:p w14:paraId="622403A6" w14:textId="77777777" w:rsidR="004C060D" w:rsidRDefault="005E70B8">
            <w:pPr>
              <w:pStyle w:val="TableText"/>
              <w:jc w:val="left"/>
            </w:pPr>
            <w:r>
              <w:t>JavaScript Object Notation</w:t>
            </w:r>
          </w:p>
        </w:tc>
      </w:tr>
      <w:tr w:rsidR="004C060D" w14:paraId="75D898FD" w14:textId="77777777">
        <w:tblPrEx>
          <w:tblCellMar>
            <w:top w:w="0" w:type="dxa"/>
            <w:bottom w:w="0" w:type="dxa"/>
          </w:tblCellMar>
        </w:tblPrEx>
        <w:trPr>
          <w:cantSplit/>
          <w:jc w:val="center"/>
        </w:trPr>
        <w:tc>
          <w:tcPr>
            <w:tcW w:w="2544" w:type="dxa"/>
            <w:vAlign w:val="center"/>
          </w:tcPr>
          <w:p w14:paraId="72DA8A5E" w14:textId="77777777" w:rsidR="004C060D" w:rsidRDefault="005E70B8">
            <w:pPr>
              <w:pStyle w:val="TableText"/>
              <w:jc w:val="left"/>
            </w:pPr>
            <w:r>
              <w:t>LLM</w:t>
            </w:r>
          </w:p>
        </w:tc>
        <w:tc>
          <w:tcPr>
            <w:tcW w:w="5937" w:type="dxa"/>
            <w:vAlign w:val="center"/>
          </w:tcPr>
          <w:p w14:paraId="44FB4025" w14:textId="77777777" w:rsidR="004C060D" w:rsidRDefault="005E70B8">
            <w:pPr>
              <w:pStyle w:val="TableText"/>
              <w:jc w:val="left"/>
            </w:pPr>
            <w:r>
              <w:t>Large Language Model</w:t>
            </w:r>
          </w:p>
        </w:tc>
      </w:tr>
      <w:tr w:rsidR="004C060D" w14:paraId="6203147E" w14:textId="77777777">
        <w:tblPrEx>
          <w:tblCellMar>
            <w:top w:w="0" w:type="dxa"/>
            <w:bottom w:w="0" w:type="dxa"/>
          </w:tblCellMar>
        </w:tblPrEx>
        <w:trPr>
          <w:cantSplit/>
          <w:jc w:val="center"/>
        </w:trPr>
        <w:tc>
          <w:tcPr>
            <w:tcW w:w="2544" w:type="dxa"/>
            <w:vAlign w:val="center"/>
          </w:tcPr>
          <w:p w14:paraId="1172220A" w14:textId="77777777" w:rsidR="004C060D" w:rsidRDefault="005E70B8">
            <w:pPr>
              <w:pStyle w:val="TableText"/>
              <w:jc w:val="left"/>
            </w:pPr>
            <w:r>
              <w:t>mAP</w:t>
            </w:r>
          </w:p>
        </w:tc>
        <w:tc>
          <w:tcPr>
            <w:tcW w:w="5937" w:type="dxa"/>
            <w:vAlign w:val="center"/>
          </w:tcPr>
          <w:p w14:paraId="6290A47C" w14:textId="77777777" w:rsidR="004C060D" w:rsidRDefault="005E70B8">
            <w:pPr>
              <w:pStyle w:val="TableText"/>
              <w:jc w:val="left"/>
            </w:pPr>
            <w:r>
              <w:t>mean Average Precision (IoU 0.5 to 0.95)</w:t>
            </w:r>
          </w:p>
        </w:tc>
      </w:tr>
      <w:tr w:rsidR="004C060D" w14:paraId="26A441B0" w14:textId="77777777">
        <w:tblPrEx>
          <w:tblCellMar>
            <w:top w:w="0" w:type="dxa"/>
            <w:bottom w:w="0" w:type="dxa"/>
          </w:tblCellMar>
        </w:tblPrEx>
        <w:trPr>
          <w:cantSplit/>
          <w:jc w:val="center"/>
        </w:trPr>
        <w:tc>
          <w:tcPr>
            <w:tcW w:w="2544" w:type="dxa"/>
            <w:vAlign w:val="center"/>
          </w:tcPr>
          <w:p w14:paraId="2B3611BF" w14:textId="77777777" w:rsidR="004C060D" w:rsidRDefault="005E70B8">
            <w:pPr>
              <w:pStyle w:val="TableText"/>
              <w:jc w:val="left"/>
            </w:pPr>
            <w:r>
              <w:t>MICCAI</w:t>
            </w:r>
          </w:p>
        </w:tc>
        <w:tc>
          <w:tcPr>
            <w:tcW w:w="5937" w:type="dxa"/>
            <w:vAlign w:val="center"/>
          </w:tcPr>
          <w:p w14:paraId="54539C69" w14:textId="77777777" w:rsidR="004C060D" w:rsidRDefault="005E70B8">
            <w:pPr>
              <w:pStyle w:val="TableText"/>
              <w:jc w:val="left"/>
            </w:pPr>
            <w:r>
              <w:t>Medical Image Computing and Computer-Assisted Intervention</w:t>
            </w:r>
          </w:p>
        </w:tc>
      </w:tr>
      <w:tr w:rsidR="004C060D" w14:paraId="107224B7" w14:textId="77777777">
        <w:tblPrEx>
          <w:tblCellMar>
            <w:top w:w="0" w:type="dxa"/>
            <w:bottom w:w="0" w:type="dxa"/>
          </w:tblCellMar>
        </w:tblPrEx>
        <w:trPr>
          <w:cantSplit/>
          <w:jc w:val="center"/>
        </w:trPr>
        <w:tc>
          <w:tcPr>
            <w:tcW w:w="2544" w:type="dxa"/>
            <w:vAlign w:val="center"/>
          </w:tcPr>
          <w:p w14:paraId="0678B2BD" w14:textId="77777777" w:rsidR="004C060D" w:rsidRDefault="005E70B8">
            <w:pPr>
              <w:pStyle w:val="TableText"/>
              <w:jc w:val="left"/>
            </w:pPr>
            <w:r>
              <w:t>OPG</w:t>
            </w:r>
          </w:p>
        </w:tc>
        <w:tc>
          <w:tcPr>
            <w:tcW w:w="5937" w:type="dxa"/>
            <w:vAlign w:val="center"/>
          </w:tcPr>
          <w:p w14:paraId="5F6DC02B" w14:textId="77777777" w:rsidR="004C060D" w:rsidRDefault="005E70B8">
            <w:pPr>
              <w:pStyle w:val="TableText"/>
              <w:jc w:val="left"/>
            </w:pPr>
            <w:r>
              <w:t>Orthopantomogram (panoramic radiograph)</w:t>
            </w:r>
          </w:p>
        </w:tc>
      </w:tr>
      <w:tr w:rsidR="004C060D" w14:paraId="1313393D" w14:textId="77777777">
        <w:tblPrEx>
          <w:tblCellMar>
            <w:top w:w="0" w:type="dxa"/>
            <w:bottom w:w="0" w:type="dxa"/>
          </w:tblCellMar>
        </w:tblPrEx>
        <w:trPr>
          <w:cantSplit/>
          <w:jc w:val="center"/>
        </w:trPr>
        <w:tc>
          <w:tcPr>
            <w:tcW w:w="2544" w:type="dxa"/>
            <w:vAlign w:val="center"/>
          </w:tcPr>
          <w:p w14:paraId="05F733F6" w14:textId="77777777" w:rsidR="004C060D" w:rsidRDefault="005E70B8">
            <w:pPr>
              <w:pStyle w:val="TableText"/>
              <w:jc w:val="left"/>
            </w:pPr>
            <w:r>
              <w:t>R-CNN</w:t>
            </w:r>
          </w:p>
        </w:tc>
        <w:tc>
          <w:tcPr>
            <w:tcW w:w="5937" w:type="dxa"/>
            <w:vAlign w:val="center"/>
          </w:tcPr>
          <w:p w14:paraId="77910FAC" w14:textId="77777777" w:rsidR="004C060D" w:rsidRDefault="005E70B8">
            <w:pPr>
              <w:pStyle w:val="TableText"/>
              <w:jc w:val="left"/>
            </w:pPr>
            <w:r>
              <w:t>Region-based Convolutional Neural Network</w:t>
            </w:r>
          </w:p>
        </w:tc>
      </w:tr>
      <w:tr w:rsidR="004C060D" w14:paraId="612B64B6" w14:textId="77777777">
        <w:tblPrEx>
          <w:tblCellMar>
            <w:top w:w="0" w:type="dxa"/>
            <w:bottom w:w="0" w:type="dxa"/>
          </w:tblCellMar>
        </w:tblPrEx>
        <w:trPr>
          <w:cantSplit/>
          <w:jc w:val="center"/>
        </w:trPr>
        <w:tc>
          <w:tcPr>
            <w:tcW w:w="2544" w:type="dxa"/>
            <w:vAlign w:val="center"/>
          </w:tcPr>
          <w:p w14:paraId="6387A775" w14:textId="77777777" w:rsidR="004C060D" w:rsidRDefault="005E70B8">
            <w:pPr>
              <w:pStyle w:val="TableText"/>
              <w:jc w:val="left"/>
            </w:pPr>
            <w:r>
              <w:t>REST</w:t>
            </w:r>
          </w:p>
        </w:tc>
        <w:tc>
          <w:tcPr>
            <w:tcW w:w="5937" w:type="dxa"/>
            <w:vAlign w:val="center"/>
          </w:tcPr>
          <w:p w14:paraId="66302C96" w14:textId="77777777" w:rsidR="004C060D" w:rsidRDefault="005E70B8">
            <w:pPr>
              <w:pStyle w:val="TableText"/>
              <w:jc w:val="left"/>
            </w:pPr>
            <w:r>
              <w:t>Representational State Transfer</w:t>
            </w:r>
          </w:p>
        </w:tc>
      </w:tr>
      <w:tr w:rsidR="004C060D" w14:paraId="45EC6C6A" w14:textId="77777777">
        <w:tblPrEx>
          <w:tblCellMar>
            <w:top w:w="0" w:type="dxa"/>
            <w:bottom w:w="0" w:type="dxa"/>
          </w:tblCellMar>
        </w:tblPrEx>
        <w:trPr>
          <w:cantSplit/>
          <w:jc w:val="center"/>
        </w:trPr>
        <w:tc>
          <w:tcPr>
            <w:tcW w:w="2544" w:type="dxa"/>
            <w:vAlign w:val="center"/>
          </w:tcPr>
          <w:p w14:paraId="58C37B5F" w14:textId="77777777" w:rsidR="004C060D" w:rsidRDefault="005E70B8">
            <w:pPr>
              <w:pStyle w:val="TableText"/>
              <w:jc w:val="left"/>
            </w:pPr>
            <w:r>
              <w:t>ROC</w:t>
            </w:r>
          </w:p>
        </w:tc>
        <w:tc>
          <w:tcPr>
            <w:tcW w:w="5937" w:type="dxa"/>
            <w:vAlign w:val="center"/>
          </w:tcPr>
          <w:p w14:paraId="5E60E2DF" w14:textId="77777777" w:rsidR="004C060D" w:rsidRDefault="005E70B8">
            <w:pPr>
              <w:pStyle w:val="TableText"/>
              <w:jc w:val="left"/>
            </w:pPr>
            <w:r>
              <w:t>Receiver Operating Characteristic</w:t>
            </w:r>
          </w:p>
        </w:tc>
      </w:tr>
      <w:tr w:rsidR="004C060D" w14:paraId="18881A90" w14:textId="77777777">
        <w:tblPrEx>
          <w:tblCellMar>
            <w:top w:w="0" w:type="dxa"/>
            <w:bottom w:w="0" w:type="dxa"/>
          </w:tblCellMar>
        </w:tblPrEx>
        <w:trPr>
          <w:cantSplit/>
          <w:jc w:val="center"/>
        </w:trPr>
        <w:tc>
          <w:tcPr>
            <w:tcW w:w="2544" w:type="dxa"/>
            <w:vAlign w:val="center"/>
          </w:tcPr>
          <w:p w14:paraId="1A07EB76" w14:textId="77777777" w:rsidR="004C060D" w:rsidRDefault="005E70B8">
            <w:pPr>
              <w:pStyle w:val="TableText"/>
              <w:jc w:val="left"/>
            </w:pPr>
            <w:r>
              <w:t>SD</w:t>
            </w:r>
          </w:p>
        </w:tc>
        <w:tc>
          <w:tcPr>
            <w:tcW w:w="5937" w:type="dxa"/>
            <w:vAlign w:val="center"/>
          </w:tcPr>
          <w:p w14:paraId="3CE0D640" w14:textId="77777777" w:rsidR="004C060D" w:rsidRDefault="005E70B8">
            <w:pPr>
              <w:pStyle w:val="TableText"/>
              <w:jc w:val="left"/>
            </w:pPr>
            <w:r>
              <w:t>Standard Deviation</w:t>
            </w:r>
          </w:p>
        </w:tc>
      </w:tr>
      <w:tr w:rsidR="004C060D" w14:paraId="11E7477F" w14:textId="77777777">
        <w:tblPrEx>
          <w:tblCellMar>
            <w:top w:w="0" w:type="dxa"/>
            <w:bottom w:w="0" w:type="dxa"/>
          </w:tblCellMar>
        </w:tblPrEx>
        <w:trPr>
          <w:cantSplit/>
          <w:jc w:val="center"/>
        </w:trPr>
        <w:tc>
          <w:tcPr>
            <w:tcW w:w="2544" w:type="dxa"/>
            <w:vAlign w:val="center"/>
          </w:tcPr>
          <w:p w14:paraId="386FBA77" w14:textId="77777777" w:rsidR="004C060D" w:rsidRDefault="005E70B8">
            <w:pPr>
              <w:pStyle w:val="TableText"/>
              <w:jc w:val="left"/>
            </w:pPr>
            <w:r>
              <w:t>SHA-256</w:t>
            </w:r>
          </w:p>
        </w:tc>
        <w:tc>
          <w:tcPr>
            <w:tcW w:w="5937" w:type="dxa"/>
            <w:vAlign w:val="center"/>
          </w:tcPr>
          <w:p w14:paraId="31512AE4" w14:textId="77777777" w:rsidR="004C060D" w:rsidRDefault="005E70B8">
            <w:pPr>
              <w:pStyle w:val="TableText"/>
              <w:jc w:val="left"/>
            </w:pPr>
            <w:r>
              <w:t>Secure Hash Algorithm, 256-bit</w:t>
            </w:r>
          </w:p>
        </w:tc>
      </w:tr>
      <w:tr w:rsidR="004C060D" w14:paraId="461FA72C" w14:textId="77777777">
        <w:tblPrEx>
          <w:tblCellMar>
            <w:top w:w="0" w:type="dxa"/>
            <w:bottom w:w="0" w:type="dxa"/>
          </w:tblCellMar>
        </w:tblPrEx>
        <w:trPr>
          <w:cantSplit/>
          <w:jc w:val="center"/>
        </w:trPr>
        <w:tc>
          <w:tcPr>
            <w:tcW w:w="2544" w:type="dxa"/>
            <w:vAlign w:val="center"/>
          </w:tcPr>
          <w:p w14:paraId="70AE7E5E" w14:textId="77777777" w:rsidR="004C060D" w:rsidRDefault="005E70B8">
            <w:pPr>
              <w:pStyle w:val="TableText"/>
              <w:jc w:val="left"/>
            </w:pPr>
            <w:r>
              <w:t>TTA</w:t>
            </w:r>
          </w:p>
        </w:tc>
        <w:tc>
          <w:tcPr>
            <w:tcW w:w="5937" w:type="dxa"/>
            <w:vAlign w:val="center"/>
          </w:tcPr>
          <w:p w14:paraId="7132D4EE" w14:textId="77777777" w:rsidR="004C060D" w:rsidRDefault="005E70B8">
            <w:pPr>
              <w:pStyle w:val="TableText"/>
              <w:jc w:val="left"/>
            </w:pPr>
            <w:r>
              <w:t>Test-Time Augmentation</w:t>
            </w:r>
          </w:p>
        </w:tc>
      </w:tr>
      <w:tr w:rsidR="004C060D" w14:paraId="07D58A8A" w14:textId="77777777">
        <w:tblPrEx>
          <w:tblCellMar>
            <w:top w:w="0" w:type="dxa"/>
            <w:bottom w:w="0" w:type="dxa"/>
          </w:tblCellMar>
        </w:tblPrEx>
        <w:trPr>
          <w:cantSplit/>
          <w:jc w:val="center"/>
        </w:trPr>
        <w:tc>
          <w:tcPr>
            <w:tcW w:w="2544" w:type="dxa"/>
            <w:vAlign w:val="center"/>
          </w:tcPr>
          <w:p w14:paraId="475D0E70" w14:textId="77777777" w:rsidR="004C060D" w:rsidRDefault="005E70B8">
            <w:pPr>
              <w:pStyle w:val="TableText"/>
              <w:jc w:val="left"/>
            </w:pPr>
            <w:r>
              <w:t>UI</w:t>
            </w:r>
          </w:p>
        </w:tc>
        <w:tc>
          <w:tcPr>
            <w:tcW w:w="5937" w:type="dxa"/>
            <w:vAlign w:val="center"/>
          </w:tcPr>
          <w:p w14:paraId="57FFB527" w14:textId="77777777" w:rsidR="004C060D" w:rsidRDefault="005E70B8">
            <w:pPr>
              <w:pStyle w:val="TableText"/>
              <w:jc w:val="left"/>
            </w:pPr>
            <w:r>
              <w:t>User Interface</w:t>
            </w:r>
          </w:p>
        </w:tc>
      </w:tr>
    </w:tbl>
    <w:p w14:paraId="26307CCB" w14:textId="77777777" w:rsidR="004C060D" w:rsidRDefault="005E70B8">
      <w:pPr>
        <w:pStyle w:val="FrontTitle"/>
        <w:pageBreakBefore/>
      </w:pPr>
      <w:r>
        <w:t>NOMENCLATURE</w:t>
      </w:r>
    </w:p>
    <w:tbl>
      <w:tblPr>
        <w:tblW w:w="848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2120"/>
        <w:gridCol w:w="6361"/>
      </w:tblGrid>
      <w:tr w:rsidR="004C060D" w14:paraId="19652B33" w14:textId="77777777">
        <w:tblPrEx>
          <w:tblCellMar>
            <w:top w:w="0" w:type="dxa"/>
            <w:bottom w:w="0" w:type="dxa"/>
          </w:tblCellMar>
        </w:tblPrEx>
        <w:trPr>
          <w:cantSplit/>
          <w:tblHeader/>
          <w:jc w:val="center"/>
        </w:trPr>
        <w:tc>
          <w:tcPr>
            <w:tcW w:w="2120" w:type="dxa"/>
            <w:shd w:val="clear" w:color="auto" w:fill="D9D9D9"/>
            <w:vAlign w:val="center"/>
          </w:tcPr>
          <w:p w14:paraId="2D30351D" w14:textId="77777777" w:rsidR="004C060D" w:rsidRDefault="005E70B8">
            <w:pPr>
              <w:pStyle w:val="TableText"/>
              <w:jc w:val="center"/>
            </w:pPr>
            <w:r>
              <w:rPr>
                <w:b/>
              </w:rPr>
              <w:t>SYMBOL</w:t>
            </w:r>
          </w:p>
        </w:tc>
        <w:tc>
          <w:tcPr>
            <w:tcW w:w="6361" w:type="dxa"/>
            <w:shd w:val="clear" w:color="auto" w:fill="D9D9D9"/>
            <w:vAlign w:val="center"/>
          </w:tcPr>
          <w:p w14:paraId="2D726A4F" w14:textId="77777777" w:rsidR="004C060D" w:rsidRDefault="005E70B8">
            <w:pPr>
              <w:pStyle w:val="TableText"/>
              <w:jc w:val="center"/>
            </w:pPr>
            <w:r>
              <w:rPr>
                <w:b/>
              </w:rPr>
              <w:t>MEANING</w:t>
            </w:r>
          </w:p>
        </w:tc>
      </w:tr>
      <w:tr w:rsidR="004C060D" w14:paraId="412A546D" w14:textId="77777777">
        <w:tblPrEx>
          <w:tblCellMar>
            <w:top w:w="0" w:type="dxa"/>
            <w:bottom w:w="0" w:type="dxa"/>
          </w:tblCellMar>
        </w:tblPrEx>
        <w:trPr>
          <w:cantSplit/>
          <w:jc w:val="center"/>
        </w:trPr>
        <w:tc>
          <w:tcPr>
            <w:tcW w:w="2120" w:type="dxa"/>
            <w:vAlign w:val="center"/>
          </w:tcPr>
          <w:p w14:paraId="5936F67A" w14:textId="77777777" w:rsidR="004C060D" w:rsidRDefault="005E70B8">
            <w:pPr>
              <w:pStyle w:val="TableText"/>
              <w:jc w:val="left"/>
            </w:pPr>
            <w:r>
              <w:t>TP, FP, FN</w:t>
            </w:r>
          </w:p>
        </w:tc>
        <w:tc>
          <w:tcPr>
            <w:tcW w:w="6361" w:type="dxa"/>
            <w:vAlign w:val="center"/>
          </w:tcPr>
          <w:p w14:paraId="2C9A93F1" w14:textId="77777777" w:rsidR="004C060D" w:rsidRDefault="005E70B8">
            <w:pPr>
              <w:pStyle w:val="TableText"/>
              <w:jc w:val="left"/>
            </w:pPr>
            <w:r>
              <w:t>True positives, false positives and false negatives at a stated IoU threshold</w:t>
            </w:r>
          </w:p>
        </w:tc>
      </w:tr>
      <w:tr w:rsidR="004C060D" w14:paraId="7B858895" w14:textId="77777777">
        <w:tblPrEx>
          <w:tblCellMar>
            <w:top w:w="0" w:type="dxa"/>
            <w:bottom w:w="0" w:type="dxa"/>
          </w:tblCellMar>
        </w:tblPrEx>
        <w:trPr>
          <w:cantSplit/>
          <w:jc w:val="center"/>
        </w:trPr>
        <w:tc>
          <w:tcPr>
            <w:tcW w:w="2120" w:type="dxa"/>
            <w:vAlign w:val="center"/>
          </w:tcPr>
          <w:p w14:paraId="0FF5A534" w14:textId="77777777" w:rsidR="004C060D" w:rsidRDefault="005E70B8">
            <w:pPr>
              <w:pStyle w:val="TableText"/>
              <w:jc w:val="left"/>
            </w:pPr>
            <w:r>
              <w:t>P, R, F1</w:t>
            </w:r>
          </w:p>
        </w:tc>
        <w:tc>
          <w:tcPr>
            <w:tcW w:w="6361" w:type="dxa"/>
            <w:vAlign w:val="center"/>
          </w:tcPr>
          <w:p w14:paraId="5DCF79EE" w14:textId="77777777" w:rsidR="004C060D" w:rsidRDefault="005E70B8">
            <w:pPr>
              <w:pStyle w:val="TableText"/>
              <w:jc w:val="left"/>
            </w:pPr>
            <w:r>
              <w:t>Precision, recall and F1-score</w:t>
            </w:r>
          </w:p>
        </w:tc>
      </w:tr>
      <w:tr w:rsidR="004C060D" w14:paraId="3DD96B36" w14:textId="77777777">
        <w:tblPrEx>
          <w:tblCellMar>
            <w:top w:w="0" w:type="dxa"/>
            <w:bottom w:w="0" w:type="dxa"/>
          </w:tblCellMar>
        </w:tblPrEx>
        <w:trPr>
          <w:cantSplit/>
          <w:jc w:val="center"/>
        </w:trPr>
        <w:tc>
          <w:tcPr>
            <w:tcW w:w="2120" w:type="dxa"/>
            <w:vAlign w:val="center"/>
          </w:tcPr>
          <w:p w14:paraId="4CD5B643" w14:textId="77777777" w:rsidR="004C060D" w:rsidRDefault="005E70B8">
            <w:pPr>
              <w:pStyle w:val="TableText"/>
              <w:jc w:val="left"/>
            </w:pPr>
            <w:r>
              <w:t>K</w:t>
            </w:r>
          </w:p>
        </w:tc>
        <w:tc>
          <w:tcPr>
            <w:tcW w:w="6361" w:type="dxa"/>
            <w:vAlign w:val="center"/>
          </w:tcPr>
          <w:p w14:paraId="3DBE052D" w14:textId="77777777" w:rsidR="004C060D" w:rsidRDefault="005E70B8">
            <w:pPr>
              <w:pStyle w:val="TableText"/>
              <w:jc w:val="left"/>
            </w:pPr>
            <w:r>
              <w:t>Number of finding classes (K = 4)</w:t>
            </w:r>
          </w:p>
        </w:tc>
      </w:tr>
      <w:tr w:rsidR="004C060D" w14:paraId="31363F03" w14:textId="77777777">
        <w:tblPrEx>
          <w:tblCellMar>
            <w:top w:w="0" w:type="dxa"/>
            <w:bottom w:w="0" w:type="dxa"/>
          </w:tblCellMar>
        </w:tblPrEx>
        <w:trPr>
          <w:cantSplit/>
          <w:jc w:val="center"/>
        </w:trPr>
        <w:tc>
          <w:tcPr>
            <w:tcW w:w="2120" w:type="dxa"/>
            <w:vAlign w:val="center"/>
          </w:tcPr>
          <w:p w14:paraId="58F2C49E" w14:textId="77777777" w:rsidR="004C060D" w:rsidRDefault="005E70B8">
            <w:pPr>
              <w:pStyle w:val="TableText"/>
              <w:jc w:val="left"/>
            </w:pPr>
            <w:r>
              <w:t>p</w:t>
            </w:r>
            <w:r>
              <w:rPr>
                <w:vertAlign w:val="subscript"/>
              </w:rPr>
              <w:t>k</w:t>
            </w:r>
          </w:p>
        </w:tc>
        <w:tc>
          <w:tcPr>
            <w:tcW w:w="6361" w:type="dxa"/>
            <w:vAlign w:val="center"/>
          </w:tcPr>
          <w:p w14:paraId="746DBE9B" w14:textId="77777777" w:rsidR="004C060D" w:rsidRDefault="005E70B8">
            <w:pPr>
              <w:pStyle w:val="TableText"/>
              <w:jc w:val="left"/>
            </w:pPr>
            <w:r>
              <w:t>Softmax probability of class k for a tooth crop</w:t>
            </w:r>
          </w:p>
        </w:tc>
      </w:tr>
      <w:tr w:rsidR="004C060D" w14:paraId="2AEBFBFF" w14:textId="77777777">
        <w:tblPrEx>
          <w:tblCellMar>
            <w:top w:w="0" w:type="dxa"/>
            <w:bottom w:w="0" w:type="dxa"/>
          </w:tblCellMar>
        </w:tblPrEx>
        <w:trPr>
          <w:cantSplit/>
          <w:jc w:val="center"/>
        </w:trPr>
        <w:tc>
          <w:tcPr>
            <w:tcW w:w="2120" w:type="dxa"/>
            <w:vAlign w:val="center"/>
          </w:tcPr>
          <w:p w14:paraId="091C35ED" w14:textId="77777777" w:rsidR="004C060D" w:rsidRDefault="005E70B8">
            <w:pPr>
              <w:pStyle w:val="TableText"/>
              <w:jc w:val="left"/>
            </w:pPr>
            <w:r>
              <w:t>H</w:t>
            </w:r>
            <w:r>
              <w:rPr>
                <w:vertAlign w:val="subscript"/>
              </w:rPr>
              <w:t>n</w:t>
            </w:r>
          </w:p>
        </w:tc>
        <w:tc>
          <w:tcPr>
            <w:tcW w:w="6361" w:type="dxa"/>
            <w:vAlign w:val="center"/>
          </w:tcPr>
          <w:p w14:paraId="1A4D84CA" w14:textId="77777777" w:rsidR="004C060D" w:rsidRDefault="005E70B8">
            <w:pPr>
              <w:pStyle w:val="TableText"/>
              <w:jc w:val="left"/>
            </w:pPr>
            <w:r>
              <w:t>Normalised predictive entropy, 0 (certain) to 1 (uniform)</w:t>
            </w:r>
          </w:p>
        </w:tc>
      </w:tr>
      <w:tr w:rsidR="004C060D" w14:paraId="216004DC" w14:textId="77777777">
        <w:tblPrEx>
          <w:tblCellMar>
            <w:top w:w="0" w:type="dxa"/>
            <w:bottom w:w="0" w:type="dxa"/>
          </w:tblCellMar>
        </w:tblPrEx>
        <w:trPr>
          <w:cantSplit/>
          <w:jc w:val="center"/>
        </w:trPr>
        <w:tc>
          <w:tcPr>
            <w:tcW w:w="2120" w:type="dxa"/>
            <w:vAlign w:val="center"/>
          </w:tcPr>
          <w:p w14:paraId="3A2F2B78" w14:textId="77777777" w:rsidR="004C060D" w:rsidRDefault="005E70B8">
            <w:pPr>
              <w:pStyle w:val="TableText"/>
              <w:jc w:val="left"/>
            </w:pPr>
            <w:r>
              <w:t>D</w:t>
            </w:r>
            <w:r>
              <w:rPr>
                <w:vertAlign w:val="subscript"/>
              </w:rPr>
              <w:t>JS</w:t>
            </w:r>
          </w:p>
        </w:tc>
        <w:tc>
          <w:tcPr>
            <w:tcW w:w="6361" w:type="dxa"/>
            <w:vAlign w:val="center"/>
          </w:tcPr>
          <w:p w14:paraId="3EA37F86" w14:textId="77777777" w:rsidR="004C060D" w:rsidRDefault="005E70B8">
            <w:pPr>
              <w:pStyle w:val="TableText"/>
              <w:jc w:val="left"/>
            </w:pPr>
            <w:r>
              <w:t>Jensen–Shannon divergence between predictions on a crop and on its horizontal flip</w:t>
            </w:r>
          </w:p>
        </w:tc>
      </w:tr>
      <w:tr w:rsidR="004C060D" w14:paraId="09FB88EF" w14:textId="77777777">
        <w:tblPrEx>
          <w:tblCellMar>
            <w:top w:w="0" w:type="dxa"/>
            <w:bottom w:w="0" w:type="dxa"/>
          </w:tblCellMar>
        </w:tblPrEx>
        <w:trPr>
          <w:cantSplit/>
          <w:jc w:val="center"/>
        </w:trPr>
        <w:tc>
          <w:tcPr>
            <w:tcW w:w="2120" w:type="dxa"/>
            <w:vAlign w:val="center"/>
          </w:tcPr>
          <w:p w14:paraId="7BA722D7" w14:textId="77777777" w:rsidR="004C060D" w:rsidRDefault="005E70B8">
            <w:pPr>
              <w:pStyle w:val="TableText"/>
              <w:jc w:val="left"/>
            </w:pPr>
            <w:r>
              <w:t>T</w:t>
            </w:r>
          </w:p>
        </w:tc>
        <w:tc>
          <w:tcPr>
            <w:tcW w:w="6361" w:type="dxa"/>
            <w:vAlign w:val="center"/>
          </w:tcPr>
          <w:p w14:paraId="55F097C7" w14:textId="77777777" w:rsidR="004C060D" w:rsidRDefault="005E70B8">
            <w:pPr>
              <w:pStyle w:val="TableText"/>
              <w:jc w:val="left"/>
            </w:pPr>
            <w:r>
              <w:t>Temperature used in temperature scaling</w:t>
            </w:r>
          </w:p>
        </w:tc>
      </w:tr>
      <w:tr w:rsidR="004C060D" w14:paraId="51D6F421" w14:textId="77777777">
        <w:tblPrEx>
          <w:tblCellMar>
            <w:top w:w="0" w:type="dxa"/>
            <w:bottom w:w="0" w:type="dxa"/>
          </w:tblCellMar>
        </w:tblPrEx>
        <w:trPr>
          <w:cantSplit/>
          <w:jc w:val="center"/>
        </w:trPr>
        <w:tc>
          <w:tcPr>
            <w:tcW w:w="2120" w:type="dxa"/>
            <w:vAlign w:val="center"/>
          </w:tcPr>
          <w:p w14:paraId="11C0F1EC" w14:textId="77777777" w:rsidR="004C060D" w:rsidRDefault="005E70B8">
            <w:pPr>
              <w:pStyle w:val="TableText"/>
              <w:jc w:val="left"/>
            </w:pPr>
            <w:r>
              <w:t>J</w:t>
            </w:r>
          </w:p>
        </w:tc>
        <w:tc>
          <w:tcPr>
            <w:tcW w:w="6361" w:type="dxa"/>
            <w:vAlign w:val="center"/>
          </w:tcPr>
          <w:p w14:paraId="320DADF2" w14:textId="77777777" w:rsidR="004C060D" w:rsidRDefault="005E70B8">
            <w:pPr>
              <w:pStyle w:val="TableText"/>
              <w:jc w:val="left"/>
            </w:pPr>
            <w:r>
              <w:t>Youden’s index, sensitivity + specificity − 1</w:t>
            </w:r>
          </w:p>
        </w:tc>
      </w:tr>
      <w:tr w:rsidR="004C060D" w14:paraId="59CADE46" w14:textId="77777777">
        <w:tblPrEx>
          <w:tblCellMar>
            <w:top w:w="0" w:type="dxa"/>
            <w:bottom w:w="0" w:type="dxa"/>
          </w:tblCellMar>
        </w:tblPrEx>
        <w:trPr>
          <w:cantSplit/>
          <w:jc w:val="center"/>
        </w:trPr>
        <w:tc>
          <w:tcPr>
            <w:tcW w:w="2120" w:type="dxa"/>
            <w:vAlign w:val="center"/>
          </w:tcPr>
          <w:p w14:paraId="3E608050" w14:textId="77777777" w:rsidR="004C060D" w:rsidRDefault="005E70B8">
            <w:pPr>
              <w:pStyle w:val="TableText"/>
              <w:jc w:val="left"/>
            </w:pPr>
            <w:r>
              <w:t>A, B</w:t>
            </w:r>
          </w:p>
        </w:tc>
        <w:tc>
          <w:tcPr>
            <w:tcW w:w="6361" w:type="dxa"/>
            <w:vAlign w:val="center"/>
          </w:tcPr>
          <w:p w14:paraId="17274D3D" w14:textId="77777777" w:rsidR="004C060D" w:rsidRDefault="005E70B8">
            <w:pPr>
              <w:pStyle w:val="TableText"/>
              <w:jc w:val="left"/>
            </w:pPr>
            <w:r>
              <w:t>Predicted and ground-truth regions (boxes or masks)</w:t>
            </w:r>
          </w:p>
        </w:tc>
      </w:tr>
      <w:tr w:rsidR="004C060D" w14:paraId="7CBCABAF" w14:textId="77777777">
        <w:tblPrEx>
          <w:tblCellMar>
            <w:top w:w="0" w:type="dxa"/>
            <w:bottom w:w="0" w:type="dxa"/>
          </w:tblCellMar>
        </w:tblPrEx>
        <w:trPr>
          <w:cantSplit/>
          <w:jc w:val="center"/>
        </w:trPr>
        <w:tc>
          <w:tcPr>
            <w:tcW w:w="2120" w:type="dxa"/>
            <w:vAlign w:val="center"/>
          </w:tcPr>
          <w:p w14:paraId="56BDF759" w14:textId="77777777" w:rsidR="004C060D" w:rsidRDefault="005E70B8">
            <w:pPr>
              <w:pStyle w:val="TableText"/>
              <w:jc w:val="left"/>
            </w:pPr>
            <w:r>
              <w:t>n</w:t>
            </w:r>
            <w:r>
              <w:rPr>
                <w:vertAlign w:val="subscript"/>
              </w:rPr>
              <w:t>c</w:t>
            </w:r>
            <w:r>
              <w:t>, N</w:t>
            </w:r>
          </w:p>
        </w:tc>
        <w:tc>
          <w:tcPr>
            <w:tcW w:w="6361" w:type="dxa"/>
            <w:vAlign w:val="center"/>
          </w:tcPr>
          <w:p w14:paraId="50C6FBF4" w14:textId="77777777" w:rsidR="004C060D" w:rsidRDefault="005E70B8">
            <w:pPr>
              <w:pStyle w:val="TableText"/>
              <w:jc w:val="left"/>
            </w:pPr>
            <w:r>
              <w:t>Training crops of class c, and all training crops</w:t>
            </w:r>
          </w:p>
        </w:tc>
      </w:tr>
      <w:tr w:rsidR="004C060D" w14:paraId="03985439" w14:textId="77777777">
        <w:tblPrEx>
          <w:tblCellMar>
            <w:top w:w="0" w:type="dxa"/>
            <w:bottom w:w="0" w:type="dxa"/>
          </w:tblCellMar>
        </w:tblPrEx>
        <w:trPr>
          <w:cantSplit/>
          <w:jc w:val="center"/>
        </w:trPr>
        <w:tc>
          <w:tcPr>
            <w:tcW w:w="2120" w:type="dxa"/>
            <w:vAlign w:val="center"/>
          </w:tcPr>
          <w:p w14:paraId="6D1355ED" w14:textId="77777777" w:rsidR="004C060D" w:rsidRDefault="005E70B8">
            <w:pPr>
              <w:pStyle w:val="TableText"/>
              <w:jc w:val="left"/>
            </w:pPr>
            <w:r>
              <w:t>w</w:t>
            </w:r>
            <w:r>
              <w:rPr>
                <w:vertAlign w:val="subscript"/>
              </w:rPr>
              <w:t>c</w:t>
            </w:r>
          </w:p>
        </w:tc>
        <w:tc>
          <w:tcPr>
            <w:tcW w:w="6361" w:type="dxa"/>
            <w:vAlign w:val="center"/>
          </w:tcPr>
          <w:p w14:paraId="19D460F5" w14:textId="77777777" w:rsidR="004C060D" w:rsidRDefault="005E70B8">
            <w:pPr>
              <w:pStyle w:val="TableText"/>
              <w:jc w:val="left"/>
            </w:pPr>
            <w:r>
              <w:t>Class weight of class c in the weighted cross-entropy loss</w:t>
            </w:r>
          </w:p>
        </w:tc>
      </w:tr>
      <w:tr w:rsidR="004C060D" w14:paraId="3678825D" w14:textId="77777777">
        <w:tblPrEx>
          <w:tblCellMar>
            <w:top w:w="0" w:type="dxa"/>
            <w:bottom w:w="0" w:type="dxa"/>
          </w:tblCellMar>
        </w:tblPrEx>
        <w:trPr>
          <w:cantSplit/>
          <w:jc w:val="center"/>
        </w:trPr>
        <w:tc>
          <w:tcPr>
            <w:tcW w:w="2120" w:type="dxa"/>
            <w:vAlign w:val="center"/>
          </w:tcPr>
          <w:p w14:paraId="05E3D18C" w14:textId="77777777" w:rsidR="004C060D" w:rsidRDefault="005E70B8">
            <w:pPr>
              <w:pStyle w:val="TableText"/>
              <w:jc w:val="left"/>
            </w:pPr>
            <w:r>
              <w:t>γ</w:t>
            </w:r>
          </w:p>
        </w:tc>
        <w:tc>
          <w:tcPr>
            <w:tcW w:w="6361" w:type="dxa"/>
            <w:vAlign w:val="center"/>
          </w:tcPr>
          <w:p w14:paraId="0FEA9C3D" w14:textId="77777777" w:rsidR="004C060D" w:rsidRDefault="005E70B8">
            <w:pPr>
              <w:pStyle w:val="TableText"/>
              <w:jc w:val="left"/>
            </w:pPr>
            <w:r>
              <w:t>Focusing parameter of the focal loss</w:t>
            </w:r>
          </w:p>
        </w:tc>
      </w:tr>
      <w:tr w:rsidR="004C060D" w14:paraId="78A6D255" w14:textId="77777777">
        <w:tblPrEx>
          <w:tblCellMar>
            <w:top w:w="0" w:type="dxa"/>
            <w:bottom w:w="0" w:type="dxa"/>
          </w:tblCellMar>
        </w:tblPrEx>
        <w:trPr>
          <w:cantSplit/>
          <w:jc w:val="center"/>
        </w:trPr>
        <w:tc>
          <w:tcPr>
            <w:tcW w:w="2120" w:type="dxa"/>
            <w:vAlign w:val="center"/>
          </w:tcPr>
          <w:p w14:paraId="482DF816" w14:textId="77777777" w:rsidR="004C060D" w:rsidRDefault="005E70B8">
            <w:pPr>
              <w:pStyle w:val="TableText"/>
              <w:jc w:val="left"/>
            </w:pPr>
            <w:r>
              <w:t>B</w:t>
            </w:r>
            <w:r>
              <w:rPr>
                <w:vertAlign w:val="subscript"/>
              </w:rPr>
              <w:t>m</w:t>
            </w:r>
          </w:p>
        </w:tc>
        <w:tc>
          <w:tcPr>
            <w:tcW w:w="6361" w:type="dxa"/>
            <w:vAlign w:val="center"/>
          </w:tcPr>
          <w:p w14:paraId="269336B7" w14:textId="77777777" w:rsidR="004C060D" w:rsidRDefault="005E70B8">
            <w:pPr>
              <w:pStyle w:val="TableText"/>
              <w:jc w:val="left"/>
            </w:pPr>
            <w:r>
              <w:t>Set of predictions whose confidence falls in calibration bin m</w:t>
            </w:r>
          </w:p>
        </w:tc>
      </w:tr>
    </w:tbl>
    <w:p w14:paraId="32E00E80" w14:textId="77777777" w:rsidR="004C060D" w:rsidRDefault="004C060D">
      <w:pPr>
        <w:spacing w:after="0" w:line="240" w:lineRule="auto"/>
        <w:sectPr w:rsidR="004C060D">
          <w:footerReference w:type="default" r:id="rId7"/>
          <w:pgSz w:w="11906" w:h="16838"/>
          <w:pgMar w:top="1327" w:right="1327" w:bottom="1814" w:left="2098" w:header="709" w:footer="567" w:gutter="0"/>
          <w:pgNumType w:fmt="lowerRoman" w:start="1"/>
          <w:cols w:space="708"/>
          <w:docGrid w:linePitch="360"/>
        </w:sectPr>
      </w:pPr>
    </w:p>
    <w:p w14:paraId="589915A5" w14:textId="77777777" w:rsidR="004C060D" w:rsidRDefault="005E70B8">
      <w:pPr>
        <w:pStyle w:val="ChapterLabel"/>
        <w:pageBreakBefore w:val="0"/>
      </w:pPr>
      <w:r>
        <w:t>CHAPTER 1</w:t>
      </w:r>
    </w:p>
    <w:p w14:paraId="03E05048" w14:textId="77777777" w:rsidR="004C060D" w:rsidRDefault="005E70B8">
      <w:pPr>
        <w:pStyle w:val="Heading1"/>
      </w:pPr>
      <w:bookmarkStart w:id="0" w:name="_Toc242989859"/>
      <w:r>
        <w:t>1. INTRODUCTION</w:t>
      </w:r>
      <w:bookmarkEnd w:id="0"/>
    </w:p>
    <w:p w14:paraId="4F749EDD" w14:textId="77777777" w:rsidR="004C060D" w:rsidRDefault="005E70B8">
      <w:pPr>
        <w:pStyle w:val="Heading2"/>
      </w:pPr>
      <w:bookmarkStart w:id="1" w:name="_Toc242989860"/>
      <w:r>
        <w:t>1.1 OVERVIEW OF GENERATIVE AI</w:t>
      </w:r>
      <w:bookmarkEnd w:id="1"/>
    </w:p>
    <w:p w14:paraId="47FF73C7" w14:textId="77777777" w:rsidR="004C060D" w:rsidRDefault="005E70B8">
      <w:r>
        <w:t>Generative artificial intelligence refers to models that learn the distribution of their training data well enough to produce new samples from it: sentences, images, audio or structured records. Three families dominate the field. Generative adversarial networks pit a generator against a discriminator until the generated samples become hard to distinguish from real ones [1]. Diffusion models learn to reverse a gradual noising process and now produce some of the most realistic images available [2]. Transforme</w:t>
      </w:r>
      <w:r>
        <w:t>r-based language models, built on the self-attention mechanism [3], are trained to predict the next token of text and, when scaled up, can follow instructions and write fluent paragraphs from only a few examples [4].</w:t>
      </w:r>
    </w:p>
    <w:p w14:paraId="2E097DEC" w14:textId="77777777" w:rsidR="004C060D" w:rsidRDefault="005E70B8">
      <w:r>
        <w:t xml:space="preserve">These capabilities have quickly reached medicine. Report-generation systems describe chest radiographs in sentences, and general-purpose chat models have been tried for drafting dental radiology reports [5], [6]. The same studies also show the main weakness of generated text in a clinical setting: a fluent sentence is not necessarily a supported one. A model can omit an important finding, describe something the image does not show, or word a tentative observation as a diagnosis. Grounding the generation in </w:t>
      </w:r>
      <w:r>
        <w:t>verified evidence, for example by retrieving facts before writing [7], is therefore as important as the fluency of the output.</w:t>
      </w:r>
    </w:p>
    <w:p w14:paraId="3D309E67" w14:textId="77777777" w:rsidR="004C060D" w:rsidRDefault="005E70B8">
      <w:r>
        <w:t>Generative techniques are also used inside perception models. The strongest published system on the DENTEX panoramic X-ray benchmark used in this project treats object detection as a diffusion process that gradually turns random boxes into tooth and finding boxes [8]. This project uses generative AI in a deliberately restricted way. The image-analysis models are discriminative (detection, segmentation and classification networks), and the generative component is the report generator. It turns the structured</w:t>
      </w:r>
      <w:r>
        <w:t xml:space="preserve"> output of those models into readable multilingual draft reports, and it is wrapped in a validator that rejects any statement not backed by the evidence.</w:t>
      </w:r>
    </w:p>
    <w:p w14:paraId="0D399CD4" w14:textId="77777777" w:rsidR="004C060D" w:rsidRDefault="005E70B8">
      <w:pPr>
        <w:pStyle w:val="Heading2"/>
      </w:pPr>
      <w:bookmarkStart w:id="2" w:name="_Toc242989861"/>
      <w:r>
        <w:t>1.2 PROJECT BACKGROUND</w:t>
      </w:r>
      <w:bookmarkEnd w:id="2"/>
    </w:p>
    <w:p w14:paraId="76422876" w14:textId="77777777" w:rsidR="004C060D" w:rsidRDefault="005E70B8">
      <w:r>
        <w:t xml:space="preserve">A panoramic radiograph, also called an orthopantomogram (OPG), captures both jaws and all teeth in a single image. It is inexpensive, fast and widely used for screening, treatment planning and follow-up. Reading it, however, requires the dentist to examine around thirty teeth, number each according to the FDI two-digit notation standardised in ISO 3950 [9], and look for findings such as caries, deep caries that approach the pulp, impacted teeth and periapical lesions at the root tip. The image superimposes </w:t>
      </w:r>
      <w:r>
        <w:t>structures, contrast varies between machines, and early lesions are subtle, so findings are easy to miss when a clinician is busy.</w:t>
      </w:r>
    </w:p>
    <w:p w14:paraId="63172097" w14:textId="77777777" w:rsidR="004C060D" w:rsidRDefault="005E70B8">
      <w:r>
        <w:t>Convolutional neural networks (CNNs) have been applied to dental images for almost a decade. A scoping review of 36 studies found that most CNN applications targeted panoramic and periapical radiographs, and that CNNs often performed similarly to dentists in research settings, but that their usefulness and generalisability under realistic clinical conditions had not been shown [10]. Public data were scarce until the DENTEX challenge at MICCAI 2023 released hierarchically annotated panoramic radiographs with</w:t>
      </w:r>
      <w:r>
        <w:t xml:space="preserve"> quadrant, tooth-number and diagnosis labels [11]. DentaMind AI builds on this dataset.</w:t>
      </w:r>
    </w:p>
    <w:p w14:paraId="094A2616" w14:textId="77777777" w:rsidR="004C060D" w:rsidRDefault="005E70B8">
      <w:pPr>
        <w:pStyle w:val="Heading2"/>
      </w:pPr>
      <w:bookmarkStart w:id="3" w:name="_Toc242989862"/>
      <w:r>
        <w:t>1.3 MOTIVATION</w:t>
      </w:r>
      <w:bookmarkEnd w:id="3"/>
    </w:p>
    <w:p w14:paraId="7CA3DCAD" w14:textId="77777777" w:rsidR="004C060D" w:rsidRDefault="005E70B8">
      <w:r>
        <w:t>The motivation for this work came from three observations. First, research prototypes usually solve one sub-task, such as tooth numbering or caries detection, while a dentist needs all of them in one place, linked to the same tooth. Second, a classifier always produces an answer, even when it is guessing; without a visible measure of doubt, a confident-looking label can mislead the reader more than no label at all. Third, many published results are difficult to trust because the same radiograph may appear i</w:t>
      </w:r>
      <w:r>
        <w:t>n training and test data, or the test split may have been used repeatedly while developing the model [12], [13].</w:t>
      </w:r>
    </w:p>
    <w:p w14:paraId="3555CC03" w14:textId="77777777" w:rsidR="004C060D" w:rsidRDefault="005E70B8">
      <w:r>
        <w:t>We therefore set out to build a system that is useful as a whole, honest about its uncertainty, and evaluated in a way that another team could reproduce. Generative AI is attractive for the last step, turning model output into a readable report, but only if the text is constrained to what the models actually found.</w:t>
      </w:r>
    </w:p>
    <w:p w14:paraId="37806FF9" w14:textId="77777777" w:rsidR="004C060D" w:rsidRDefault="005E70B8">
      <w:pPr>
        <w:pStyle w:val="Heading2"/>
      </w:pPr>
      <w:bookmarkStart w:id="4" w:name="_Toc242989863"/>
      <w:r>
        <w:t>1.4 PROBLEM STATEMENT</w:t>
      </w:r>
      <w:bookmarkEnd w:id="4"/>
    </w:p>
    <w:p w14:paraId="555477FA" w14:textId="77777777" w:rsidR="004C060D" w:rsidRDefault="005E70B8">
      <w:r>
        <w:t>To design, implement and evaluate an AI-assisted panoramic dental X-ray analysis system that, for a given radiograph, (i) detects and outlines every tooth, (ii) assigns an FDI tooth number, (iii) suggests the closest of four trained findings (Caries, Deep Caries, Impacted, Periapical Lesion) for each tooth, (iv) quantifies the uncertainty of each suggestion and abstains when it is too uncertain, and (v) generates a structured, multilingual draft report that contains only evidence-supported statements and mu</w:t>
      </w:r>
      <w:r>
        <w:t>st be reviewed by a qualified person.</w:t>
      </w:r>
    </w:p>
    <w:p w14:paraId="248B8777" w14:textId="77777777" w:rsidR="004C060D" w:rsidRDefault="005E70B8">
      <w:r>
        <w:t>The system must be trained and evaluated on public data without leakage between training, validation, calibration and test radiographs, and any model change must be justified by validation evidence rather than by results on the test split. The work is constrained by the public DENTEX labels, which contain no healthy-tooth class and no patient identifiers, and by a single laptop GPU with 4 GB of memory.</w:t>
      </w:r>
    </w:p>
    <w:p w14:paraId="17D8AB50" w14:textId="77777777" w:rsidR="004C060D" w:rsidRDefault="005E70B8">
      <w:pPr>
        <w:pStyle w:val="Heading2"/>
      </w:pPr>
      <w:bookmarkStart w:id="5" w:name="_Toc242989864"/>
      <w:r>
        <w:t>1.5 OBJECTIVES</w:t>
      </w:r>
      <w:bookmarkEnd w:id="5"/>
    </w:p>
    <w:p w14:paraId="6E30CFB0" w14:textId="77777777" w:rsidR="004C060D" w:rsidRDefault="005E70B8">
      <w:pPr>
        <w:pStyle w:val="BodyNoIndent"/>
      </w:pPr>
      <w:r>
        <w:t>The objectives of the project, each of which is evaluated later in the report, are as follows.</w:t>
      </w:r>
    </w:p>
    <w:p w14:paraId="619C728B" w14:textId="77777777" w:rsidR="004C060D" w:rsidRDefault="005E70B8">
      <w:pPr>
        <w:pStyle w:val="TableCaption"/>
      </w:pPr>
      <w:bookmarkStart w:id="6" w:name="_Toc242989951"/>
      <w:r>
        <w:t>Table 1.1 Project objectives</w:t>
      </w:r>
      <w:bookmarkEnd w:id="6"/>
    </w:p>
    <w:tbl>
      <w:tblPr>
        <w:tblW w:w="848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678"/>
        <w:gridCol w:w="5936"/>
        <w:gridCol w:w="1867"/>
      </w:tblGrid>
      <w:tr w:rsidR="004C060D" w14:paraId="638DF593" w14:textId="77777777">
        <w:tblPrEx>
          <w:tblCellMar>
            <w:top w:w="0" w:type="dxa"/>
            <w:bottom w:w="0" w:type="dxa"/>
          </w:tblCellMar>
        </w:tblPrEx>
        <w:trPr>
          <w:cantSplit/>
          <w:tblHeader/>
          <w:jc w:val="center"/>
        </w:trPr>
        <w:tc>
          <w:tcPr>
            <w:tcW w:w="678" w:type="dxa"/>
            <w:shd w:val="clear" w:color="auto" w:fill="D9D9D9"/>
            <w:vAlign w:val="center"/>
          </w:tcPr>
          <w:p w14:paraId="49E33602" w14:textId="77777777" w:rsidR="004C060D" w:rsidRDefault="005E70B8">
            <w:pPr>
              <w:pStyle w:val="TableText"/>
              <w:jc w:val="center"/>
            </w:pPr>
            <w:r>
              <w:rPr>
                <w:b/>
              </w:rPr>
              <w:t>No.</w:t>
            </w:r>
          </w:p>
        </w:tc>
        <w:tc>
          <w:tcPr>
            <w:tcW w:w="5936" w:type="dxa"/>
            <w:shd w:val="clear" w:color="auto" w:fill="D9D9D9"/>
            <w:vAlign w:val="center"/>
          </w:tcPr>
          <w:p w14:paraId="2C9BB9B4" w14:textId="77777777" w:rsidR="004C060D" w:rsidRDefault="005E70B8">
            <w:pPr>
              <w:pStyle w:val="TableText"/>
              <w:jc w:val="center"/>
            </w:pPr>
            <w:r>
              <w:rPr>
                <w:b/>
              </w:rPr>
              <w:t>Objective</w:t>
            </w:r>
          </w:p>
        </w:tc>
        <w:tc>
          <w:tcPr>
            <w:tcW w:w="1867" w:type="dxa"/>
            <w:shd w:val="clear" w:color="auto" w:fill="D9D9D9"/>
            <w:vAlign w:val="center"/>
          </w:tcPr>
          <w:p w14:paraId="6D2FF319" w14:textId="77777777" w:rsidR="004C060D" w:rsidRDefault="005E70B8">
            <w:pPr>
              <w:pStyle w:val="TableText"/>
              <w:jc w:val="center"/>
            </w:pPr>
            <w:r>
              <w:rPr>
                <w:b/>
              </w:rPr>
              <w:t>Where evaluated</w:t>
            </w:r>
          </w:p>
        </w:tc>
      </w:tr>
      <w:tr w:rsidR="004C060D" w14:paraId="0B533403" w14:textId="77777777">
        <w:tblPrEx>
          <w:tblCellMar>
            <w:top w:w="0" w:type="dxa"/>
            <w:bottom w:w="0" w:type="dxa"/>
          </w:tblCellMar>
        </w:tblPrEx>
        <w:trPr>
          <w:cantSplit/>
          <w:jc w:val="center"/>
        </w:trPr>
        <w:tc>
          <w:tcPr>
            <w:tcW w:w="678" w:type="dxa"/>
            <w:vAlign w:val="center"/>
          </w:tcPr>
          <w:p w14:paraId="5812ED08" w14:textId="77777777" w:rsidR="004C060D" w:rsidRDefault="005E70B8">
            <w:pPr>
              <w:pStyle w:val="TableText"/>
              <w:jc w:val="left"/>
            </w:pPr>
            <w:r>
              <w:t>O1</w:t>
            </w:r>
          </w:p>
        </w:tc>
        <w:tc>
          <w:tcPr>
            <w:tcW w:w="5936" w:type="dxa"/>
            <w:vAlign w:val="center"/>
          </w:tcPr>
          <w:p w14:paraId="691C2392" w14:textId="77777777" w:rsidR="004C060D" w:rsidRDefault="005E70B8">
            <w:pPr>
              <w:pStyle w:val="TableText"/>
              <w:jc w:val="left"/>
            </w:pPr>
            <w:r>
              <w:t>Audit and de-duplicate the DENTEX data and create leakage-free train, validation, calibration and test splits per unique radiograph.</w:t>
            </w:r>
          </w:p>
        </w:tc>
        <w:tc>
          <w:tcPr>
            <w:tcW w:w="1867" w:type="dxa"/>
            <w:vAlign w:val="center"/>
          </w:tcPr>
          <w:p w14:paraId="778D85CE" w14:textId="77777777" w:rsidR="004C060D" w:rsidRDefault="005E70B8">
            <w:pPr>
              <w:pStyle w:val="TableText"/>
              <w:jc w:val="left"/>
            </w:pPr>
            <w:r>
              <w:t>Sections 3.6, 5.2, 6.1</w:t>
            </w:r>
          </w:p>
        </w:tc>
      </w:tr>
      <w:tr w:rsidR="004C060D" w14:paraId="2D1F236C" w14:textId="77777777">
        <w:tblPrEx>
          <w:tblCellMar>
            <w:top w:w="0" w:type="dxa"/>
            <w:bottom w:w="0" w:type="dxa"/>
          </w:tblCellMar>
        </w:tblPrEx>
        <w:trPr>
          <w:cantSplit/>
          <w:jc w:val="center"/>
        </w:trPr>
        <w:tc>
          <w:tcPr>
            <w:tcW w:w="678" w:type="dxa"/>
            <w:vAlign w:val="center"/>
          </w:tcPr>
          <w:p w14:paraId="11FF1A74" w14:textId="77777777" w:rsidR="004C060D" w:rsidRDefault="005E70B8">
            <w:pPr>
              <w:pStyle w:val="TableText"/>
              <w:jc w:val="left"/>
            </w:pPr>
            <w:r>
              <w:t>O2</w:t>
            </w:r>
          </w:p>
        </w:tc>
        <w:tc>
          <w:tcPr>
            <w:tcW w:w="5936" w:type="dxa"/>
            <w:vAlign w:val="center"/>
          </w:tcPr>
          <w:p w14:paraId="02A692EF" w14:textId="77777777" w:rsidR="004C060D" w:rsidRDefault="005E70B8">
            <w:pPr>
              <w:pStyle w:val="TableText"/>
              <w:jc w:val="left"/>
            </w:pPr>
            <w:r>
              <w:t>Train tooth detection, FDI numbering, tooth instance segmentation and finding classification models with transfer learning.</w:t>
            </w:r>
          </w:p>
        </w:tc>
        <w:tc>
          <w:tcPr>
            <w:tcW w:w="1867" w:type="dxa"/>
            <w:vAlign w:val="center"/>
          </w:tcPr>
          <w:p w14:paraId="4B5F968B" w14:textId="77777777" w:rsidR="004C060D" w:rsidRDefault="005E70B8">
            <w:pPr>
              <w:pStyle w:val="TableText"/>
              <w:jc w:val="left"/>
            </w:pPr>
            <w:r>
              <w:t>Sections 5.4, 7.2</w:t>
            </w:r>
          </w:p>
        </w:tc>
      </w:tr>
      <w:tr w:rsidR="004C060D" w14:paraId="271E2C40" w14:textId="77777777">
        <w:tblPrEx>
          <w:tblCellMar>
            <w:top w:w="0" w:type="dxa"/>
            <w:bottom w:w="0" w:type="dxa"/>
          </w:tblCellMar>
        </w:tblPrEx>
        <w:trPr>
          <w:cantSplit/>
          <w:jc w:val="center"/>
        </w:trPr>
        <w:tc>
          <w:tcPr>
            <w:tcW w:w="678" w:type="dxa"/>
            <w:vAlign w:val="center"/>
          </w:tcPr>
          <w:p w14:paraId="1E9EB74F" w14:textId="77777777" w:rsidR="004C060D" w:rsidRDefault="005E70B8">
            <w:pPr>
              <w:pStyle w:val="TableText"/>
              <w:jc w:val="left"/>
            </w:pPr>
            <w:r>
              <w:t>O3</w:t>
            </w:r>
          </w:p>
        </w:tc>
        <w:tc>
          <w:tcPr>
            <w:tcW w:w="5936" w:type="dxa"/>
            <w:vAlign w:val="center"/>
          </w:tcPr>
          <w:p w14:paraId="49EB19B4" w14:textId="77777777" w:rsidR="004C060D" w:rsidRDefault="005E70B8">
            <w:pPr>
              <w:pStyle w:val="TableText"/>
              <w:jc w:val="left"/>
            </w:pPr>
            <w:r>
              <w:t>Combine the models in a single inference pipeline with flip test-time augmentation, uncertainty flags and abstention.</w:t>
            </w:r>
          </w:p>
        </w:tc>
        <w:tc>
          <w:tcPr>
            <w:tcW w:w="1867" w:type="dxa"/>
            <w:vAlign w:val="center"/>
          </w:tcPr>
          <w:p w14:paraId="5B45FD95" w14:textId="77777777" w:rsidR="004C060D" w:rsidRDefault="005E70B8">
            <w:pPr>
              <w:pStyle w:val="TableText"/>
              <w:jc w:val="left"/>
            </w:pPr>
            <w:r>
              <w:t>Sections 4.3, 7.5</w:t>
            </w:r>
          </w:p>
        </w:tc>
      </w:tr>
      <w:tr w:rsidR="004C060D" w14:paraId="2091C3F7" w14:textId="77777777">
        <w:tblPrEx>
          <w:tblCellMar>
            <w:top w:w="0" w:type="dxa"/>
            <w:bottom w:w="0" w:type="dxa"/>
          </w:tblCellMar>
        </w:tblPrEx>
        <w:trPr>
          <w:cantSplit/>
          <w:jc w:val="center"/>
        </w:trPr>
        <w:tc>
          <w:tcPr>
            <w:tcW w:w="678" w:type="dxa"/>
            <w:vAlign w:val="center"/>
          </w:tcPr>
          <w:p w14:paraId="4B945509" w14:textId="77777777" w:rsidR="004C060D" w:rsidRDefault="005E70B8">
            <w:pPr>
              <w:pStyle w:val="TableText"/>
              <w:jc w:val="left"/>
            </w:pPr>
            <w:r>
              <w:t>O4</w:t>
            </w:r>
          </w:p>
        </w:tc>
        <w:tc>
          <w:tcPr>
            <w:tcW w:w="5936" w:type="dxa"/>
            <w:vAlign w:val="center"/>
          </w:tcPr>
          <w:p w14:paraId="148F268B" w14:textId="77777777" w:rsidR="004C060D" w:rsidRDefault="005E70B8">
            <w:pPr>
              <w:pStyle w:val="TableText"/>
              <w:jc w:val="left"/>
            </w:pPr>
            <w:r>
              <w:t>Generate evidence-grounded draft reports in English, Hindi and Marathi and validate every draft automatically.</w:t>
            </w:r>
          </w:p>
        </w:tc>
        <w:tc>
          <w:tcPr>
            <w:tcW w:w="1867" w:type="dxa"/>
            <w:vAlign w:val="center"/>
          </w:tcPr>
          <w:p w14:paraId="52C66807" w14:textId="77777777" w:rsidR="004C060D" w:rsidRDefault="005E70B8">
            <w:pPr>
              <w:pStyle w:val="TableText"/>
              <w:jc w:val="left"/>
            </w:pPr>
            <w:r>
              <w:t>Sections 5.3, 6.2, 7.3</w:t>
            </w:r>
          </w:p>
        </w:tc>
      </w:tr>
      <w:tr w:rsidR="004C060D" w14:paraId="769F64F9" w14:textId="77777777">
        <w:tblPrEx>
          <w:tblCellMar>
            <w:top w:w="0" w:type="dxa"/>
            <w:bottom w:w="0" w:type="dxa"/>
          </w:tblCellMar>
        </w:tblPrEx>
        <w:trPr>
          <w:cantSplit/>
          <w:jc w:val="center"/>
        </w:trPr>
        <w:tc>
          <w:tcPr>
            <w:tcW w:w="678" w:type="dxa"/>
            <w:vAlign w:val="center"/>
          </w:tcPr>
          <w:p w14:paraId="13179208" w14:textId="77777777" w:rsidR="004C060D" w:rsidRDefault="005E70B8">
            <w:pPr>
              <w:pStyle w:val="TableText"/>
              <w:jc w:val="left"/>
            </w:pPr>
            <w:r>
              <w:t>O5</w:t>
            </w:r>
          </w:p>
        </w:tc>
        <w:tc>
          <w:tcPr>
            <w:tcW w:w="5936" w:type="dxa"/>
            <w:vAlign w:val="center"/>
          </w:tcPr>
          <w:p w14:paraId="0A49F255" w14:textId="77777777" w:rsidR="004C060D" w:rsidRDefault="005E70B8">
            <w:pPr>
              <w:pStyle w:val="TableText"/>
              <w:jc w:val="left"/>
            </w:pPr>
            <w:r>
              <w:t>Provide a web interface for analysis, reports and human review with an auditable decision trail.</w:t>
            </w:r>
          </w:p>
        </w:tc>
        <w:tc>
          <w:tcPr>
            <w:tcW w:w="1867" w:type="dxa"/>
            <w:vAlign w:val="center"/>
          </w:tcPr>
          <w:p w14:paraId="51E26DE9" w14:textId="77777777" w:rsidR="004C060D" w:rsidRDefault="005E70B8">
            <w:pPr>
              <w:pStyle w:val="TableText"/>
              <w:jc w:val="left"/>
            </w:pPr>
            <w:r>
              <w:t>Sections 5.5, 7.8</w:t>
            </w:r>
          </w:p>
        </w:tc>
      </w:tr>
      <w:tr w:rsidR="004C060D" w14:paraId="17ED799E" w14:textId="77777777">
        <w:tblPrEx>
          <w:tblCellMar>
            <w:top w:w="0" w:type="dxa"/>
            <w:bottom w:w="0" w:type="dxa"/>
          </w:tblCellMar>
        </w:tblPrEx>
        <w:trPr>
          <w:cantSplit/>
          <w:jc w:val="center"/>
        </w:trPr>
        <w:tc>
          <w:tcPr>
            <w:tcW w:w="678" w:type="dxa"/>
            <w:vAlign w:val="center"/>
          </w:tcPr>
          <w:p w14:paraId="5BF1A2C9" w14:textId="77777777" w:rsidR="004C060D" w:rsidRDefault="005E70B8">
            <w:pPr>
              <w:pStyle w:val="TableText"/>
              <w:jc w:val="left"/>
            </w:pPr>
            <w:r>
              <w:t>O6</w:t>
            </w:r>
          </w:p>
        </w:tc>
        <w:tc>
          <w:tcPr>
            <w:tcW w:w="5936" w:type="dxa"/>
            <w:vAlign w:val="center"/>
          </w:tcPr>
          <w:p w14:paraId="5FFEDC73" w14:textId="77777777" w:rsidR="004C060D" w:rsidRDefault="005E70B8">
            <w:pPr>
              <w:pStyle w:val="TableText"/>
              <w:jc w:val="left"/>
            </w:pPr>
            <w:r>
              <w:t>Evaluate with precision, recall, F1, AP, Dice and calibration metrics, and test class-imbalance remedies against a pre-registered rule.</w:t>
            </w:r>
          </w:p>
        </w:tc>
        <w:tc>
          <w:tcPr>
            <w:tcW w:w="1867" w:type="dxa"/>
            <w:vAlign w:val="center"/>
          </w:tcPr>
          <w:p w14:paraId="4F5C030A" w14:textId="77777777" w:rsidR="004C060D" w:rsidRDefault="005E70B8">
            <w:pPr>
              <w:pStyle w:val="TableText"/>
              <w:jc w:val="left"/>
            </w:pPr>
            <w:r>
              <w:t>Chapter 7</w:t>
            </w:r>
          </w:p>
        </w:tc>
      </w:tr>
    </w:tbl>
    <w:p w14:paraId="0C5F53DB" w14:textId="77777777" w:rsidR="004C060D" w:rsidRDefault="004C060D">
      <w:pPr>
        <w:pStyle w:val="TableNote"/>
      </w:pPr>
    </w:p>
    <w:p w14:paraId="4020A78A" w14:textId="77777777" w:rsidR="004C060D" w:rsidRDefault="005E70B8">
      <w:pPr>
        <w:pStyle w:val="Heading2"/>
      </w:pPr>
      <w:bookmarkStart w:id="7" w:name="_Toc242989865"/>
      <w:r>
        <w:t>1.6 SCOPE OF THE WORK</w:t>
      </w:r>
      <w:bookmarkEnd w:id="7"/>
    </w:p>
    <w:p w14:paraId="3FC82EB4" w14:textId="77777777" w:rsidR="004C060D" w:rsidRDefault="005E70B8">
      <w:r>
        <w:t>The scope covers adult panoramic radiographs from the DENTEX dataset, the four finding classes annotated in that dataset, and a single-machine deployment in which the API listens only on the loopback address. The system includes data auditing, model training and evaluation, the inference pipeline, report generation in three languages, a review workflow and research pages for experiments, active learning and model management.</w:t>
      </w:r>
    </w:p>
    <w:p w14:paraId="7DB4737F" w14:textId="77777777" w:rsidR="004C060D" w:rsidRDefault="005E70B8">
      <w:r>
        <w:t>The following are explicitly out of scope: clinical diagnosis or treatment advice; findings other than the four trained classes; periapical, bitewing and CBCT images; multi-user authentication for a hospital network; and integration with DICOM or PACS systems. An interface for an external large language model exists in the code but was not configured or evaluated, so every report discussed in this document was produced by the deterministic template generator. DentaMind AI is a research prototype; it has not</w:t>
      </w:r>
      <w:r>
        <w:t xml:space="preserve"> been clinically validated and is not a medical device.</w:t>
      </w:r>
    </w:p>
    <w:p w14:paraId="0EBFD39D" w14:textId="77777777" w:rsidR="004C060D" w:rsidRDefault="005E70B8">
      <w:pPr>
        <w:pStyle w:val="ChapterLabel"/>
      </w:pPr>
      <w:r>
        <w:t>CHAPTER 2</w:t>
      </w:r>
    </w:p>
    <w:p w14:paraId="7025E6E7" w14:textId="77777777" w:rsidR="004C060D" w:rsidRDefault="005E70B8">
      <w:pPr>
        <w:pStyle w:val="Heading1"/>
      </w:pPr>
      <w:bookmarkStart w:id="8" w:name="_Toc242989866"/>
      <w:r>
        <w:t>2. LITERATURE SURVEY</w:t>
      </w:r>
      <w:bookmarkEnd w:id="8"/>
    </w:p>
    <w:p w14:paraId="791826F2" w14:textId="77777777" w:rsidR="004C060D" w:rsidRDefault="005E70B8">
      <w:pPr>
        <w:pStyle w:val="Heading2"/>
      </w:pPr>
      <w:bookmarkStart w:id="9" w:name="_Toc242989867"/>
      <w:r>
        <w:t>2.1 REVIEW OF RECENT LITERATURE</w:t>
      </w:r>
      <w:bookmarkEnd w:id="9"/>
    </w:p>
    <w:p w14:paraId="2E9B1C02" w14:textId="77777777" w:rsidR="004C060D" w:rsidRDefault="005E70B8">
      <w:r>
        <w:t>Early deep-learning work in dentistry focused on single tasks. Lee et al. trained a GoogLeNet Inception v3 network on 3,000 periapical radiographs to detect dental caries and reported diagnostic accuracies of 89.0 %, 88.0 % and 82.0 % for the premolar, molar and combined models [14]. The study showed that transfer learning from natural images works for dental radiographs, but it handled one finding on cropped periapical films, not whole panoramic images.</w:t>
      </w:r>
    </w:p>
    <w:p w14:paraId="0F8E4994" w14:textId="77777777" w:rsidR="004C060D" w:rsidRDefault="005E70B8">
      <w:r>
        <w:t>Tooth detection and numbering received attention next. Tuzoff et al. combined a Faster R-CNN detector with a convolutional classifier to detect and number teeth on 1,352 panoramic radiographs [15], and Chen et al. used Faster R-CNN on periapical films, adding rule-based post-processing that removes duplicate boxes and corrects numbers that violate the tooth-numbering system [16]. Both works treat numbering as a geometric problem and show that domain rules can repair detector mistakes; neither addresses path</w:t>
      </w:r>
      <w:r>
        <w:t>ology.</w:t>
      </w:r>
    </w:p>
    <w:p w14:paraId="60A965DD" w14:textId="77777777" w:rsidR="004C060D" w:rsidRDefault="005E70B8">
      <w:r>
        <w:t>For pathology, Ekert et al. applied deep CNNs to detect apical lesions on panoramic radiographs [17]. The scoping review by Schwendicke et al. summarised 36 studies and pointed out recurring weaknesses: small and private datasets, a wide range of incomparable metrics, and almost no evaluation of the effect on clinical decisions [10]. The DENTEX benchmark was designed to address the data problem. It provides 693 radiographs with quadrant labels, 634 with quadrant and tooth-number labels, and 705 with quadran</w:t>
      </w:r>
      <w:r>
        <w:t>t, tooth-number and diagnosis labels for four findings, together with a pool of unlabelled images [11]. The accompanying HierarchicalDet method exploits this hierarchy with a diffusion-based detector and was reported to outperform RetinaNet, Faster R-CNN, DETR and DiffusionDet on the task [8].</w:t>
      </w:r>
    </w:p>
    <w:p w14:paraId="5DB5CAD7" w14:textId="77777777" w:rsidR="004C060D" w:rsidRDefault="005E70B8">
      <w:pPr>
        <w:pStyle w:val="Heading2"/>
      </w:pPr>
      <w:bookmarkStart w:id="10" w:name="_Toc242989868"/>
      <w:r>
        <w:t>2.2 GENERATIVE AI: EXISTING APPROACHES</w:t>
      </w:r>
      <w:bookmarkEnd w:id="10"/>
    </w:p>
    <w:p w14:paraId="2233881A" w14:textId="77777777" w:rsidR="004C060D" w:rsidRDefault="005E70B8">
      <w:r>
        <w:t>Generative models relevant to medical imaging fall into four groups. Adversarial networks [1] have been used for data augmentation and image translation. Diffusion models [2] produce realistic synthetic images and, as HierarchicalDet shows, can be adapted to structured prediction such as detection [8]. Transformer language models [3], [4] generate text and are the basis of current report-writing assistants. Finally, retrieval-augmented generation conditions a language model on retrieved documents so that th</w:t>
      </w:r>
      <w:r>
        <w:t>e generated text can be traced to a source [7].</w:t>
      </w:r>
    </w:p>
    <w:p w14:paraId="2DF919CC" w14:textId="77777777" w:rsidR="004C060D" w:rsidRDefault="005E70B8">
      <w:r>
        <w:t>For report generation, two strategies exist. Free generation trains or prompts a model to write the whole report, which gives natural language but offers no guarantee that each sentence is supported. Structured generation first extracts facts (findings, positions, scores) with dedicated models and then verbalises them through templates or a constrained language model. DentaMind AI follows the structured strategy: the evidence is a list of findings with tooth numbers, scores and uncertainty values, and the t</w:t>
      </w:r>
      <w:r>
        <w:t>ext is generated from that list and then checked against it.</w:t>
      </w:r>
    </w:p>
    <w:p w14:paraId="485F8478" w14:textId="77777777" w:rsidR="004C060D" w:rsidRDefault="005E70B8">
      <w:pPr>
        <w:pStyle w:val="Heading2"/>
      </w:pPr>
      <w:bookmarkStart w:id="11" w:name="_Toc242989869"/>
      <w:r>
        <w:t>2.3 REVIEW OF RELATED GENERATIVE AI SYSTEMS</w:t>
      </w:r>
      <w:bookmarkEnd w:id="11"/>
    </w:p>
    <w:p w14:paraId="1369D5E0" w14:textId="77777777" w:rsidR="004C060D" w:rsidRDefault="005E70B8">
      <w:r>
        <w:t>Jing et al. proposed a multi-task model that predicts tags, localises abnormal regions with co-attention and writes long paragraphs with a hierarchical LSTM; it was evaluated on two public chest X-ray datasets [5]. The approach produces coherent reports, but its sentences are learned from data and can still describe findings that are not present.</w:t>
      </w:r>
    </w:p>
    <w:p w14:paraId="5E3EA387" w14:textId="77777777" w:rsidR="004C060D" w:rsidRDefault="005E70B8">
      <w:r>
        <w:t>Closer to our domain, Stephan et al. asked 100 dental students to write panoramic radiograph reports either manually or with ChatGPT using a standardised prompt [6]. The ChatGPT-assisted reports were textually similar to reference reports and were judged readable and free of errors, but they frequently omitted key diagnostic details, and the authors called for better prompt design and validation before clinical use. This result supports the design choice in DentaMind AI to treat the language model, if one i</w:t>
      </w:r>
      <w:r>
        <w:t>s used at all, as a wording layer on top of verified structured evidence, never as the source of findings.</w:t>
      </w:r>
    </w:p>
    <w:p w14:paraId="241451E1" w14:textId="77777777" w:rsidR="004C060D" w:rsidRDefault="005E70B8">
      <w:pPr>
        <w:pStyle w:val="Heading2"/>
      </w:pPr>
      <w:bookmarkStart w:id="12" w:name="_Toc242989870"/>
      <w:r>
        <w:t>2.4 EXISTING SOLUTIONS / STATE-OF-THE-ART METHODS</w:t>
      </w:r>
      <w:bookmarkEnd w:id="12"/>
    </w:p>
    <w:p w14:paraId="3A95E46E" w14:textId="77777777" w:rsidR="004C060D" w:rsidRDefault="005E70B8">
      <w:r>
        <w:t>Two-stage detectors remain a strong baseline for teeth. Faster R-CNN proposes candidate regions with a region proposal network and then classifies and refines them [18]; Mask R-CNN adds a branch that predicts a pixel mask for each instance [19]. Both are usually combined with a ResNet backbone [20] and a feature pyramid network that handles objects of different sizes [21], and they are initialised from weights pre-trained on COCO [22]. Image classifiers for crops are typically ImageNet-pre-trained ResNets [</w:t>
      </w:r>
      <w:r>
        <w:t>23], [20].</w:t>
      </w:r>
    </w:p>
    <w:p w14:paraId="23691293" w14:textId="77777777" w:rsidR="004C060D" w:rsidRDefault="005E70B8">
      <w:r>
        <w:t>Several techniques address problems that matter in this project. Focal loss down-weights easy examples to cope with imbalance [24], and a systematic study of class imbalance in CNNs found oversampling to be the most effective of the remedies it compared [25]. Temperature scaling is a simple and effective method to improve the calibration of modern neural networks [26], and test-time augmentation has been used to estimate the uncertainty of medical image segmentation [27]. Grad-CAM produces class-specific he</w:t>
      </w:r>
      <w:r>
        <w:t>at maps for visual explanation [28]. Active learning selects the most informative unlabelled samples for annotation [29]. Table 2.1 summarises the most relevant works.</w:t>
      </w:r>
    </w:p>
    <w:p w14:paraId="10FA573D" w14:textId="77777777" w:rsidR="004C060D" w:rsidRDefault="005E70B8">
      <w:pPr>
        <w:pStyle w:val="TableCaption"/>
      </w:pPr>
      <w:bookmarkStart w:id="13" w:name="_Toc242989952"/>
      <w:r>
        <w:t>Table 2.1 Summary of related work</w:t>
      </w:r>
      <w:bookmarkEnd w:id="13"/>
    </w:p>
    <w:tbl>
      <w:tblPr>
        <w:tblW w:w="848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1696"/>
        <w:gridCol w:w="2120"/>
        <w:gridCol w:w="2120"/>
        <w:gridCol w:w="2545"/>
      </w:tblGrid>
      <w:tr w:rsidR="004C060D" w14:paraId="77FBD129" w14:textId="77777777">
        <w:tblPrEx>
          <w:tblCellMar>
            <w:top w:w="0" w:type="dxa"/>
            <w:bottom w:w="0" w:type="dxa"/>
          </w:tblCellMar>
        </w:tblPrEx>
        <w:trPr>
          <w:cantSplit/>
          <w:tblHeader/>
          <w:jc w:val="center"/>
        </w:trPr>
        <w:tc>
          <w:tcPr>
            <w:tcW w:w="1696" w:type="dxa"/>
            <w:shd w:val="clear" w:color="auto" w:fill="D9D9D9"/>
            <w:vAlign w:val="center"/>
          </w:tcPr>
          <w:p w14:paraId="6EF17DB9" w14:textId="77777777" w:rsidR="004C060D" w:rsidRDefault="005E70B8">
            <w:pPr>
              <w:pStyle w:val="TableText"/>
              <w:jc w:val="center"/>
            </w:pPr>
            <w:r>
              <w:rPr>
                <w:b/>
                <w:sz w:val="19"/>
                <w:szCs w:val="19"/>
              </w:rPr>
              <w:t>Work</w:t>
            </w:r>
          </w:p>
        </w:tc>
        <w:tc>
          <w:tcPr>
            <w:tcW w:w="2120" w:type="dxa"/>
            <w:shd w:val="clear" w:color="auto" w:fill="D9D9D9"/>
            <w:vAlign w:val="center"/>
          </w:tcPr>
          <w:p w14:paraId="417115BF" w14:textId="77777777" w:rsidR="004C060D" w:rsidRDefault="005E70B8">
            <w:pPr>
              <w:pStyle w:val="TableText"/>
              <w:jc w:val="center"/>
            </w:pPr>
            <w:r>
              <w:rPr>
                <w:b/>
                <w:sz w:val="19"/>
                <w:szCs w:val="19"/>
              </w:rPr>
              <w:t>Task and data</w:t>
            </w:r>
          </w:p>
        </w:tc>
        <w:tc>
          <w:tcPr>
            <w:tcW w:w="2120" w:type="dxa"/>
            <w:shd w:val="clear" w:color="auto" w:fill="D9D9D9"/>
            <w:vAlign w:val="center"/>
          </w:tcPr>
          <w:p w14:paraId="2A5C1DD3" w14:textId="77777777" w:rsidR="004C060D" w:rsidRDefault="005E70B8">
            <w:pPr>
              <w:pStyle w:val="TableText"/>
              <w:jc w:val="center"/>
            </w:pPr>
            <w:r>
              <w:rPr>
                <w:b/>
                <w:sz w:val="19"/>
                <w:szCs w:val="19"/>
              </w:rPr>
              <w:t>Method</w:t>
            </w:r>
          </w:p>
        </w:tc>
        <w:tc>
          <w:tcPr>
            <w:tcW w:w="2545" w:type="dxa"/>
            <w:shd w:val="clear" w:color="auto" w:fill="D9D9D9"/>
            <w:vAlign w:val="center"/>
          </w:tcPr>
          <w:p w14:paraId="2AF0EE89" w14:textId="77777777" w:rsidR="004C060D" w:rsidRDefault="005E70B8">
            <w:pPr>
              <w:pStyle w:val="TableText"/>
              <w:jc w:val="center"/>
            </w:pPr>
            <w:r>
              <w:rPr>
                <w:b/>
                <w:sz w:val="19"/>
                <w:szCs w:val="19"/>
              </w:rPr>
              <w:t>Observation relevant to this project</w:t>
            </w:r>
          </w:p>
        </w:tc>
      </w:tr>
      <w:tr w:rsidR="004C060D" w14:paraId="3986A679" w14:textId="77777777">
        <w:tblPrEx>
          <w:tblCellMar>
            <w:top w:w="0" w:type="dxa"/>
            <w:bottom w:w="0" w:type="dxa"/>
          </w:tblCellMar>
        </w:tblPrEx>
        <w:trPr>
          <w:cantSplit/>
          <w:jc w:val="center"/>
        </w:trPr>
        <w:tc>
          <w:tcPr>
            <w:tcW w:w="1696" w:type="dxa"/>
            <w:vAlign w:val="center"/>
          </w:tcPr>
          <w:p w14:paraId="12941878" w14:textId="77777777" w:rsidR="004C060D" w:rsidRDefault="005E70B8">
            <w:pPr>
              <w:pStyle w:val="TableText"/>
              <w:jc w:val="left"/>
            </w:pPr>
            <w:r>
              <w:rPr>
                <w:sz w:val="19"/>
                <w:szCs w:val="19"/>
              </w:rPr>
              <w:t>Lee et al. [14]</w:t>
            </w:r>
          </w:p>
        </w:tc>
        <w:tc>
          <w:tcPr>
            <w:tcW w:w="2120" w:type="dxa"/>
            <w:vAlign w:val="center"/>
          </w:tcPr>
          <w:p w14:paraId="567B6FC3" w14:textId="77777777" w:rsidR="004C060D" w:rsidRDefault="005E70B8">
            <w:pPr>
              <w:pStyle w:val="TableText"/>
              <w:jc w:val="left"/>
            </w:pPr>
            <w:r>
              <w:rPr>
                <w:sz w:val="19"/>
                <w:szCs w:val="19"/>
              </w:rPr>
              <w:t>Caries, 3,000 periapical radiographs</w:t>
            </w:r>
          </w:p>
        </w:tc>
        <w:tc>
          <w:tcPr>
            <w:tcW w:w="2120" w:type="dxa"/>
            <w:vAlign w:val="center"/>
          </w:tcPr>
          <w:p w14:paraId="587B6035" w14:textId="77777777" w:rsidR="004C060D" w:rsidRDefault="005E70B8">
            <w:pPr>
              <w:pStyle w:val="TableText"/>
              <w:jc w:val="left"/>
            </w:pPr>
            <w:r>
              <w:rPr>
                <w:sz w:val="19"/>
                <w:szCs w:val="19"/>
              </w:rPr>
              <w:t>GoogLeNet Inception v3, transfer learning</w:t>
            </w:r>
          </w:p>
        </w:tc>
        <w:tc>
          <w:tcPr>
            <w:tcW w:w="2545" w:type="dxa"/>
            <w:vAlign w:val="center"/>
          </w:tcPr>
          <w:p w14:paraId="1026BF54" w14:textId="77777777" w:rsidR="004C060D" w:rsidRDefault="005E70B8">
            <w:pPr>
              <w:pStyle w:val="TableText"/>
              <w:jc w:val="left"/>
            </w:pPr>
            <w:r>
              <w:rPr>
                <w:sz w:val="19"/>
                <w:szCs w:val="19"/>
              </w:rPr>
              <w:t>Single finding; no numbering, uncertainty or report</w:t>
            </w:r>
          </w:p>
        </w:tc>
      </w:tr>
      <w:tr w:rsidR="004C060D" w14:paraId="5A879AF2" w14:textId="77777777">
        <w:tblPrEx>
          <w:tblCellMar>
            <w:top w:w="0" w:type="dxa"/>
            <w:bottom w:w="0" w:type="dxa"/>
          </w:tblCellMar>
        </w:tblPrEx>
        <w:trPr>
          <w:cantSplit/>
          <w:jc w:val="center"/>
        </w:trPr>
        <w:tc>
          <w:tcPr>
            <w:tcW w:w="1696" w:type="dxa"/>
            <w:vAlign w:val="center"/>
          </w:tcPr>
          <w:p w14:paraId="7DAD4931" w14:textId="77777777" w:rsidR="004C060D" w:rsidRDefault="005E70B8">
            <w:pPr>
              <w:pStyle w:val="TableText"/>
              <w:jc w:val="left"/>
            </w:pPr>
            <w:r>
              <w:rPr>
                <w:sz w:val="19"/>
                <w:szCs w:val="19"/>
              </w:rPr>
              <w:t>Tuzoff et al. [15]</w:t>
            </w:r>
          </w:p>
        </w:tc>
        <w:tc>
          <w:tcPr>
            <w:tcW w:w="2120" w:type="dxa"/>
            <w:vAlign w:val="center"/>
          </w:tcPr>
          <w:p w14:paraId="7BDDE9D0" w14:textId="77777777" w:rsidR="004C060D" w:rsidRDefault="005E70B8">
            <w:pPr>
              <w:pStyle w:val="TableText"/>
              <w:jc w:val="left"/>
            </w:pPr>
            <w:r>
              <w:rPr>
                <w:sz w:val="19"/>
                <w:szCs w:val="19"/>
              </w:rPr>
              <w:t>Tooth detection and numbering, 1,352 panoramic radiographs</w:t>
            </w:r>
          </w:p>
        </w:tc>
        <w:tc>
          <w:tcPr>
            <w:tcW w:w="2120" w:type="dxa"/>
            <w:vAlign w:val="center"/>
          </w:tcPr>
          <w:p w14:paraId="0B5FCB13" w14:textId="77777777" w:rsidR="004C060D" w:rsidRDefault="005E70B8">
            <w:pPr>
              <w:pStyle w:val="TableText"/>
              <w:jc w:val="left"/>
            </w:pPr>
            <w:r>
              <w:rPr>
                <w:sz w:val="19"/>
                <w:szCs w:val="19"/>
              </w:rPr>
              <w:t>Faster R-CNN + CNN classifier</w:t>
            </w:r>
          </w:p>
        </w:tc>
        <w:tc>
          <w:tcPr>
            <w:tcW w:w="2545" w:type="dxa"/>
            <w:vAlign w:val="center"/>
          </w:tcPr>
          <w:p w14:paraId="74FE4AC7" w14:textId="77777777" w:rsidR="004C060D" w:rsidRDefault="005E70B8">
            <w:pPr>
              <w:pStyle w:val="TableText"/>
              <w:jc w:val="left"/>
            </w:pPr>
            <w:r>
              <w:rPr>
                <w:sz w:val="19"/>
                <w:szCs w:val="19"/>
              </w:rPr>
              <w:t>No pathology</w:t>
            </w:r>
          </w:p>
        </w:tc>
      </w:tr>
      <w:tr w:rsidR="004C060D" w14:paraId="5FE7E238" w14:textId="77777777">
        <w:tblPrEx>
          <w:tblCellMar>
            <w:top w:w="0" w:type="dxa"/>
            <w:bottom w:w="0" w:type="dxa"/>
          </w:tblCellMar>
        </w:tblPrEx>
        <w:trPr>
          <w:cantSplit/>
          <w:jc w:val="center"/>
        </w:trPr>
        <w:tc>
          <w:tcPr>
            <w:tcW w:w="1696" w:type="dxa"/>
            <w:vAlign w:val="center"/>
          </w:tcPr>
          <w:p w14:paraId="1F500A10" w14:textId="77777777" w:rsidR="004C060D" w:rsidRDefault="005E70B8">
            <w:pPr>
              <w:pStyle w:val="TableText"/>
              <w:jc w:val="left"/>
            </w:pPr>
            <w:r>
              <w:rPr>
                <w:sz w:val="19"/>
                <w:szCs w:val="19"/>
              </w:rPr>
              <w:t>Chen et al. [16]</w:t>
            </w:r>
          </w:p>
        </w:tc>
        <w:tc>
          <w:tcPr>
            <w:tcW w:w="2120" w:type="dxa"/>
            <w:vAlign w:val="center"/>
          </w:tcPr>
          <w:p w14:paraId="5C9EBA9D" w14:textId="77777777" w:rsidR="004C060D" w:rsidRDefault="005E70B8">
            <w:pPr>
              <w:pStyle w:val="TableText"/>
              <w:jc w:val="left"/>
            </w:pPr>
            <w:r>
              <w:rPr>
                <w:sz w:val="19"/>
                <w:szCs w:val="19"/>
              </w:rPr>
              <w:t>Tooth detection and numbering, periapical films</w:t>
            </w:r>
          </w:p>
        </w:tc>
        <w:tc>
          <w:tcPr>
            <w:tcW w:w="2120" w:type="dxa"/>
            <w:vAlign w:val="center"/>
          </w:tcPr>
          <w:p w14:paraId="5069F8B8" w14:textId="77777777" w:rsidR="004C060D" w:rsidRDefault="005E70B8">
            <w:pPr>
              <w:pStyle w:val="TableText"/>
              <w:jc w:val="left"/>
            </w:pPr>
            <w:r>
              <w:rPr>
                <w:sz w:val="19"/>
                <w:szCs w:val="19"/>
              </w:rPr>
              <w:t>Faster R-CNN + rule-based post-processing</w:t>
            </w:r>
          </w:p>
        </w:tc>
        <w:tc>
          <w:tcPr>
            <w:tcW w:w="2545" w:type="dxa"/>
            <w:vAlign w:val="center"/>
          </w:tcPr>
          <w:p w14:paraId="0C7782F7" w14:textId="77777777" w:rsidR="004C060D" w:rsidRDefault="005E70B8">
            <w:pPr>
              <w:pStyle w:val="TableText"/>
              <w:jc w:val="left"/>
            </w:pPr>
            <w:r>
              <w:rPr>
                <w:sz w:val="19"/>
                <w:szCs w:val="19"/>
              </w:rPr>
              <w:t>Domain rules repair numbering; no pathology</w:t>
            </w:r>
          </w:p>
        </w:tc>
      </w:tr>
      <w:tr w:rsidR="004C060D" w14:paraId="535AE9C8" w14:textId="77777777">
        <w:tblPrEx>
          <w:tblCellMar>
            <w:top w:w="0" w:type="dxa"/>
            <w:bottom w:w="0" w:type="dxa"/>
          </w:tblCellMar>
        </w:tblPrEx>
        <w:trPr>
          <w:cantSplit/>
          <w:jc w:val="center"/>
        </w:trPr>
        <w:tc>
          <w:tcPr>
            <w:tcW w:w="1696" w:type="dxa"/>
            <w:vAlign w:val="center"/>
          </w:tcPr>
          <w:p w14:paraId="5DDE69CA" w14:textId="77777777" w:rsidR="004C060D" w:rsidRDefault="005E70B8">
            <w:pPr>
              <w:pStyle w:val="TableText"/>
              <w:jc w:val="left"/>
            </w:pPr>
            <w:r>
              <w:rPr>
                <w:sz w:val="19"/>
                <w:szCs w:val="19"/>
              </w:rPr>
              <w:t>Ekert et al. [17]</w:t>
            </w:r>
          </w:p>
        </w:tc>
        <w:tc>
          <w:tcPr>
            <w:tcW w:w="2120" w:type="dxa"/>
            <w:vAlign w:val="center"/>
          </w:tcPr>
          <w:p w14:paraId="388D565B" w14:textId="77777777" w:rsidR="004C060D" w:rsidRDefault="005E70B8">
            <w:pPr>
              <w:pStyle w:val="TableText"/>
              <w:jc w:val="left"/>
            </w:pPr>
            <w:r>
              <w:rPr>
                <w:sz w:val="19"/>
                <w:szCs w:val="19"/>
              </w:rPr>
              <w:t>Apical lesions, panoramic radiographs</w:t>
            </w:r>
          </w:p>
        </w:tc>
        <w:tc>
          <w:tcPr>
            <w:tcW w:w="2120" w:type="dxa"/>
            <w:vAlign w:val="center"/>
          </w:tcPr>
          <w:p w14:paraId="2136B116" w14:textId="77777777" w:rsidR="004C060D" w:rsidRDefault="005E70B8">
            <w:pPr>
              <w:pStyle w:val="TableText"/>
              <w:jc w:val="left"/>
            </w:pPr>
            <w:r>
              <w:rPr>
                <w:sz w:val="19"/>
                <w:szCs w:val="19"/>
              </w:rPr>
              <w:t>Deep CNN</w:t>
            </w:r>
          </w:p>
        </w:tc>
        <w:tc>
          <w:tcPr>
            <w:tcW w:w="2545" w:type="dxa"/>
            <w:vAlign w:val="center"/>
          </w:tcPr>
          <w:p w14:paraId="4A344C2B" w14:textId="77777777" w:rsidR="004C060D" w:rsidRDefault="005E70B8">
            <w:pPr>
              <w:pStyle w:val="TableText"/>
              <w:jc w:val="left"/>
            </w:pPr>
            <w:r>
              <w:rPr>
                <w:sz w:val="19"/>
                <w:szCs w:val="19"/>
              </w:rPr>
              <w:t>Single finding; no human-review loop</w:t>
            </w:r>
          </w:p>
        </w:tc>
      </w:tr>
      <w:tr w:rsidR="004C060D" w14:paraId="5714FF58" w14:textId="77777777">
        <w:tblPrEx>
          <w:tblCellMar>
            <w:top w:w="0" w:type="dxa"/>
            <w:bottom w:w="0" w:type="dxa"/>
          </w:tblCellMar>
        </w:tblPrEx>
        <w:trPr>
          <w:cantSplit/>
          <w:jc w:val="center"/>
        </w:trPr>
        <w:tc>
          <w:tcPr>
            <w:tcW w:w="1696" w:type="dxa"/>
            <w:vAlign w:val="center"/>
          </w:tcPr>
          <w:p w14:paraId="61C78787" w14:textId="77777777" w:rsidR="004C060D" w:rsidRDefault="005E70B8">
            <w:pPr>
              <w:pStyle w:val="TableText"/>
              <w:jc w:val="left"/>
            </w:pPr>
            <w:r>
              <w:rPr>
                <w:sz w:val="19"/>
                <w:szCs w:val="19"/>
              </w:rPr>
              <w:t>DENTEX / HierarchicalDet [11], [8]</w:t>
            </w:r>
          </w:p>
        </w:tc>
        <w:tc>
          <w:tcPr>
            <w:tcW w:w="2120" w:type="dxa"/>
            <w:vAlign w:val="center"/>
          </w:tcPr>
          <w:p w14:paraId="3EA73922" w14:textId="77777777" w:rsidR="004C060D" w:rsidRDefault="005E70B8">
            <w:pPr>
              <w:pStyle w:val="TableText"/>
              <w:jc w:val="left"/>
            </w:pPr>
            <w:r>
              <w:rPr>
                <w:sz w:val="19"/>
                <w:szCs w:val="19"/>
              </w:rPr>
              <w:t>Enumeration and diagnosis, panoramic radiographs (public)</w:t>
            </w:r>
          </w:p>
        </w:tc>
        <w:tc>
          <w:tcPr>
            <w:tcW w:w="2120" w:type="dxa"/>
            <w:vAlign w:val="center"/>
          </w:tcPr>
          <w:p w14:paraId="3047A731" w14:textId="77777777" w:rsidR="004C060D" w:rsidRDefault="005E70B8">
            <w:pPr>
              <w:pStyle w:val="TableText"/>
              <w:jc w:val="left"/>
            </w:pPr>
            <w:r>
              <w:rPr>
                <w:sz w:val="19"/>
                <w:szCs w:val="19"/>
              </w:rPr>
              <w:t>Diffusion-based hierarchical detector</w:t>
            </w:r>
          </w:p>
        </w:tc>
        <w:tc>
          <w:tcPr>
            <w:tcW w:w="2545" w:type="dxa"/>
            <w:vAlign w:val="center"/>
          </w:tcPr>
          <w:p w14:paraId="47E5D479" w14:textId="77777777" w:rsidR="004C060D" w:rsidRDefault="005E70B8">
            <w:pPr>
              <w:pStyle w:val="TableText"/>
              <w:jc w:val="left"/>
            </w:pPr>
            <w:r>
              <w:rPr>
                <w:sz w:val="19"/>
                <w:szCs w:val="19"/>
              </w:rPr>
              <w:t>Benchmark; no calibrated abstention or reporting</w:t>
            </w:r>
          </w:p>
        </w:tc>
      </w:tr>
      <w:tr w:rsidR="004C060D" w14:paraId="5DEEC32A" w14:textId="77777777">
        <w:tblPrEx>
          <w:tblCellMar>
            <w:top w:w="0" w:type="dxa"/>
            <w:bottom w:w="0" w:type="dxa"/>
          </w:tblCellMar>
        </w:tblPrEx>
        <w:trPr>
          <w:cantSplit/>
          <w:jc w:val="center"/>
        </w:trPr>
        <w:tc>
          <w:tcPr>
            <w:tcW w:w="1696" w:type="dxa"/>
            <w:vAlign w:val="center"/>
          </w:tcPr>
          <w:p w14:paraId="5B94C78E" w14:textId="77777777" w:rsidR="004C060D" w:rsidRDefault="005E70B8">
            <w:pPr>
              <w:pStyle w:val="TableText"/>
              <w:jc w:val="left"/>
            </w:pPr>
            <w:r>
              <w:rPr>
                <w:sz w:val="19"/>
                <w:szCs w:val="19"/>
              </w:rPr>
              <w:t>Jing et al. [5]</w:t>
            </w:r>
          </w:p>
        </w:tc>
        <w:tc>
          <w:tcPr>
            <w:tcW w:w="2120" w:type="dxa"/>
            <w:vAlign w:val="center"/>
          </w:tcPr>
          <w:p w14:paraId="75B884B3" w14:textId="77777777" w:rsidR="004C060D" w:rsidRDefault="005E70B8">
            <w:pPr>
              <w:pStyle w:val="TableText"/>
              <w:jc w:val="left"/>
            </w:pPr>
            <w:r>
              <w:rPr>
                <w:sz w:val="19"/>
                <w:szCs w:val="19"/>
              </w:rPr>
              <w:t>Report generation, chest X-ray</w:t>
            </w:r>
          </w:p>
        </w:tc>
        <w:tc>
          <w:tcPr>
            <w:tcW w:w="2120" w:type="dxa"/>
            <w:vAlign w:val="center"/>
          </w:tcPr>
          <w:p w14:paraId="42C7B95E" w14:textId="77777777" w:rsidR="004C060D" w:rsidRDefault="005E70B8">
            <w:pPr>
              <w:pStyle w:val="TableText"/>
              <w:jc w:val="left"/>
            </w:pPr>
            <w:r>
              <w:rPr>
                <w:sz w:val="19"/>
                <w:szCs w:val="19"/>
              </w:rPr>
              <w:t>Co-attention + hierarchical LSTM</w:t>
            </w:r>
          </w:p>
        </w:tc>
        <w:tc>
          <w:tcPr>
            <w:tcW w:w="2545" w:type="dxa"/>
            <w:vAlign w:val="center"/>
          </w:tcPr>
          <w:p w14:paraId="031F2C2F" w14:textId="77777777" w:rsidR="004C060D" w:rsidRDefault="005E70B8">
            <w:pPr>
              <w:pStyle w:val="TableText"/>
              <w:jc w:val="left"/>
            </w:pPr>
            <w:r>
              <w:rPr>
                <w:sz w:val="19"/>
                <w:szCs w:val="19"/>
              </w:rPr>
              <w:t>Fluent text, not verified against evidence</w:t>
            </w:r>
          </w:p>
        </w:tc>
      </w:tr>
      <w:tr w:rsidR="004C060D" w14:paraId="37A87208" w14:textId="77777777">
        <w:tblPrEx>
          <w:tblCellMar>
            <w:top w:w="0" w:type="dxa"/>
            <w:bottom w:w="0" w:type="dxa"/>
          </w:tblCellMar>
        </w:tblPrEx>
        <w:trPr>
          <w:cantSplit/>
          <w:jc w:val="center"/>
        </w:trPr>
        <w:tc>
          <w:tcPr>
            <w:tcW w:w="1696" w:type="dxa"/>
            <w:vAlign w:val="center"/>
          </w:tcPr>
          <w:p w14:paraId="2BC21607" w14:textId="77777777" w:rsidR="004C060D" w:rsidRDefault="005E70B8">
            <w:pPr>
              <w:pStyle w:val="TableText"/>
              <w:jc w:val="left"/>
            </w:pPr>
            <w:r>
              <w:rPr>
                <w:sz w:val="19"/>
                <w:szCs w:val="19"/>
              </w:rPr>
              <w:t>Stephan et al. [6]</w:t>
            </w:r>
          </w:p>
        </w:tc>
        <w:tc>
          <w:tcPr>
            <w:tcW w:w="2120" w:type="dxa"/>
            <w:vAlign w:val="center"/>
          </w:tcPr>
          <w:p w14:paraId="4FD3C702" w14:textId="77777777" w:rsidR="004C060D" w:rsidRDefault="005E70B8">
            <w:pPr>
              <w:pStyle w:val="TableText"/>
              <w:jc w:val="left"/>
            </w:pPr>
            <w:r>
              <w:rPr>
                <w:sz w:val="19"/>
                <w:szCs w:val="19"/>
              </w:rPr>
              <w:t>OPG reports, 100 dental students</w:t>
            </w:r>
          </w:p>
        </w:tc>
        <w:tc>
          <w:tcPr>
            <w:tcW w:w="2120" w:type="dxa"/>
            <w:vAlign w:val="center"/>
          </w:tcPr>
          <w:p w14:paraId="0A8687F9" w14:textId="77777777" w:rsidR="004C060D" w:rsidRDefault="005E70B8">
            <w:pPr>
              <w:pStyle w:val="TableText"/>
              <w:jc w:val="left"/>
            </w:pPr>
            <w:r>
              <w:rPr>
                <w:sz w:val="19"/>
                <w:szCs w:val="19"/>
              </w:rPr>
              <w:t>ChatGPT with a standard prompt</w:t>
            </w:r>
          </w:p>
        </w:tc>
        <w:tc>
          <w:tcPr>
            <w:tcW w:w="2545" w:type="dxa"/>
            <w:vAlign w:val="center"/>
          </w:tcPr>
          <w:p w14:paraId="661B12AD" w14:textId="77777777" w:rsidR="004C060D" w:rsidRDefault="005E70B8">
            <w:pPr>
              <w:pStyle w:val="TableText"/>
              <w:jc w:val="left"/>
            </w:pPr>
            <w:r>
              <w:rPr>
                <w:sz w:val="19"/>
                <w:szCs w:val="19"/>
              </w:rPr>
              <w:t>Readable but omitted key diagnostic details</w:t>
            </w:r>
          </w:p>
        </w:tc>
      </w:tr>
      <w:tr w:rsidR="004C060D" w14:paraId="60D2354E" w14:textId="77777777">
        <w:tblPrEx>
          <w:tblCellMar>
            <w:top w:w="0" w:type="dxa"/>
            <w:bottom w:w="0" w:type="dxa"/>
          </w:tblCellMar>
        </w:tblPrEx>
        <w:trPr>
          <w:cantSplit/>
          <w:jc w:val="center"/>
        </w:trPr>
        <w:tc>
          <w:tcPr>
            <w:tcW w:w="1696" w:type="dxa"/>
            <w:vAlign w:val="center"/>
          </w:tcPr>
          <w:p w14:paraId="542B680F" w14:textId="77777777" w:rsidR="004C060D" w:rsidRDefault="005E70B8">
            <w:pPr>
              <w:pStyle w:val="TableText"/>
              <w:jc w:val="left"/>
            </w:pPr>
            <w:r>
              <w:rPr>
                <w:sz w:val="19"/>
                <w:szCs w:val="19"/>
              </w:rPr>
              <w:t>This project</w:t>
            </w:r>
          </w:p>
        </w:tc>
        <w:tc>
          <w:tcPr>
            <w:tcW w:w="2120" w:type="dxa"/>
            <w:vAlign w:val="center"/>
          </w:tcPr>
          <w:p w14:paraId="2043E869" w14:textId="77777777" w:rsidR="004C060D" w:rsidRDefault="005E70B8">
            <w:pPr>
              <w:pStyle w:val="TableText"/>
              <w:jc w:val="left"/>
            </w:pPr>
            <w:r>
              <w:rPr>
                <w:sz w:val="19"/>
                <w:szCs w:val="19"/>
              </w:rPr>
              <w:t>DENTEX, four findings + teeth</w:t>
            </w:r>
          </w:p>
        </w:tc>
        <w:tc>
          <w:tcPr>
            <w:tcW w:w="2120" w:type="dxa"/>
            <w:vAlign w:val="center"/>
          </w:tcPr>
          <w:p w14:paraId="6837B944" w14:textId="77777777" w:rsidR="004C060D" w:rsidRDefault="005E70B8">
            <w:pPr>
              <w:pStyle w:val="TableText"/>
              <w:jc w:val="left"/>
            </w:pPr>
            <w:r>
              <w:rPr>
                <w:sz w:val="19"/>
                <w:szCs w:val="19"/>
              </w:rPr>
              <w:t>Faster/Mask R-CNN, ResNet-50, template + validator</w:t>
            </w:r>
          </w:p>
        </w:tc>
        <w:tc>
          <w:tcPr>
            <w:tcW w:w="2545" w:type="dxa"/>
            <w:vAlign w:val="center"/>
          </w:tcPr>
          <w:p w14:paraId="3CCB5D97" w14:textId="77777777" w:rsidR="004C060D" w:rsidRDefault="005E70B8">
            <w:pPr>
              <w:pStyle w:val="TableText"/>
              <w:jc w:val="left"/>
            </w:pPr>
            <w:r>
              <w:rPr>
                <w:sz w:val="19"/>
                <w:szCs w:val="19"/>
              </w:rPr>
              <w:t>Integrated pipeline, abstention, review trail, leakage audit</w:t>
            </w:r>
          </w:p>
        </w:tc>
      </w:tr>
    </w:tbl>
    <w:p w14:paraId="7B53EE2A" w14:textId="77777777" w:rsidR="004C060D" w:rsidRDefault="004C060D">
      <w:pPr>
        <w:pStyle w:val="TableNote"/>
      </w:pPr>
    </w:p>
    <w:p w14:paraId="5DE4B29F" w14:textId="77777777" w:rsidR="004C060D" w:rsidRDefault="005E70B8">
      <w:pPr>
        <w:pStyle w:val="Heading2"/>
      </w:pPr>
      <w:bookmarkStart w:id="14" w:name="_Toc242989871"/>
      <w:r>
        <w:t>2.5 GAP IDENTIFICATION</w:t>
      </w:r>
      <w:bookmarkEnd w:id="14"/>
    </w:p>
    <w:p w14:paraId="29A57739" w14:textId="77777777" w:rsidR="004C060D" w:rsidRDefault="005E70B8">
      <w:r>
        <w:t>Reading the literature against the needs of a practical assistant reveals five gaps. The first is integration: detection, numbering, segmentation and finding classification are usually reported separately, and few works show how errors of one stage affect the next. The second is uncertainty. A closed-set classifier always returns one of its classes, and DENTEX labels findings only on affected teeth, so a classifier trained on it has never seen a healthy tooth. Without abstention, such a classifier will labe</w:t>
      </w:r>
      <w:r>
        <w:t>l every healthy tooth with a finding.</w:t>
      </w:r>
    </w:p>
    <w:p w14:paraId="4BDB8A0B" w14:textId="77777777" w:rsidR="004C060D" w:rsidRDefault="005E70B8">
      <w:r>
        <w:t>The third gap is faithful generation. Free-text generation, whether learned or prompted, can omit or invent findings [6], so generated reports need an automatic check against the evidence. The fourth is evaluation hygiene. Duplicates across dataset folders, repeated use of a test split and selection on the reporting split are common sources of optimistic results in medical imaging [12], [13]. The fifth is class imbalance. Rare findings such as periapical lesions are often hidden behind accuracy figures domi</w:t>
      </w:r>
      <w:r>
        <w:t>nated by frequent classes.</w:t>
      </w:r>
    </w:p>
    <w:p w14:paraId="404B94A6" w14:textId="77777777" w:rsidR="004C060D" w:rsidRDefault="005E70B8">
      <w:pPr>
        <w:pStyle w:val="Heading2"/>
      </w:pPr>
      <w:bookmarkStart w:id="15" w:name="_Toc242989872"/>
      <w:r>
        <w:t>2.6 COMMON FINDINGS FROM LITERATURE</w:t>
      </w:r>
      <w:bookmarkEnd w:id="15"/>
    </w:p>
    <w:p w14:paraId="2E92772D" w14:textId="77777777" w:rsidR="004C060D" w:rsidRDefault="005E70B8">
      <w:r>
        <w:t>Across the surveyed work, tooth detection and numbering reach high accuracy with standard two-stage detectors and transfer learning, so the main difficulty lies in finding-level classification, especially for rare and visually subtle findings. Reported numbers are hard to compare because datasets, image types and metrics differ [10]. Generated reports read well but need explicit grounding and human review. Finally, the literature agrees that external validation on independent data is required before any cli</w:t>
      </w:r>
      <w:r>
        <w:t>nical claim, a requirement that this project, like most academic prototypes, does not yet meet.</w:t>
      </w:r>
    </w:p>
    <w:p w14:paraId="43F2CF24" w14:textId="77777777" w:rsidR="004C060D" w:rsidRDefault="005E70B8">
      <w:pPr>
        <w:pStyle w:val="ChapterLabel"/>
      </w:pPr>
      <w:r>
        <w:t>CHAPTER 3</w:t>
      </w:r>
    </w:p>
    <w:p w14:paraId="55017118" w14:textId="77777777" w:rsidR="004C060D" w:rsidRDefault="005E70B8">
      <w:pPr>
        <w:pStyle w:val="Heading1"/>
      </w:pPr>
      <w:bookmarkStart w:id="16" w:name="_Toc242989873"/>
      <w:r>
        <w:t>3. REQUIREMENTS SPECIFICATION</w:t>
      </w:r>
      <w:bookmarkEnd w:id="16"/>
    </w:p>
    <w:p w14:paraId="335C7777" w14:textId="77777777" w:rsidR="004C060D" w:rsidRDefault="005E70B8">
      <w:pPr>
        <w:pStyle w:val="Heading2"/>
      </w:pPr>
      <w:bookmarkStart w:id="17" w:name="_Toc242989874"/>
      <w:r>
        <w:t>3.1 HARDWARE REQUIREMENTS</w:t>
      </w:r>
      <w:bookmarkEnd w:id="17"/>
    </w:p>
    <w:p w14:paraId="7D5FF096" w14:textId="77777777" w:rsidR="004C060D" w:rsidRDefault="005E70B8">
      <w:r>
        <w:t>All development, training and evaluation in this project was performed on a single laptop. Table 3.1 lists the configuration that was used, which is also the minimum we can vouch for.</w:t>
      </w:r>
    </w:p>
    <w:p w14:paraId="649D9AF5" w14:textId="77777777" w:rsidR="004C060D" w:rsidRDefault="005E70B8">
      <w:pPr>
        <w:pStyle w:val="TableCaption"/>
      </w:pPr>
      <w:bookmarkStart w:id="18" w:name="_Toc242989953"/>
      <w:r>
        <w:t>Table 3.1 Hardware used for training, evaluation and deployment</w:t>
      </w:r>
      <w:bookmarkEnd w:id="18"/>
    </w:p>
    <w:tbl>
      <w:tblPr>
        <w:tblW w:w="848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1696"/>
        <w:gridCol w:w="3816"/>
        <w:gridCol w:w="2969"/>
      </w:tblGrid>
      <w:tr w:rsidR="004C060D" w14:paraId="2755ECBC" w14:textId="77777777">
        <w:tblPrEx>
          <w:tblCellMar>
            <w:top w:w="0" w:type="dxa"/>
            <w:bottom w:w="0" w:type="dxa"/>
          </w:tblCellMar>
        </w:tblPrEx>
        <w:trPr>
          <w:cantSplit/>
          <w:tblHeader/>
          <w:jc w:val="center"/>
        </w:trPr>
        <w:tc>
          <w:tcPr>
            <w:tcW w:w="1696" w:type="dxa"/>
            <w:shd w:val="clear" w:color="auto" w:fill="D9D9D9"/>
            <w:vAlign w:val="center"/>
          </w:tcPr>
          <w:p w14:paraId="0D4E9B93" w14:textId="77777777" w:rsidR="004C060D" w:rsidRDefault="005E70B8">
            <w:pPr>
              <w:pStyle w:val="TableText"/>
              <w:jc w:val="center"/>
            </w:pPr>
            <w:r>
              <w:rPr>
                <w:b/>
              </w:rPr>
              <w:t>Component</w:t>
            </w:r>
          </w:p>
        </w:tc>
        <w:tc>
          <w:tcPr>
            <w:tcW w:w="3816" w:type="dxa"/>
            <w:shd w:val="clear" w:color="auto" w:fill="D9D9D9"/>
            <w:vAlign w:val="center"/>
          </w:tcPr>
          <w:p w14:paraId="1BB2FF77" w14:textId="77777777" w:rsidR="004C060D" w:rsidRDefault="005E70B8">
            <w:pPr>
              <w:pStyle w:val="TableText"/>
              <w:jc w:val="center"/>
            </w:pPr>
            <w:r>
              <w:rPr>
                <w:b/>
              </w:rPr>
              <w:t>Specification used</w:t>
            </w:r>
          </w:p>
        </w:tc>
        <w:tc>
          <w:tcPr>
            <w:tcW w:w="2969" w:type="dxa"/>
            <w:shd w:val="clear" w:color="auto" w:fill="D9D9D9"/>
            <w:vAlign w:val="center"/>
          </w:tcPr>
          <w:p w14:paraId="3CFF4063" w14:textId="77777777" w:rsidR="004C060D" w:rsidRDefault="005E70B8">
            <w:pPr>
              <w:pStyle w:val="TableText"/>
              <w:jc w:val="center"/>
            </w:pPr>
            <w:r>
              <w:rPr>
                <w:b/>
              </w:rPr>
              <w:t>Purpose</w:t>
            </w:r>
          </w:p>
        </w:tc>
      </w:tr>
      <w:tr w:rsidR="004C060D" w14:paraId="71F679D2" w14:textId="77777777">
        <w:tblPrEx>
          <w:tblCellMar>
            <w:top w:w="0" w:type="dxa"/>
            <w:bottom w:w="0" w:type="dxa"/>
          </w:tblCellMar>
        </w:tblPrEx>
        <w:trPr>
          <w:cantSplit/>
          <w:jc w:val="center"/>
        </w:trPr>
        <w:tc>
          <w:tcPr>
            <w:tcW w:w="1696" w:type="dxa"/>
            <w:vAlign w:val="center"/>
          </w:tcPr>
          <w:p w14:paraId="2667A8D0" w14:textId="77777777" w:rsidR="004C060D" w:rsidRDefault="005E70B8">
            <w:pPr>
              <w:pStyle w:val="TableText"/>
              <w:jc w:val="left"/>
            </w:pPr>
            <w:r>
              <w:t>GPU</w:t>
            </w:r>
          </w:p>
        </w:tc>
        <w:tc>
          <w:tcPr>
            <w:tcW w:w="3816" w:type="dxa"/>
            <w:vAlign w:val="center"/>
          </w:tcPr>
          <w:p w14:paraId="71C3F619" w14:textId="77777777" w:rsidR="004C060D" w:rsidRDefault="005E70B8">
            <w:pPr>
              <w:pStyle w:val="TableText"/>
              <w:jc w:val="left"/>
            </w:pPr>
            <w:r>
              <w:t>NVIDIA GeForce RTX 3050 Laptop GPU, 4 GB, CUDA 12.4</w:t>
            </w:r>
          </w:p>
        </w:tc>
        <w:tc>
          <w:tcPr>
            <w:tcW w:w="2969" w:type="dxa"/>
            <w:vAlign w:val="center"/>
          </w:tcPr>
          <w:p w14:paraId="05C50250" w14:textId="77777777" w:rsidR="004C060D" w:rsidRDefault="005E70B8">
            <w:pPr>
              <w:pStyle w:val="TableText"/>
              <w:jc w:val="left"/>
            </w:pPr>
            <w:r>
              <w:t>Training and inference of all four models</w:t>
            </w:r>
          </w:p>
        </w:tc>
      </w:tr>
      <w:tr w:rsidR="004C060D" w14:paraId="7A57426A" w14:textId="77777777">
        <w:tblPrEx>
          <w:tblCellMar>
            <w:top w:w="0" w:type="dxa"/>
            <w:bottom w:w="0" w:type="dxa"/>
          </w:tblCellMar>
        </w:tblPrEx>
        <w:trPr>
          <w:cantSplit/>
          <w:jc w:val="center"/>
        </w:trPr>
        <w:tc>
          <w:tcPr>
            <w:tcW w:w="1696" w:type="dxa"/>
            <w:vAlign w:val="center"/>
          </w:tcPr>
          <w:p w14:paraId="17AC676D" w14:textId="77777777" w:rsidR="004C060D" w:rsidRDefault="005E70B8">
            <w:pPr>
              <w:pStyle w:val="TableText"/>
              <w:jc w:val="left"/>
            </w:pPr>
            <w:r>
              <w:t>Operating system</w:t>
            </w:r>
          </w:p>
        </w:tc>
        <w:tc>
          <w:tcPr>
            <w:tcW w:w="3816" w:type="dxa"/>
            <w:vAlign w:val="center"/>
          </w:tcPr>
          <w:p w14:paraId="4C087712" w14:textId="77777777" w:rsidR="004C060D" w:rsidRDefault="005E70B8">
            <w:pPr>
              <w:pStyle w:val="TableText"/>
              <w:jc w:val="left"/>
            </w:pPr>
            <w:r>
              <w:t>Windows 11 (64-bit)</w:t>
            </w:r>
          </w:p>
        </w:tc>
        <w:tc>
          <w:tcPr>
            <w:tcW w:w="2969" w:type="dxa"/>
            <w:vAlign w:val="center"/>
          </w:tcPr>
          <w:p w14:paraId="7BCCC966" w14:textId="77777777" w:rsidR="004C060D" w:rsidRDefault="005E70B8">
            <w:pPr>
              <w:pStyle w:val="TableText"/>
              <w:jc w:val="left"/>
            </w:pPr>
            <w:r>
              <w:t>Development and local deployment</w:t>
            </w:r>
          </w:p>
        </w:tc>
      </w:tr>
      <w:tr w:rsidR="004C060D" w14:paraId="15A599EA" w14:textId="77777777">
        <w:tblPrEx>
          <w:tblCellMar>
            <w:top w:w="0" w:type="dxa"/>
            <w:bottom w:w="0" w:type="dxa"/>
          </w:tblCellMar>
        </w:tblPrEx>
        <w:trPr>
          <w:cantSplit/>
          <w:jc w:val="center"/>
        </w:trPr>
        <w:tc>
          <w:tcPr>
            <w:tcW w:w="1696" w:type="dxa"/>
            <w:vAlign w:val="center"/>
          </w:tcPr>
          <w:p w14:paraId="009BE029" w14:textId="77777777" w:rsidR="004C060D" w:rsidRDefault="005E70B8">
            <w:pPr>
              <w:pStyle w:val="TableText"/>
              <w:jc w:val="left"/>
            </w:pPr>
            <w:r>
              <w:t>Storage</w:t>
            </w:r>
          </w:p>
        </w:tc>
        <w:tc>
          <w:tcPr>
            <w:tcW w:w="3816" w:type="dxa"/>
            <w:vAlign w:val="center"/>
          </w:tcPr>
          <w:p w14:paraId="76F33DE9" w14:textId="77777777" w:rsidR="004C060D" w:rsidRDefault="005E70B8">
            <w:pPr>
              <w:pStyle w:val="TableText"/>
              <w:jc w:val="left"/>
            </w:pPr>
            <w:r>
              <w:t>Local disk (dataset, checkpoints, SQLite database, reports)</w:t>
            </w:r>
          </w:p>
        </w:tc>
        <w:tc>
          <w:tcPr>
            <w:tcW w:w="2969" w:type="dxa"/>
            <w:vAlign w:val="center"/>
          </w:tcPr>
          <w:p w14:paraId="6C9B1C9D" w14:textId="77777777" w:rsidR="004C060D" w:rsidRDefault="005E70B8">
            <w:pPr>
              <w:pStyle w:val="TableText"/>
              <w:jc w:val="left"/>
            </w:pPr>
            <w:r>
              <w:t>DENTEX images (3,653 PNG files) and model files</w:t>
            </w:r>
          </w:p>
        </w:tc>
      </w:tr>
      <w:tr w:rsidR="004C060D" w14:paraId="78C9240D" w14:textId="77777777">
        <w:tblPrEx>
          <w:tblCellMar>
            <w:top w:w="0" w:type="dxa"/>
            <w:bottom w:w="0" w:type="dxa"/>
          </w:tblCellMar>
        </w:tblPrEx>
        <w:trPr>
          <w:cantSplit/>
          <w:jc w:val="center"/>
        </w:trPr>
        <w:tc>
          <w:tcPr>
            <w:tcW w:w="1696" w:type="dxa"/>
            <w:vAlign w:val="center"/>
          </w:tcPr>
          <w:p w14:paraId="0D0E689F" w14:textId="77777777" w:rsidR="004C060D" w:rsidRDefault="005E70B8">
            <w:pPr>
              <w:pStyle w:val="TableText"/>
              <w:jc w:val="left"/>
            </w:pPr>
            <w:r>
              <w:t>Display / browser</w:t>
            </w:r>
          </w:p>
        </w:tc>
        <w:tc>
          <w:tcPr>
            <w:tcW w:w="3816" w:type="dxa"/>
            <w:vAlign w:val="center"/>
          </w:tcPr>
          <w:p w14:paraId="7CD06197" w14:textId="77777777" w:rsidR="004C060D" w:rsidRDefault="005E70B8">
            <w:pPr>
              <w:pStyle w:val="TableText"/>
              <w:jc w:val="left"/>
            </w:pPr>
            <w:r>
              <w:t>Any modern browser on the same machine</w:t>
            </w:r>
          </w:p>
        </w:tc>
        <w:tc>
          <w:tcPr>
            <w:tcW w:w="2969" w:type="dxa"/>
            <w:vAlign w:val="center"/>
          </w:tcPr>
          <w:p w14:paraId="613CE925" w14:textId="77777777" w:rsidR="004C060D" w:rsidRDefault="005E70B8">
            <w:pPr>
              <w:pStyle w:val="TableText"/>
              <w:jc w:val="left"/>
            </w:pPr>
            <w:r>
              <w:t>Web interface on localhost</w:t>
            </w:r>
          </w:p>
        </w:tc>
      </w:tr>
    </w:tbl>
    <w:p w14:paraId="57791157" w14:textId="77777777" w:rsidR="004C060D" w:rsidRDefault="005E70B8">
      <w:pPr>
        <w:pStyle w:val="TableNote"/>
      </w:pPr>
      <w:r>
        <w:t>With 4 GB of GPU memory only one GPU job can run at a time; the API must be stopped before training because it keeps the models loaded.</w:t>
      </w:r>
    </w:p>
    <w:p w14:paraId="5A9B11F1" w14:textId="77777777" w:rsidR="004C060D" w:rsidRDefault="005E70B8">
      <w:pPr>
        <w:pStyle w:val="Heading2"/>
      </w:pPr>
      <w:bookmarkStart w:id="19" w:name="_Toc242989875"/>
      <w:r>
        <w:t>3.2 SOFTWARE REQUIREMENTS</w:t>
      </w:r>
      <w:bookmarkEnd w:id="19"/>
    </w:p>
    <w:p w14:paraId="0A0C3481" w14:textId="77777777" w:rsidR="004C060D" w:rsidRDefault="005E70B8">
      <w:pPr>
        <w:pStyle w:val="TableCaption"/>
      </w:pPr>
      <w:bookmarkStart w:id="20" w:name="_Toc242989954"/>
      <w:r>
        <w:t>Table 3.2 Software stack and versions</w:t>
      </w:r>
      <w:bookmarkEnd w:id="20"/>
    </w:p>
    <w:tbl>
      <w:tblPr>
        <w:tblW w:w="848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1696"/>
        <w:gridCol w:w="3816"/>
        <w:gridCol w:w="2969"/>
      </w:tblGrid>
      <w:tr w:rsidR="004C060D" w14:paraId="667720AC" w14:textId="77777777">
        <w:tblPrEx>
          <w:tblCellMar>
            <w:top w:w="0" w:type="dxa"/>
            <w:bottom w:w="0" w:type="dxa"/>
          </w:tblCellMar>
        </w:tblPrEx>
        <w:trPr>
          <w:cantSplit/>
          <w:tblHeader/>
          <w:jc w:val="center"/>
        </w:trPr>
        <w:tc>
          <w:tcPr>
            <w:tcW w:w="1696" w:type="dxa"/>
            <w:shd w:val="clear" w:color="auto" w:fill="D9D9D9"/>
            <w:vAlign w:val="center"/>
          </w:tcPr>
          <w:p w14:paraId="1146E633" w14:textId="77777777" w:rsidR="004C060D" w:rsidRDefault="005E70B8">
            <w:pPr>
              <w:pStyle w:val="TableText"/>
              <w:jc w:val="center"/>
            </w:pPr>
            <w:r>
              <w:rPr>
                <w:b/>
              </w:rPr>
              <w:t>Layer</w:t>
            </w:r>
          </w:p>
        </w:tc>
        <w:tc>
          <w:tcPr>
            <w:tcW w:w="3816" w:type="dxa"/>
            <w:shd w:val="clear" w:color="auto" w:fill="D9D9D9"/>
            <w:vAlign w:val="center"/>
          </w:tcPr>
          <w:p w14:paraId="67F9E1E1" w14:textId="77777777" w:rsidR="004C060D" w:rsidRDefault="005E70B8">
            <w:pPr>
              <w:pStyle w:val="TableText"/>
              <w:jc w:val="center"/>
            </w:pPr>
            <w:r>
              <w:rPr>
                <w:b/>
              </w:rPr>
              <w:t>Software (version)</w:t>
            </w:r>
          </w:p>
        </w:tc>
        <w:tc>
          <w:tcPr>
            <w:tcW w:w="2969" w:type="dxa"/>
            <w:shd w:val="clear" w:color="auto" w:fill="D9D9D9"/>
            <w:vAlign w:val="center"/>
          </w:tcPr>
          <w:p w14:paraId="785B6D25" w14:textId="77777777" w:rsidR="004C060D" w:rsidRDefault="005E70B8">
            <w:pPr>
              <w:pStyle w:val="TableText"/>
              <w:jc w:val="center"/>
            </w:pPr>
            <w:r>
              <w:rPr>
                <w:b/>
              </w:rPr>
              <w:t>Role</w:t>
            </w:r>
          </w:p>
        </w:tc>
      </w:tr>
      <w:tr w:rsidR="004C060D" w14:paraId="3DC3BD42" w14:textId="77777777">
        <w:tblPrEx>
          <w:tblCellMar>
            <w:top w:w="0" w:type="dxa"/>
            <w:bottom w:w="0" w:type="dxa"/>
          </w:tblCellMar>
        </w:tblPrEx>
        <w:trPr>
          <w:cantSplit/>
          <w:jc w:val="center"/>
        </w:trPr>
        <w:tc>
          <w:tcPr>
            <w:tcW w:w="1696" w:type="dxa"/>
            <w:vAlign w:val="center"/>
          </w:tcPr>
          <w:p w14:paraId="032D469F" w14:textId="77777777" w:rsidR="004C060D" w:rsidRDefault="005E70B8">
            <w:pPr>
              <w:pStyle w:val="TableText"/>
              <w:jc w:val="left"/>
            </w:pPr>
            <w:r>
              <w:t>Language</w:t>
            </w:r>
          </w:p>
        </w:tc>
        <w:tc>
          <w:tcPr>
            <w:tcW w:w="3816" w:type="dxa"/>
            <w:vAlign w:val="center"/>
          </w:tcPr>
          <w:p w14:paraId="7AFAF6F5" w14:textId="77777777" w:rsidR="004C060D" w:rsidRDefault="005E70B8">
            <w:pPr>
              <w:pStyle w:val="TableText"/>
              <w:jc w:val="left"/>
            </w:pPr>
            <w:r>
              <w:t>Python 3.13</w:t>
            </w:r>
          </w:p>
        </w:tc>
        <w:tc>
          <w:tcPr>
            <w:tcW w:w="2969" w:type="dxa"/>
            <w:vAlign w:val="center"/>
          </w:tcPr>
          <w:p w14:paraId="08E113DD" w14:textId="77777777" w:rsidR="004C060D" w:rsidRDefault="005E70B8">
            <w:pPr>
              <w:pStyle w:val="TableText"/>
              <w:jc w:val="left"/>
            </w:pPr>
            <w:r>
              <w:t>Backend, training and evaluation scripts</w:t>
            </w:r>
          </w:p>
        </w:tc>
      </w:tr>
      <w:tr w:rsidR="004C060D" w14:paraId="1C07150A" w14:textId="77777777">
        <w:tblPrEx>
          <w:tblCellMar>
            <w:top w:w="0" w:type="dxa"/>
            <w:bottom w:w="0" w:type="dxa"/>
          </w:tblCellMar>
        </w:tblPrEx>
        <w:trPr>
          <w:cantSplit/>
          <w:jc w:val="center"/>
        </w:trPr>
        <w:tc>
          <w:tcPr>
            <w:tcW w:w="1696" w:type="dxa"/>
            <w:vAlign w:val="center"/>
          </w:tcPr>
          <w:p w14:paraId="19405AC1" w14:textId="77777777" w:rsidR="004C060D" w:rsidRDefault="005E70B8">
            <w:pPr>
              <w:pStyle w:val="TableText"/>
              <w:jc w:val="left"/>
            </w:pPr>
            <w:r>
              <w:t>Deep learning</w:t>
            </w:r>
          </w:p>
        </w:tc>
        <w:tc>
          <w:tcPr>
            <w:tcW w:w="3816" w:type="dxa"/>
            <w:vAlign w:val="center"/>
          </w:tcPr>
          <w:p w14:paraId="54E6666B" w14:textId="77777777" w:rsidR="004C060D" w:rsidRDefault="005E70B8">
            <w:pPr>
              <w:pStyle w:val="TableText"/>
              <w:jc w:val="left"/>
            </w:pPr>
            <w:r>
              <w:t>PyTorch 2.6.0 + torchvision 0.21.0 (CUDA 12.4)</w:t>
            </w:r>
          </w:p>
        </w:tc>
        <w:tc>
          <w:tcPr>
            <w:tcW w:w="2969" w:type="dxa"/>
            <w:vAlign w:val="center"/>
          </w:tcPr>
          <w:p w14:paraId="25F3FB94" w14:textId="77777777" w:rsidR="004C060D" w:rsidRDefault="005E70B8">
            <w:pPr>
              <w:pStyle w:val="TableText"/>
              <w:jc w:val="left"/>
            </w:pPr>
            <w:r>
              <w:t>Faster R-CNN, Mask R-CNN, ResNet-50 [30]</w:t>
            </w:r>
          </w:p>
        </w:tc>
      </w:tr>
      <w:tr w:rsidR="004C060D" w14:paraId="78975AED" w14:textId="77777777">
        <w:tblPrEx>
          <w:tblCellMar>
            <w:top w:w="0" w:type="dxa"/>
            <w:bottom w:w="0" w:type="dxa"/>
          </w:tblCellMar>
        </w:tblPrEx>
        <w:trPr>
          <w:cantSplit/>
          <w:jc w:val="center"/>
        </w:trPr>
        <w:tc>
          <w:tcPr>
            <w:tcW w:w="1696" w:type="dxa"/>
            <w:vAlign w:val="center"/>
          </w:tcPr>
          <w:p w14:paraId="56BEE3EB" w14:textId="77777777" w:rsidR="004C060D" w:rsidRDefault="005E70B8">
            <w:pPr>
              <w:pStyle w:val="TableText"/>
              <w:jc w:val="left"/>
            </w:pPr>
            <w:r>
              <w:t>Numerics / images</w:t>
            </w:r>
          </w:p>
        </w:tc>
        <w:tc>
          <w:tcPr>
            <w:tcW w:w="3816" w:type="dxa"/>
            <w:vAlign w:val="center"/>
          </w:tcPr>
          <w:p w14:paraId="743A8C8E" w14:textId="77777777" w:rsidR="004C060D" w:rsidRDefault="005E70B8">
            <w:pPr>
              <w:pStyle w:val="TableText"/>
              <w:jc w:val="left"/>
            </w:pPr>
            <w:r>
              <w:t>NumPy 2.5.4, Pillow 12.3.0</w:t>
            </w:r>
          </w:p>
        </w:tc>
        <w:tc>
          <w:tcPr>
            <w:tcW w:w="2969" w:type="dxa"/>
            <w:vAlign w:val="center"/>
          </w:tcPr>
          <w:p w14:paraId="052F09CB" w14:textId="77777777" w:rsidR="004C060D" w:rsidRDefault="005E70B8">
            <w:pPr>
              <w:pStyle w:val="TableText"/>
              <w:jc w:val="left"/>
            </w:pPr>
            <w:r>
              <w:t>Image loading, hashing, crops, metrics</w:t>
            </w:r>
          </w:p>
        </w:tc>
      </w:tr>
      <w:tr w:rsidR="004C060D" w14:paraId="1F849243" w14:textId="77777777">
        <w:tblPrEx>
          <w:tblCellMar>
            <w:top w:w="0" w:type="dxa"/>
            <w:bottom w:w="0" w:type="dxa"/>
          </w:tblCellMar>
        </w:tblPrEx>
        <w:trPr>
          <w:cantSplit/>
          <w:jc w:val="center"/>
        </w:trPr>
        <w:tc>
          <w:tcPr>
            <w:tcW w:w="1696" w:type="dxa"/>
            <w:vAlign w:val="center"/>
          </w:tcPr>
          <w:p w14:paraId="6188406A" w14:textId="77777777" w:rsidR="004C060D" w:rsidRDefault="005E70B8">
            <w:pPr>
              <w:pStyle w:val="TableText"/>
              <w:jc w:val="left"/>
            </w:pPr>
            <w:r>
              <w:t>Web API</w:t>
            </w:r>
          </w:p>
        </w:tc>
        <w:tc>
          <w:tcPr>
            <w:tcW w:w="3816" w:type="dxa"/>
            <w:vAlign w:val="center"/>
          </w:tcPr>
          <w:p w14:paraId="431C0856" w14:textId="77777777" w:rsidR="004C060D" w:rsidRDefault="005E70B8">
            <w:pPr>
              <w:pStyle w:val="TableText"/>
              <w:jc w:val="left"/>
            </w:pPr>
            <w:r>
              <w:t>FastAPI 0.143.0, Uvicorn 0.54.0</w:t>
            </w:r>
          </w:p>
        </w:tc>
        <w:tc>
          <w:tcPr>
            <w:tcW w:w="2969" w:type="dxa"/>
            <w:vAlign w:val="center"/>
          </w:tcPr>
          <w:p w14:paraId="25789F50" w14:textId="77777777" w:rsidR="004C060D" w:rsidRDefault="005E70B8">
            <w:pPr>
              <w:pStyle w:val="TableText"/>
              <w:jc w:val="left"/>
            </w:pPr>
            <w:r>
              <w:t>REST API with token authentication and rate limits</w:t>
            </w:r>
          </w:p>
        </w:tc>
      </w:tr>
      <w:tr w:rsidR="004C060D" w14:paraId="69CC15A6" w14:textId="77777777">
        <w:tblPrEx>
          <w:tblCellMar>
            <w:top w:w="0" w:type="dxa"/>
            <w:bottom w:w="0" w:type="dxa"/>
          </w:tblCellMar>
        </w:tblPrEx>
        <w:trPr>
          <w:cantSplit/>
          <w:jc w:val="center"/>
        </w:trPr>
        <w:tc>
          <w:tcPr>
            <w:tcW w:w="1696" w:type="dxa"/>
            <w:vAlign w:val="center"/>
          </w:tcPr>
          <w:p w14:paraId="3BEBD1C8" w14:textId="77777777" w:rsidR="004C060D" w:rsidRDefault="005E70B8">
            <w:pPr>
              <w:pStyle w:val="TableText"/>
              <w:jc w:val="left"/>
            </w:pPr>
            <w:r>
              <w:t>Database</w:t>
            </w:r>
          </w:p>
        </w:tc>
        <w:tc>
          <w:tcPr>
            <w:tcW w:w="3816" w:type="dxa"/>
            <w:vAlign w:val="center"/>
          </w:tcPr>
          <w:p w14:paraId="60DBBD65" w14:textId="77777777" w:rsidR="004C060D" w:rsidRDefault="005E70B8">
            <w:pPr>
              <w:pStyle w:val="TableText"/>
              <w:jc w:val="left"/>
            </w:pPr>
            <w:r>
              <w:t>SQLite</w:t>
            </w:r>
          </w:p>
        </w:tc>
        <w:tc>
          <w:tcPr>
            <w:tcW w:w="2969" w:type="dxa"/>
            <w:vAlign w:val="center"/>
          </w:tcPr>
          <w:p w14:paraId="68FDC06D" w14:textId="77777777" w:rsidR="004C060D" w:rsidRDefault="005E70B8">
            <w:pPr>
              <w:pStyle w:val="TableText"/>
              <w:jc w:val="left"/>
            </w:pPr>
            <w:r>
              <w:t>Analyses, reports, reviews, jobs, experiments, promotions</w:t>
            </w:r>
          </w:p>
        </w:tc>
      </w:tr>
      <w:tr w:rsidR="004C060D" w14:paraId="6795E779" w14:textId="77777777">
        <w:tblPrEx>
          <w:tblCellMar>
            <w:top w:w="0" w:type="dxa"/>
            <w:bottom w:w="0" w:type="dxa"/>
          </w:tblCellMar>
        </w:tblPrEx>
        <w:trPr>
          <w:cantSplit/>
          <w:jc w:val="center"/>
        </w:trPr>
        <w:tc>
          <w:tcPr>
            <w:tcW w:w="1696" w:type="dxa"/>
            <w:vAlign w:val="center"/>
          </w:tcPr>
          <w:p w14:paraId="55676B67" w14:textId="77777777" w:rsidR="004C060D" w:rsidRDefault="005E70B8">
            <w:pPr>
              <w:pStyle w:val="TableText"/>
              <w:jc w:val="left"/>
            </w:pPr>
            <w:r>
              <w:t>Frontend</w:t>
            </w:r>
          </w:p>
        </w:tc>
        <w:tc>
          <w:tcPr>
            <w:tcW w:w="3816" w:type="dxa"/>
            <w:vAlign w:val="center"/>
          </w:tcPr>
          <w:p w14:paraId="7B90300C" w14:textId="77777777" w:rsidR="004C060D" w:rsidRDefault="005E70B8">
            <w:pPr>
              <w:pStyle w:val="TableText"/>
              <w:jc w:val="left"/>
            </w:pPr>
            <w:r>
              <w:t>React 18.3, React Router 6.26, Vite 5, Tailwind CSS, Recharts 2.12, lucide-react</w:t>
            </w:r>
          </w:p>
        </w:tc>
        <w:tc>
          <w:tcPr>
            <w:tcW w:w="2969" w:type="dxa"/>
            <w:vAlign w:val="center"/>
          </w:tcPr>
          <w:p w14:paraId="65903032" w14:textId="77777777" w:rsidR="004C060D" w:rsidRDefault="005E70B8">
            <w:pPr>
              <w:pStyle w:val="TableText"/>
              <w:jc w:val="left"/>
            </w:pPr>
            <w:r>
              <w:t>Single-page web interface</w:t>
            </w:r>
          </w:p>
        </w:tc>
      </w:tr>
      <w:tr w:rsidR="004C060D" w14:paraId="6D99355C" w14:textId="77777777">
        <w:tblPrEx>
          <w:tblCellMar>
            <w:top w:w="0" w:type="dxa"/>
            <w:bottom w:w="0" w:type="dxa"/>
          </w:tblCellMar>
        </w:tblPrEx>
        <w:trPr>
          <w:cantSplit/>
          <w:jc w:val="center"/>
        </w:trPr>
        <w:tc>
          <w:tcPr>
            <w:tcW w:w="1696" w:type="dxa"/>
            <w:vAlign w:val="center"/>
          </w:tcPr>
          <w:p w14:paraId="7CDDE9B7" w14:textId="77777777" w:rsidR="004C060D" w:rsidRDefault="005E70B8">
            <w:pPr>
              <w:pStyle w:val="TableText"/>
              <w:jc w:val="left"/>
            </w:pPr>
            <w:r>
              <w:t>Testing</w:t>
            </w:r>
          </w:p>
        </w:tc>
        <w:tc>
          <w:tcPr>
            <w:tcW w:w="3816" w:type="dxa"/>
            <w:vAlign w:val="center"/>
          </w:tcPr>
          <w:p w14:paraId="685C0CBC" w14:textId="77777777" w:rsidR="004C060D" w:rsidRDefault="005E70B8">
            <w:pPr>
              <w:pStyle w:val="TableText"/>
              <w:jc w:val="left"/>
            </w:pPr>
            <w:r>
              <w:t>pytest</w:t>
            </w:r>
          </w:p>
        </w:tc>
        <w:tc>
          <w:tcPr>
            <w:tcW w:w="2969" w:type="dxa"/>
            <w:vAlign w:val="center"/>
          </w:tcPr>
          <w:p w14:paraId="2E6180DC" w14:textId="77777777" w:rsidR="004C060D" w:rsidRDefault="005E70B8">
            <w:pPr>
              <w:pStyle w:val="TableText"/>
              <w:jc w:val="left"/>
            </w:pPr>
            <w:r>
              <w:t>233 automated tests</w:t>
            </w:r>
          </w:p>
        </w:tc>
      </w:tr>
    </w:tbl>
    <w:p w14:paraId="29A10887" w14:textId="77777777" w:rsidR="004C060D" w:rsidRDefault="004C060D">
      <w:pPr>
        <w:pStyle w:val="TableNote"/>
      </w:pPr>
    </w:p>
    <w:p w14:paraId="21D0F17F" w14:textId="77777777" w:rsidR="004C060D" w:rsidRDefault="005E70B8">
      <w:pPr>
        <w:pStyle w:val="Heading2"/>
      </w:pPr>
      <w:bookmarkStart w:id="21" w:name="_Toc242989876"/>
      <w:r>
        <w:t>3.3 FUNCTIONAL REQUIREMENTS</w:t>
      </w:r>
      <w:bookmarkEnd w:id="21"/>
    </w:p>
    <w:p w14:paraId="67CD4F6E" w14:textId="77777777" w:rsidR="004C060D" w:rsidRDefault="005E70B8">
      <w:pPr>
        <w:pStyle w:val="TableCaption"/>
      </w:pPr>
      <w:bookmarkStart w:id="22" w:name="_Toc242989955"/>
      <w:r>
        <w:t>Table 3.3 Functional requirements</w:t>
      </w:r>
      <w:bookmarkEnd w:id="22"/>
    </w:p>
    <w:tbl>
      <w:tblPr>
        <w:tblW w:w="848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1017"/>
        <w:gridCol w:w="7464"/>
      </w:tblGrid>
      <w:tr w:rsidR="004C060D" w14:paraId="1F71D11F" w14:textId="77777777">
        <w:tblPrEx>
          <w:tblCellMar>
            <w:top w:w="0" w:type="dxa"/>
            <w:bottom w:w="0" w:type="dxa"/>
          </w:tblCellMar>
        </w:tblPrEx>
        <w:trPr>
          <w:cantSplit/>
          <w:tblHeader/>
          <w:jc w:val="center"/>
        </w:trPr>
        <w:tc>
          <w:tcPr>
            <w:tcW w:w="1017" w:type="dxa"/>
            <w:shd w:val="clear" w:color="auto" w:fill="D9D9D9"/>
            <w:vAlign w:val="center"/>
          </w:tcPr>
          <w:p w14:paraId="4A6D14F0" w14:textId="77777777" w:rsidR="004C060D" w:rsidRDefault="005E70B8">
            <w:pPr>
              <w:pStyle w:val="TableText"/>
              <w:jc w:val="center"/>
            </w:pPr>
            <w:r>
              <w:rPr>
                <w:b/>
              </w:rPr>
              <w:t>ID</w:t>
            </w:r>
          </w:p>
        </w:tc>
        <w:tc>
          <w:tcPr>
            <w:tcW w:w="7464" w:type="dxa"/>
            <w:shd w:val="clear" w:color="auto" w:fill="D9D9D9"/>
            <w:vAlign w:val="center"/>
          </w:tcPr>
          <w:p w14:paraId="55C91D31" w14:textId="77777777" w:rsidR="004C060D" w:rsidRDefault="005E70B8">
            <w:pPr>
              <w:pStyle w:val="TableText"/>
              <w:jc w:val="center"/>
            </w:pPr>
            <w:r>
              <w:rPr>
                <w:b/>
              </w:rPr>
              <w:t>Requirement</w:t>
            </w:r>
          </w:p>
        </w:tc>
      </w:tr>
      <w:tr w:rsidR="004C060D" w14:paraId="2FCFFDB6" w14:textId="77777777">
        <w:tblPrEx>
          <w:tblCellMar>
            <w:top w:w="0" w:type="dxa"/>
            <w:bottom w:w="0" w:type="dxa"/>
          </w:tblCellMar>
        </w:tblPrEx>
        <w:trPr>
          <w:cantSplit/>
          <w:jc w:val="center"/>
        </w:trPr>
        <w:tc>
          <w:tcPr>
            <w:tcW w:w="1017" w:type="dxa"/>
            <w:vAlign w:val="center"/>
          </w:tcPr>
          <w:p w14:paraId="6C705073" w14:textId="77777777" w:rsidR="004C060D" w:rsidRDefault="005E70B8">
            <w:pPr>
              <w:pStyle w:val="TableText"/>
              <w:jc w:val="left"/>
            </w:pPr>
            <w:r>
              <w:t>FR-1</w:t>
            </w:r>
          </w:p>
        </w:tc>
        <w:tc>
          <w:tcPr>
            <w:tcW w:w="7464" w:type="dxa"/>
            <w:vAlign w:val="center"/>
          </w:tcPr>
          <w:p w14:paraId="2BCB42D7" w14:textId="77777777" w:rsidR="004C060D" w:rsidRDefault="005E70B8">
            <w:pPr>
              <w:pStyle w:val="TableText"/>
              <w:jc w:val="left"/>
            </w:pPr>
            <w:r>
              <w:t>The user can upload a panoramic radiograph (PNG or JPEG, up to 25 MB) or choose an existing test image.</w:t>
            </w:r>
          </w:p>
        </w:tc>
      </w:tr>
      <w:tr w:rsidR="004C060D" w14:paraId="0C6500CE" w14:textId="77777777">
        <w:tblPrEx>
          <w:tblCellMar>
            <w:top w:w="0" w:type="dxa"/>
            <w:bottom w:w="0" w:type="dxa"/>
          </w:tblCellMar>
        </w:tblPrEx>
        <w:trPr>
          <w:cantSplit/>
          <w:jc w:val="center"/>
        </w:trPr>
        <w:tc>
          <w:tcPr>
            <w:tcW w:w="1017" w:type="dxa"/>
            <w:vAlign w:val="center"/>
          </w:tcPr>
          <w:p w14:paraId="5944ED28" w14:textId="77777777" w:rsidR="004C060D" w:rsidRDefault="005E70B8">
            <w:pPr>
              <w:pStyle w:val="TableText"/>
              <w:jc w:val="left"/>
            </w:pPr>
            <w:r>
              <w:t>FR-2</w:t>
            </w:r>
          </w:p>
        </w:tc>
        <w:tc>
          <w:tcPr>
            <w:tcW w:w="7464" w:type="dxa"/>
            <w:vAlign w:val="center"/>
          </w:tcPr>
          <w:p w14:paraId="444B00A8" w14:textId="77777777" w:rsidR="004C060D" w:rsidRDefault="005E70B8">
            <w:pPr>
              <w:pStyle w:val="TableText"/>
              <w:jc w:val="left"/>
            </w:pPr>
            <w:r>
              <w:t>The system detects every tooth and shows its box, outline and FDI number on the image.</w:t>
            </w:r>
          </w:p>
        </w:tc>
      </w:tr>
      <w:tr w:rsidR="004C060D" w14:paraId="142C3589" w14:textId="77777777">
        <w:tblPrEx>
          <w:tblCellMar>
            <w:top w:w="0" w:type="dxa"/>
            <w:bottom w:w="0" w:type="dxa"/>
          </w:tblCellMar>
        </w:tblPrEx>
        <w:trPr>
          <w:cantSplit/>
          <w:jc w:val="center"/>
        </w:trPr>
        <w:tc>
          <w:tcPr>
            <w:tcW w:w="1017" w:type="dxa"/>
            <w:vAlign w:val="center"/>
          </w:tcPr>
          <w:p w14:paraId="19DC9529" w14:textId="77777777" w:rsidR="004C060D" w:rsidRDefault="005E70B8">
            <w:pPr>
              <w:pStyle w:val="TableText"/>
              <w:jc w:val="left"/>
            </w:pPr>
            <w:r>
              <w:t>FR-3</w:t>
            </w:r>
          </w:p>
        </w:tc>
        <w:tc>
          <w:tcPr>
            <w:tcW w:w="7464" w:type="dxa"/>
            <w:vAlign w:val="center"/>
          </w:tcPr>
          <w:p w14:paraId="3E5313D2" w14:textId="77777777" w:rsidR="004C060D" w:rsidRDefault="005E70B8">
            <w:pPr>
              <w:pStyle w:val="TableText"/>
              <w:jc w:val="left"/>
            </w:pPr>
            <w:r>
              <w:t>For every detected tooth the system shows the closest of four trained findings with its raw score, or states that no reliable class candidate exists.</w:t>
            </w:r>
          </w:p>
        </w:tc>
      </w:tr>
      <w:tr w:rsidR="004C060D" w14:paraId="4B901796" w14:textId="77777777">
        <w:tblPrEx>
          <w:tblCellMar>
            <w:top w:w="0" w:type="dxa"/>
            <w:bottom w:w="0" w:type="dxa"/>
          </w:tblCellMar>
        </w:tblPrEx>
        <w:trPr>
          <w:cantSplit/>
          <w:jc w:val="center"/>
        </w:trPr>
        <w:tc>
          <w:tcPr>
            <w:tcW w:w="1017" w:type="dxa"/>
            <w:vAlign w:val="center"/>
          </w:tcPr>
          <w:p w14:paraId="7F0E7EDD" w14:textId="77777777" w:rsidR="004C060D" w:rsidRDefault="005E70B8">
            <w:pPr>
              <w:pStyle w:val="TableText"/>
              <w:jc w:val="left"/>
            </w:pPr>
            <w:r>
              <w:t>FR-4</w:t>
            </w:r>
          </w:p>
        </w:tc>
        <w:tc>
          <w:tcPr>
            <w:tcW w:w="7464" w:type="dxa"/>
            <w:vAlign w:val="center"/>
          </w:tcPr>
          <w:p w14:paraId="6A25EA08" w14:textId="77777777" w:rsidR="004C060D" w:rsidRDefault="005E70B8">
            <w:pPr>
              <w:pStyle w:val="TableText"/>
              <w:jc w:val="left"/>
            </w:pPr>
            <w:r>
              <w:t>The system flags regions for review separately by cause: weak detection, unstable outline, class unstable under flip, missing number and abstention.</w:t>
            </w:r>
          </w:p>
        </w:tc>
      </w:tr>
      <w:tr w:rsidR="004C060D" w14:paraId="7C1CB554" w14:textId="77777777">
        <w:tblPrEx>
          <w:tblCellMar>
            <w:top w:w="0" w:type="dxa"/>
            <w:bottom w:w="0" w:type="dxa"/>
          </w:tblCellMar>
        </w:tblPrEx>
        <w:trPr>
          <w:cantSplit/>
          <w:jc w:val="center"/>
        </w:trPr>
        <w:tc>
          <w:tcPr>
            <w:tcW w:w="1017" w:type="dxa"/>
            <w:vAlign w:val="center"/>
          </w:tcPr>
          <w:p w14:paraId="71E5B7CC" w14:textId="77777777" w:rsidR="004C060D" w:rsidRDefault="005E70B8">
            <w:pPr>
              <w:pStyle w:val="TableText"/>
              <w:jc w:val="left"/>
            </w:pPr>
            <w:r>
              <w:t>FR-5</w:t>
            </w:r>
          </w:p>
        </w:tc>
        <w:tc>
          <w:tcPr>
            <w:tcW w:w="7464" w:type="dxa"/>
            <w:vAlign w:val="center"/>
          </w:tcPr>
          <w:p w14:paraId="14C8F2F1" w14:textId="77777777" w:rsidR="004C060D" w:rsidRDefault="005E70B8">
            <w:pPr>
              <w:pStyle w:val="TableText"/>
              <w:jc w:val="left"/>
            </w:pPr>
            <w:r>
              <w:t>The user can generate a draft report in English, Hindi or Marathi; every draft is validated against the evidence before it is stored.</w:t>
            </w:r>
          </w:p>
        </w:tc>
      </w:tr>
      <w:tr w:rsidR="004C060D" w14:paraId="34FD4B25" w14:textId="77777777">
        <w:tblPrEx>
          <w:tblCellMar>
            <w:top w:w="0" w:type="dxa"/>
            <w:bottom w:w="0" w:type="dxa"/>
          </w:tblCellMar>
        </w:tblPrEx>
        <w:trPr>
          <w:cantSplit/>
          <w:jc w:val="center"/>
        </w:trPr>
        <w:tc>
          <w:tcPr>
            <w:tcW w:w="1017" w:type="dxa"/>
            <w:vAlign w:val="center"/>
          </w:tcPr>
          <w:p w14:paraId="7465570A" w14:textId="77777777" w:rsidR="004C060D" w:rsidRDefault="005E70B8">
            <w:pPr>
              <w:pStyle w:val="TableText"/>
              <w:jc w:val="left"/>
            </w:pPr>
            <w:r>
              <w:t>FR-6</w:t>
            </w:r>
          </w:p>
        </w:tc>
        <w:tc>
          <w:tcPr>
            <w:tcW w:w="7464" w:type="dxa"/>
            <w:vAlign w:val="center"/>
          </w:tcPr>
          <w:p w14:paraId="6EC920D4" w14:textId="77777777" w:rsidR="004C060D" w:rsidRDefault="005E70B8">
            <w:pPr>
              <w:pStyle w:val="TableText"/>
              <w:jc w:val="left"/>
            </w:pPr>
            <w:r>
              <w:t>A reviewer can confirm, correct or reject a finding, set or clear a tooth number, or mark the image for specialist review or as unusable; every decision is stored as a revision.</w:t>
            </w:r>
          </w:p>
        </w:tc>
      </w:tr>
      <w:tr w:rsidR="004C060D" w14:paraId="55E5592C" w14:textId="77777777">
        <w:tblPrEx>
          <w:tblCellMar>
            <w:top w:w="0" w:type="dxa"/>
            <w:bottom w:w="0" w:type="dxa"/>
          </w:tblCellMar>
        </w:tblPrEx>
        <w:trPr>
          <w:cantSplit/>
          <w:jc w:val="center"/>
        </w:trPr>
        <w:tc>
          <w:tcPr>
            <w:tcW w:w="1017" w:type="dxa"/>
            <w:vAlign w:val="center"/>
          </w:tcPr>
          <w:p w14:paraId="74389418" w14:textId="77777777" w:rsidR="004C060D" w:rsidRDefault="005E70B8">
            <w:pPr>
              <w:pStyle w:val="TableText"/>
              <w:jc w:val="left"/>
            </w:pPr>
            <w:r>
              <w:t>FR-7</w:t>
            </w:r>
          </w:p>
        </w:tc>
        <w:tc>
          <w:tcPr>
            <w:tcW w:w="7464" w:type="dxa"/>
            <w:vAlign w:val="center"/>
          </w:tcPr>
          <w:p w14:paraId="39964BC3" w14:textId="77777777" w:rsidR="004C060D" w:rsidRDefault="005E70B8">
            <w:pPr>
              <w:pStyle w:val="TableText"/>
              <w:jc w:val="left"/>
            </w:pPr>
            <w:r>
              <w:t>A second person approves or rejects review decisions; only approved decisions can be exported or used for training.</w:t>
            </w:r>
          </w:p>
        </w:tc>
      </w:tr>
      <w:tr w:rsidR="004C060D" w14:paraId="6FB11846" w14:textId="77777777">
        <w:tblPrEx>
          <w:tblCellMar>
            <w:top w:w="0" w:type="dxa"/>
            <w:bottom w:w="0" w:type="dxa"/>
          </w:tblCellMar>
        </w:tblPrEx>
        <w:trPr>
          <w:cantSplit/>
          <w:jc w:val="center"/>
        </w:trPr>
        <w:tc>
          <w:tcPr>
            <w:tcW w:w="1017" w:type="dxa"/>
            <w:vAlign w:val="center"/>
          </w:tcPr>
          <w:p w14:paraId="5A9AC4F3" w14:textId="77777777" w:rsidR="004C060D" w:rsidRDefault="005E70B8">
            <w:pPr>
              <w:pStyle w:val="TableText"/>
              <w:jc w:val="left"/>
            </w:pPr>
            <w:r>
              <w:t>FR-8</w:t>
            </w:r>
          </w:p>
        </w:tc>
        <w:tc>
          <w:tcPr>
            <w:tcW w:w="7464" w:type="dxa"/>
            <w:vAlign w:val="center"/>
          </w:tcPr>
          <w:p w14:paraId="7E82818E" w14:textId="77777777" w:rsidR="004C060D" w:rsidRDefault="005E70B8">
            <w:pPr>
              <w:pStyle w:val="TableText"/>
              <w:jc w:val="left"/>
            </w:pPr>
            <w:r>
              <w:t>Research pages show dataset statistics, the leakage audit, experiments, active learning and the model registry; promotion of a model requires a validation report and a justification.</w:t>
            </w:r>
          </w:p>
        </w:tc>
      </w:tr>
    </w:tbl>
    <w:p w14:paraId="77FD20A6" w14:textId="77777777" w:rsidR="004C060D" w:rsidRDefault="004C060D">
      <w:pPr>
        <w:pStyle w:val="TableNote"/>
      </w:pPr>
    </w:p>
    <w:p w14:paraId="44DA7DCF" w14:textId="77777777" w:rsidR="004C060D" w:rsidRDefault="005E70B8">
      <w:pPr>
        <w:pStyle w:val="Heading2"/>
      </w:pPr>
      <w:bookmarkStart w:id="23" w:name="_Toc242989877"/>
      <w:r>
        <w:t>3.4 NON-FUNCTIONAL REQUIREMENTS</w:t>
      </w:r>
      <w:bookmarkEnd w:id="23"/>
    </w:p>
    <w:p w14:paraId="0D1951A2" w14:textId="77777777" w:rsidR="004C060D" w:rsidRDefault="005E70B8">
      <w:pPr>
        <w:pStyle w:val="TableCaption"/>
      </w:pPr>
      <w:bookmarkStart w:id="24" w:name="_Toc242989956"/>
      <w:r>
        <w:t>Table 3.4 Non-functional requirements</w:t>
      </w:r>
      <w:bookmarkEnd w:id="24"/>
    </w:p>
    <w:tbl>
      <w:tblPr>
        <w:tblW w:w="848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1865"/>
        <w:gridCol w:w="6616"/>
      </w:tblGrid>
      <w:tr w:rsidR="004C060D" w14:paraId="56598DC0" w14:textId="77777777">
        <w:tblPrEx>
          <w:tblCellMar>
            <w:top w:w="0" w:type="dxa"/>
            <w:bottom w:w="0" w:type="dxa"/>
          </w:tblCellMar>
        </w:tblPrEx>
        <w:trPr>
          <w:cantSplit/>
          <w:tblHeader/>
          <w:jc w:val="center"/>
        </w:trPr>
        <w:tc>
          <w:tcPr>
            <w:tcW w:w="1865" w:type="dxa"/>
            <w:shd w:val="clear" w:color="auto" w:fill="D9D9D9"/>
            <w:vAlign w:val="center"/>
          </w:tcPr>
          <w:p w14:paraId="1F5D68C1" w14:textId="77777777" w:rsidR="004C060D" w:rsidRDefault="005E70B8">
            <w:pPr>
              <w:pStyle w:val="TableText"/>
              <w:jc w:val="center"/>
            </w:pPr>
            <w:r>
              <w:rPr>
                <w:b/>
              </w:rPr>
              <w:t>Category</w:t>
            </w:r>
          </w:p>
        </w:tc>
        <w:tc>
          <w:tcPr>
            <w:tcW w:w="6616" w:type="dxa"/>
            <w:shd w:val="clear" w:color="auto" w:fill="D9D9D9"/>
            <w:vAlign w:val="center"/>
          </w:tcPr>
          <w:p w14:paraId="5D8870BB" w14:textId="77777777" w:rsidR="004C060D" w:rsidRDefault="005E70B8">
            <w:pPr>
              <w:pStyle w:val="TableText"/>
              <w:jc w:val="center"/>
            </w:pPr>
            <w:r>
              <w:rPr>
                <w:b/>
              </w:rPr>
              <w:t>Requirement and how it is met</w:t>
            </w:r>
          </w:p>
        </w:tc>
      </w:tr>
      <w:tr w:rsidR="004C060D" w14:paraId="6D6544FD" w14:textId="77777777">
        <w:tblPrEx>
          <w:tblCellMar>
            <w:top w:w="0" w:type="dxa"/>
            <w:bottom w:w="0" w:type="dxa"/>
          </w:tblCellMar>
        </w:tblPrEx>
        <w:trPr>
          <w:cantSplit/>
          <w:jc w:val="center"/>
        </w:trPr>
        <w:tc>
          <w:tcPr>
            <w:tcW w:w="1865" w:type="dxa"/>
            <w:vAlign w:val="center"/>
          </w:tcPr>
          <w:p w14:paraId="449FD418" w14:textId="77777777" w:rsidR="004C060D" w:rsidRDefault="005E70B8">
            <w:pPr>
              <w:pStyle w:val="TableText"/>
              <w:jc w:val="left"/>
            </w:pPr>
            <w:r>
              <w:t>Safety and honesty</w:t>
            </w:r>
          </w:p>
        </w:tc>
        <w:tc>
          <w:tcPr>
            <w:tcW w:w="6616" w:type="dxa"/>
            <w:vAlign w:val="center"/>
          </w:tcPr>
          <w:p w14:paraId="42987249" w14:textId="77777777" w:rsidR="004C060D" w:rsidRDefault="005E70B8">
            <w:pPr>
              <w:pStyle w:val="TableText"/>
              <w:jc w:val="left"/>
            </w:pPr>
            <w:r>
              <w:t>Every screen and report states that the output is a research draft, not a diagnosis. Scores are labelled as raw model scores, not probabilities of disease.</w:t>
            </w:r>
          </w:p>
        </w:tc>
      </w:tr>
      <w:tr w:rsidR="004C060D" w14:paraId="5E10AE69" w14:textId="77777777">
        <w:tblPrEx>
          <w:tblCellMar>
            <w:top w:w="0" w:type="dxa"/>
            <w:bottom w:w="0" w:type="dxa"/>
          </w:tblCellMar>
        </w:tblPrEx>
        <w:trPr>
          <w:cantSplit/>
          <w:jc w:val="center"/>
        </w:trPr>
        <w:tc>
          <w:tcPr>
            <w:tcW w:w="1865" w:type="dxa"/>
            <w:vAlign w:val="center"/>
          </w:tcPr>
          <w:p w14:paraId="6114A262" w14:textId="77777777" w:rsidR="004C060D" w:rsidRDefault="005E70B8">
            <w:pPr>
              <w:pStyle w:val="TableText"/>
              <w:jc w:val="left"/>
            </w:pPr>
            <w:r>
              <w:t>Security</w:t>
            </w:r>
          </w:p>
        </w:tc>
        <w:tc>
          <w:tcPr>
            <w:tcW w:w="6616" w:type="dxa"/>
            <w:vAlign w:val="center"/>
          </w:tcPr>
          <w:p w14:paraId="6FA668D5" w14:textId="77777777" w:rsidR="004C060D" w:rsidRDefault="005E70B8">
            <w:pPr>
              <w:pStyle w:val="TableText"/>
              <w:jc w:val="left"/>
            </w:pPr>
            <w:r>
              <w:t>The API binds to 127.0.0.1, requires a token (injected by the development proxy, never sent to the browser), limits request rates and validates uploads and paths.</w:t>
            </w:r>
          </w:p>
        </w:tc>
      </w:tr>
      <w:tr w:rsidR="004C060D" w14:paraId="31975B4D" w14:textId="77777777">
        <w:tblPrEx>
          <w:tblCellMar>
            <w:top w:w="0" w:type="dxa"/>
            <w:bottom w:w="0" w:type="dxa"/>
          </w:tblCellMar>
        </w:tblPrEx>
        <w:trPr>
          <w:cantSplit/>
          <w:jc w:val="center"/>
        </w:trPr>
        <w:tc>
          <w:tcPr>
            <w:tcW w:w="1865" w:type="dxa"/>
            <w:vAlign w:val="center"/>
          </w:tcPr>
          <w:p w14:paraId="40FFD5E0" w14:textId="77777777" w:rsidR="004C060D" w:rsidRDefault="005E70B8">
            <w:pPr>
              <w:pStyle w:val="TableText"/>
              <w:jc w:val="left"/>
            </w:pPr>
            <w:r>
              <w:t>Reproducibility</w:t>
            </w:r>
          </w:p>
        </w:tc>
        <w:tc>
          <w:tcPr>
            <w:tcW w:w="6616" w:type="dxa"/>
            <w:vAlign w:val="center"/>
          </w:tcPr>
          <w:p w14:paraId="31BCC326" w14:textId="77777777" w:rsidR="004C060D" w:rsidRDefault="005E70B8">
            <w:pPr>
              <w:pStyle w:val="TableText"/>
              <w:jc w:val="left"/>
            </w:pPr>
            <w:r>
              <w:t>Checkpoints carry SHA-256 hashes and JSON sidecars; new checkpoints get a training manifest with data and code hashes; evaluation reports record the software versions and the dataset fingerprint.</w:t>
            </w:r>
          </w:p>
        </w:tc>
      </w:tr>
      <w:tr w:rsidR="004C060D" w14:paraId="59FB5CF3" w14:textId="77777777">
        <w:tblPrEx>
          <w:tblCellMar>
            <w:top w:w="0" w:type="dxa"/>
            <w:bottom w:w="0" w:type="dxa"/>
          </w:tblCellMar>
        </w:tblPrEx>
        <w:trPr>
          <w:cantSplit/>
          <w:jc w:val="center"/>
        </w:trPr>
        <w:tc>
          <w:tcPr>
            <w:tcW w:w="1865" w:type="dxa"/>
            <w:vAlign w:val="center"/>
          </w:tcPr>
          <w:p w14:paraId="1696724A" w14:textId="77777777" w:rsidR="004C060D" w:rsidRDefault="005E70B8">
            <w:pPr>
              <w:pStyle w:val="TableText"/>
              <w:jc w:val="left"/>
            </w:pPr>
            <w:r>
              <w:t>Research integrity</w:t>
            </w:r>
          </w:p>
        </w:tc>
        <w:tc>
          <w:tcPr>
            <w:tcW w:w="6616" w:type="dxa"/>
            <w:vAlign w:val="center"/>
          </w:tcPr>
          <w:p w14:paraId="24AB4824" w14:textId="77777777" w:rsidR="004C060D" w:rsidRDefault="005E70B8">
            <w:pPr>
              <w:pStyle w:val="TableText"/>
              <w:jc w:val="left"/>
            </w:pPr>
            <w:r>
              <w:t>Splits are made per unique radiograph; 18 leakage checks run automatically; the test split is gated by a hash-chained ledger and is never used for selection.</w:t>
            </w:r>
          </w:p>
        </w:tc>
      </w:tr>
      <w:tr w:rsidR="004C060D" w14:paraId="21892B39" w14:textId="77777777">
        <w:tblPrEx>
          <w:tblCellMar>
            <w:top w:w="0" w:type="dxa"/>
            <w:bottom w:w="0" w:type="dxa"/>
          </w:tblCellMar>
        </w:tblPrEx>
        <w:trPr>
          <w:cantSplit/>
          <w:jc w:val="center"/>
        </w:trPr>
        <w:tc>
          <w:tcPr>
            <w:tcW w:w="1865" w:type="dxa"/>
            <w:vAlign w:val="center"/>
          </w:tcPr>
          <w:p w14:paraId="1B29C83F" w14:textId="77777777" w:rsidR="004C060D" w:rsidRDefault="005E70B8">
            <w:pPr>
              <w:pStyle w:val="TableText"/>
              <w:jc w:val="left"/>
            </w:pPr>
            <w:r>
              <w:t>Performance</w:t>
            </w:r>
          </w:p>
        </w:tc>
        <w:tc>
          <w:tcPr>
            <w:tcW w:w="6616" w:type="dxa"/>
            <w:vAlign w:val="center"/>
          </w:tcPr>
          <w:p w14:paraId="2CF3D6EE" w14:textId="77777777" w:rsidR="004C060D" w:rsidRDefault="005E70B8">
            <w:pPr>
              <w:pStyle w:val="TableText"/>
              <w:jc w:val="left"/>
            </w:pPr>
            <w:r>
              <w:t>A full analysis with flip test-time augmentation of a 2872 × 1504 radiograph took 4.4 s on the RTX 3050 laptop GPU.</w:t>
            </w:r>
          </w:p>
        </w:tc>
      </w:tr>
      <w:tr w:rsidR="004C060D" w14:paraId="034E30A8" w14:textId="77777777">
        <w:tblPrEx>
          <w:tblCellMar>
            <w:top w:w="0" w:type="dxa"/>
            <w:bottom w:w="0" w:type="dxa"/>
          </w:tblCellMar>
        </w:tblPrEx>
        <w:trPr>
          <w:cantSplit/>
          <w:jc w:val="center"/>
        </w:trPr>
        <w:tc>
          <w:tcPr>
            <w:tcW w:w="1865" w:type="dxa"/>
            <w:vAlign w:val="center"/>
          </w:tcPr>
          <w:p w14:paraId="264BFD7B" w14:textId="77777777" w:rsidR="004C060D" w:rsidRDefault="005E70B8">
            <w:pPr>
              <w:pStyle w:val="TableText"/>
              <w:jc w:val="left"/>
            </w:pPr>
            <w:r>
              <w:t>Usability</w:t>
            </w:r>
          </w:p>
        </w:tc>
        <w:tc>
          <w:tcPr>
            <w:tcW w:w="6616" w:type="dxa"/>
            <w:vAlign w:val="center"/>
          </w:tcPr>
          <w:p w14:paraId="4C480E02" w14:textId="77777777" w:rsidR="004C060D" w:rsidRDefault="005E70B8">
            <w:pPr>
              <w:pStyle w:val="TableText"/>
              <w:jc w:val="left"/>
            </w:pPr>
            <w:r>
              <w:t>Responsive interface, keyboard-accessible region table, separate warning chips per cause, and reports in three languages.</w:t>
            </w:r>
          </w:p>
        </w:tc>
      </w:tr>
    </w:tbl>
    <w:p w14:paraId="69AD4CE9" w14:textId="77777777" w:rsidR="004C060D" w:rsidRDefault="004C060D">
      <w:pPr>
        <w:pStyle w:val="TableNote"/>
      </w:pPr>
    </w:p>
    <w:p w14:paraId="386C631C" w14:textId="77777777" w:rsidR="004C060D" w:rsidRDefault="005E70B8">
      <w:pPr>
        <w:pStyle w:val="Heading2"/>
      </w:pPr>
      <w:bookmarkStart w:id="25" w:name="_Toc242989878"/>
      <w:r>
        <w:t>3.5 GENERATIVE AI MODEL REQUIREMENTS</w:t>
      </w:r>
      <w:bookmarkEnd w:id="25"/>
    </w:p>
    <w:p w14:paraId="3122F932" w14:textId="77777777" w:rsidR="004C060D" w:rsidRDefault="005E70B8">
      <w:r>
        <w:t xml:space="preserve">The report generator must satisfy four requirements. It must use only the structured evidence of an analysis (findings with identifiers, FDI numbers, class names, scores and uncertainty values). It must never introduce a tooth number, a numeric value or a finding name that is not in that evidence. It must avoid clinical directives such as treatment recommendations or definitive diagnostic statements. Finally, it must produce the same content in English, Hindi and Marathi, so that only the language changes, </w:t>
      </w:r>
      <w:r>
        <w:t>never the findings or values.</w:t>
      </w:r>
    </w:p>
    <w:p w14:paraId="25BECCB5" w14:textId="77777777" w:rsidR="004C060D" w:rsidRDefault="005E70B8">
      <w:r>
        <w:t>The default generator is deterministic and template-based, which satisfies these requirements by construction. The optional language-model path must call an OpenAI-compatible endpoint with temperature 0 and a JSON response format, send only a de-identified evidence payload, and fall back to the template if the output fails validation. This optional path is implemented and unit-tested with an injected transport, but no external model was configured during this project, so no claim is made about the quality o</w:t>
      </w:r>
      <w:r>
        <w:t>f language-model wording.</w:t>
      </w:r>
    </w:p>
    <w:p w14:paraId="23BFF18E" w14:textId="77777777" w:rsidR="004C060D" w:rsidRDefault="005E70B8">
      <w:pPr>
        <w:pStyle w:val="Heading2"/>
      </w:pPr>
      <w:bookmarkStart w:id="26" w:name="_Toc242989879"/>
      <w:r>
        <w:t>3.6 DATASET / KNOWLEDGE-BASE REQUIREMENTS</w:t>
      </w:r>
      <w:bookmarkEnd w:id="26"/>
    </w:p>
    <w:p w14:paraId="15A29819" w14:textId="77777777" w:rsidR="004C060D" w:rsidRDefault="005E70B8">
      <w:r>
        <w:t>The models require panoramic radiographs with tooth-level boxes and polygons, FDI numbers and finding labels. The DENTEX release on disk contains 3,653 PNG files in five folders. A pixel-hash audit found 638 groups of files that contain the same radiograph, reducing the collection to 2,716 unique radiographs, of which 1,133 carry annotations. The same film often appears in several sub-sets, and 705 file names are reused for different images, so neither file names nor folder membership can be used to split t</w:t>
      </w:r>
      <w:r>
        <w:t>he data. Table 3.5 summarises the sub-sets, and Fig. 3.1 and Fig. 3.2 show the file counts and the label distribution.</w:t>
      </w:r>
    </w:p>
    <w:p w14:paraId="19B1C3D0" w14:textId="77777777" w:rsidR="004C060D" w:rsidRDefault="005E70B8">
      <w:pPr>
        <w:pStyle w:val="TableCaption"/>
      </w:pPr>
      <w:bookmarkStart w:id="27" w:name="_Toc242989957"/>
      <w:r>
        <w:t>Table 3.5 DENTEX sub-sets as found on disk</w:t>
      </w:r>
      <w:bookmarkEnd w:id="27"/>
    </w:p>
    <w:tbl>
      <w:tblPr>
        <w:tblW w:w="848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3562"/>
        <w:gridCol w:w="593"/>
        <w:gridCol w:w="1441"/>
        <w:gridCol w:w="1356"/>
        <w:gridCol w:w="1529"/>
      </w:tblGrid>
      <w:tr w:rsidR="004C060D" w14:paraId="1F5CD444" w14:textId="77777777">
        <w:tblPrEx>
          <w:tblCellMar>
            <w:top w:w="0" w:type="dxa"/>
            <w:bottom w:w="0" w:type="dxa"/>
          </w:tblCellMar>
        </w:tblPrEx>
        <w:trPr>
          <w:cantSplit/>
          <w:tblHeader/>
          <w:jc w:val="center"/>
        </w:trPr>
        <w:tc>
          <w:tcPr>
            <w:tcW w:w="3562" w:type="dxa"/>
            <w:shd w:val="clear" w:color="auto" w:fill="D9D9D9"/>
            <w:vAlign w:val="center"/>
          </w:tcPr>
          <w:p w14:paraId="53B1B60A" w14:textId="77777777" w:rsidR="004C060D" w:rsidRDefault="005E70B8">
            <w:pPr>
              <w:pStyle w:val="TableText"/>
              <w:jc w:val="center"/>
            </w:pPr>
            <w:r>
              <w:rPr>
                <w:b/>
                <w:sz w:val="18"/>
                <w:szCs w:val="18"/>
              </w:rPr>
              <w:t>Sub-set</w:t>
            </w:r>
          </w:p>
        </w:tc>
        <w:tc>
          <w:tcPr>
            <w:tcW w:w="593" w:type="dxa"/>
            <w:shd w:val="clear" w:color="auto" w:fill="D9D9D9"/>
            <w:vAlign w:val="center"/>
          </w:tcPr>
          <w:p w14:paraId="63A16F4E" w14:textId="77777777" w:rsidR="004C060D" w:rsidRDefault="005E70B8">
            <w:pPr>
              <w:pStyle w:val="TableText"/>
              <w:jc w:val="center"/>
            </w:pPr>
            <w:r>
              <w:rPr>
                <w:b/>
                <w:sz w:val="18"/>
                <w:szCs w:val="18"/>
              </w:rPr>
              <w:t>Files</w:t>
            </w:r>
          </w:p>
        </w:tc>
        <w:tc>
          <w:tcPr>
            <w:tcW w:w="1441" w:type="dxa"/>
            <w:shd w:val="clear" w:color="auto" w:fill="D9D9D9"/>
            <w:vAlign w:val="center"/>
          </w:tcPr>
          <w:p w14:paraId="4337DCBA" w14:textId="77777777" w:rsidR="004C060D" w:rsidRDefault="005E70B8">
            <w:pPr>
              <w:pStyle w:val="TableText"/>
              <w:jc w:val="center"/>
            </w:pPr>
            <w:r>
              <w:rPr>
                <w:b/>
                <w:sz w:val="18"/>
                <w:szCs w:val="18"/>
              </w:rPr>
              <w:t>Annotations</w:t>
            </w:r>
          </w:p>
        </w:tc>
        <w:tc>
          <w:tcPr>
            <w:tcW w:w="1356" w:type="dxa"/>
            <w:shd w:val="clear" w:color="auto" w:fill="D9D9D9"/>
            <w:vAlign w:val="center"/>
          </w:tcPr>
          <w:p w14:paraId="511B99CB" w14:textId="77777777" w:rsidR="004C060D" w:rsidRDefault="005E70B8">
            <w:pPr>
              <w:pStyle w:val="TableText"/>
              <w:jc w:val="center"/>
            </w:pPr>
            <w:r>
              <w:rPr>
                <w:b/>
                <w:sz w:val="18"/>
                <w:szCs w:val="18"/>
              </w:rPr>
              <w:t>Labels</w:t>
            </w:r>
          </w:p>
        </w:tc>
        <w:tc>
          <w:tcPr>
            <w:tcW w:w="1529" w:type="dxa"/>
            <w:shd w:val="clear" w:color="auto" w:fill="D9D9D9"/>
            <w:vAlign w:val="center"/>
          </w:tcPr>
          <w:p w14:paraId="2AE7F2DD" w14:textId="77777777" w:rsidR="004C060D" w:rsidRDefault="005E70B8">
            <w:pPr>
              <w:pStyle w:val="TableText"/>
              <w:jc w:val="center"/>
            </w:pPr>
            <w:r>
              <w:rPr>
                <w:b/>
                <w:sz w:val="18"/>
                <w:szCs w:val="18"/>
              </w:rPr>
              <w:t>Used for</w:t>
            </w:r>
          </w:p>
        </w:tc>
      </w:tr>
      <w:tr w:rsidR="004C060D" w14:paraId="3C4057CD" w14:textId="77777777">
        <w:tblPrEx>
          <w:tblCellMar>
            <w:top w:w="0" w:type="dxa"/>
            <w:bottom w:w="0" w:type="dxa"/>
          </w:tblCellMar>
        </w:tblPrEx>
        <w:trPr>
          <w:cantSplit/>
          <w:jc w:val="center"/>
        </w:trPr>
        <w:tc>
          <w:tcPr>
            <w:tcW w:w="3562" w:type="dxa"/>
            <w:vAlign w:val="center"/>
          </w:tcPr>
          <w:p w14:paraId="4747EF39" w14:textId="77777777" w:rsidR="004C060D" w:rsidRDefault="005E70B8">
            <w:pPr>
              <w:pStyle w:val="TableText"/>
              <w:jc w:val="left"/>
            </w:pPr>
            <w:r>
              <w:rPr>
                <w:sz w:val="18"/>
                <w:szCs w:val="18"/>
              </w:rPr>
              <w:t>training_data/quadrant</w:t>
            </w:r>
          </w:p>
        </w:tc>
        <w:tc>
          <w:tcPr>
            <w:tcW w:w="593" w:type="dxa"/>
            <w:vAlign w:val="center"/>
          </w:tcPr>
          <w:p w14:paraId="2DB1323A" w14:textId="77777777" w:rsidR="004C060D" w:rsidRDefault="005E70B8">
            <w:pPr>
              <w:pStyle w:val="TableText"/>
              <w:jc w:val="left"/>
            </w:pPr>
            <w:r>
              <w:rPr>
                <w:sz w:val="18"/>
                <w:szCs w:val="18"/>
              </w:rPr>
              <w:t>693</w:t>
            </w:r>
          </w:p>
        </w:tc>
        <w:tc>
          <w:tcPr>
            <w:tcW w:w="1441" w:type="dxa"/>
            <w:vAlign w:val="center"/>
          </w:tcPr>
          <w:p w14:paraId="01E0B0B8" w14:textId="77777777" w:rsidR="004C060D" w:rsidRDefault="005E70B8">
            <w:pPr>
              <w:pStyle w:val="TableText"/>
              <w:jc w:val="left"/>
            </w:pPr>
            <w:r>
              <w:rPr>
                <w:sz w:val="18"/>
                <w:szCs w:val="18"/>
              </w:rPr>
              <w:t>2,772 quadrant boxes</w:t>
            </w:r>
          </w:p>
        </w:tc>
        <w:tc>
          <w:tcPr>
            <w:tcW w:w="1356" w:type="dxa"/>
            <w:vAlign w:val="center"/>
          </w:tcPr>
          <w:p w14:paraId="23E82790" w14:textId="77777777" w:rsidR="004C060D" w:rsidRDefault="005E70B8">
            <w:pPr>
              <w:pStyle w:val="TableText"/>
              <w:jc w:val="left"/>
            </w:pPr>
            <w:r>
              <w:rPr>
                <w:sz w:val="18"/>
                <w:szCs w:val="18"/>
              </w:rPr>
              <w:t>Quadrant 1-4</w:t>
            </w:r>
          </w:p>
        </w:tc>
        <w:tc>
          <w:tcPr>
            <w:tcW w:w="1529" w:type="dxa"/>
            <w:vAlign w:val="center"/>
          </w:tcPr>
          <w:p w14:paraId="1C4272F1" w14:textId="77777777" w:rsidR="004C060D" w:rsidRDefault="005E70B8">
            <w:pPr>
              <w:pStyle w:val="TableText"/>
              <w:jc w:val="left"/>
            </w:pPr>
            <w:r>
              <w:rPr>
                <w:sz w:val="18"/>
                <w:szCs w:val="18"/>
              </w:rPr>
              <w:t>Audit only (no tooth labels)</w:t>
            </w:r>
          </w:p>
        </w:tc>
      </w:tr>
      <w:tr w:rsidR="004C060D" w14:paraId="1BD1B73E" w14:textId="77777777">
        <w:tblPrEx>
          <w:tblCellMar>
            <w:top w:w="0" w:type="dxa"/>
            <w:bottom w:w="0" w:type="dxa"/>
          </w:tblCellMar>
        </w:tblPrEx>
        <w:trPr>
          <w:cantSplit/>
          <w:jc w:val="center"/>
        </w:trPr>
        <w:tc>
          <w:tcPr>
            <w:tcW w:w="3562" w:type="dxa"/>
            <w:vAlign w:val="center"/>
          </w:tcPr>
          <w:p w14:paraId="0B751B8F" w14:textId="77777777" w:rsidR="004C060D" w:rsidRDefault="005E70B8">
            <w:pPr>
              <w:pStyle w:val="TableText"/>
              <w:jc w:val="left"/>
            </w:pPr>
            <w:r>
              <w:rPr>
                <w:sz w:val="18"/>
                <w:szCs w:val="18"/>
              </w:rPr>
              <w:t>training_data/quadrant_enumeration</w:t>
            </w:r>
          </w:p>
        </w:tc>
        <w:tc>
          <w:tcPr>
            <w:tcW w:w="593" w:type="dxa"/>
            <w:vAlign w:val="center"/>
          </w:tcPr>
          <w:p w14:paraId="26AEE663" w14:textId="77777777" w:rsidR="004C060D" w:rsidRDefault="005E70B8">
            <w:pPr>
              <w:pStyle w:val="TableText"/>
              <w:jc w:val="left"/>
            </w:pPr>
            <w:r>
              <w:rPr>
                <w:sz w:val="18"/>
                <w:szCs w:val="18"/>
              </w:rPr>
              <w:t>634</w:t>
            </w:r>
          </w:p>
        </w:tc>
        <w:tc>
          <w:tcPr>
            <w:tcW w:w="1441" w:type="dxa"/>
            <w:vAlign w:val="center"/>
          </w:tcPr>
          <w:p w14:paraId="1EC9289A" w14:textId="77777777" w:rsidR="004C060D" w:rsidRDefault="005E70B8">
            <w:pPr>
              <w:pStyle w:val="TableText"/>
              <w:jc w:val="left"/>
            </w:pPr>
            <w:r>
              <w:rPr>
                <w:sz w:val="18"/>
                <w:szCs w:val="18"/>
              </w:rPr>
              <w:t>18,095 tooth polygons</w:t>
            </w:r>
          </w:p>
        </w:tc>
        <w:tc>
          <w:tcPr>
            <w:tcW w:w="1356" w:type="dxa"/>
            <w:vAlign w:val="center"/>
          </w:tcPr>
          <w:p w14:paraId="26275E1C" w14:textId="77777777" w:rsidR="004C060D" w:rsidRDefault="005E70B8">
            <w:pPr>
              <w:pStyle w:val="TableText"/>
              <w:jc w:val="left"/>
            </w:pPr>
            <w:r>
              <w:rPr>
                <w:sz w:val="18"/>
                <w:szCs w:val="18"/>
              </w:rPr>
              <w:t>Quadrant + tooth 1-8 (FDI)</w:t>
            </w:r>
          </w:p>
        </w:tc>
        <w:tc>
          <w:tcPr>
            <w:tcW w:w="1529" w:type="dxa"/>
            <w:vAlign w:val="center"/>
          </w:tcPr>
          <w:p w14:paraId="4F521A8F" w14:textId="77777777" w:rsidR="004C060D" w:rsidRDefault="005E70B8">
            <w:pPr>
              <w:pStyle w:val="TableText"/>
              <w:jc w:val="left"/>
            </w:pPr>
            <w:r>
              <w:rPr>
                <w:sz w:val="18"/>
                <w:szCs w:val="18"/>
              </w:rPr>
              <w:t>Detection, numbering, segmentation</w:t>
            </w:r>
          </w:p>
        </w:tc>
      </w:tr>
      <w:tr w:rsidR="004C060D" w14:paraId="4BFF9B80" w14:textId="77777777">
        <w:tblPrEx>
          <w:tblCellMar>
            <w:top w:w="0" w:type="dxa"/>
            <w:bottom w:w="0" w:type="dxa"/>
          </w:tblCellMar>
        </w:tblPrEx>
        <w:trPr>
          <w:cantSplit/>
          <w:jc w:val="center"/>
        </w:trPr>
        <w:tc>
          <w:tcPr>
            <w:tcW w:w="3562" w:type="dxa"/>
            <w:vAlign w:val="center"/>
          </w:tcPr>
          <w:p w14:paraId="576F9073" w14:textId="77777777" w:rsidR="004C060D" w:rsidRDefault="005E70B8">
            <w:pPr>
              <w:pStyle w:val="TableText"/>
              <w:jc w:val="left"/>
            </w:pPr>
            <w:r>
              <w:rPr>
                <w:sz w:val="18"/>
                <w:szCs w:val="18"/>
              </w:rPr>
              <w:t>training_data/quadrant-enumeration-disease</w:t>
            </w:r>
          </w:p>
        </w:tc>
        <w:tc>
          <w:tcPr>
            <w:tcW w:w="593" w:type="dxa"/>
            <w:vAlign w:val="center"/>
          </w:tcPr>
          <w:p w14:paraId="6E057E31" w14:textId="77777777" w:rsidR="004C060D" w:rsidRDefault="005E70B8">
            <w:pPr>
              <w:pStyle w:val="TableText"/>
              <w:jc w:val="left"/>
            </w:pPr>
            <w:r>
              <w:rPr>
                <w:sz w:val="18"/>
                <w:szCs w:val="18"/>
              </w:rPr>
              <w:t>705</w:t>
            </w:r>
          </w:p>
        </w:tc>
        <w:tc>
          <w:tcPr>
            <w:tcW w:w="1441" w:type="dxa"/>
            <w:vAlign w:val="center"/>
          </w:tcPr>
          <w:p w14:paraId="63C705A6" w14:textId="77777777" w:rsidR="004C060D" w:rsidRDefault="005E70B8">
            <w:pPr>
              <w:pStyle w:val="TableText"/>
              <w:jc w:val="left"/>
            </w:pPr>
            <w:r>
              <w:rPr>
                <w:sz w:val="18"/>
                <w:szCs w:val="18"/>
              </w:rPr>
              <w:t>3,529 finding boxes</w:t>
            </w:r>
          </w:p>
        </w:tc>
        <w:tc>
          <w:tcPr>
            <w:tcW w:w="1356" w:type="dxa"/>
            <w:vAlign w:val="center"/>
          </w:tcPr>
          <w:p w14:paraId="6530A837" w14:textId="77777777" w:rsidR="004C060D" w:rsidRDefault="005E70B8">
            <w:pPr>
              <w:pStyle w:val="TableText"/>
              <w:jc w:val="left"/>
            </w:pPr>
            <w:r>
              <w:rPr>
                <w:sz w:val="18"/>
                <w:szCs w:val="18"/>
              </w:rPr>
              <w:t>FDI + 4 findings</w:t>
            </w:r>
          </w:p>
        </w:tc>
        <w:tc>
          <w:tcPr>
            <w:tcW w:w="1529" w:type="dxa"/>
            <w:vAlign w:val="center"/>
          </w:tcPr>
          <w:p w14:paraId="16B229F0" w14:textId="77777777" w:rsidR="004C060D" w:rsidRDefault="005E70B8">
            <w:pPr>
              <w:pStyle w:val="TableText"/>
              <w:jc w:val="left"/>
            </w:pPr>
            <w:r>
              <w:rPr>
                <w:sz w:val="18"/>
                <w:szCs w:val="18"/>
              </w:rPr>
              <w:t>Finding classification</w:t>
            </w:r>
          </w:p>
        </w:tc>
      </w:tr>
      <w:tr w:rsidR="004C060D" w14:paraId="4EA2C840" w14:textId="77777777">
        <w:tblPrEx>
          <w:tblCellMar>
            <w:top w:w="0" w:type="dxa"/>
            <w:bottom w:w="0" w:type="dxa"/>
          </w:tblCellMar>
        </w:tblPrEx>
        <w:trPr>
          <w:cantSplit/>
          <w:jc w:val="center"/>
        </w:trPr>
        <w:tc>
          <w:tcPr>
            <w:tcW w:w="3562" w:type="dxa"/>
            <w:vAlign w:val="center"/>
          </w:tcPr>
          <w:p w14:paraId="27FD69FF" w14:textId="77777777" w:rsidR="004C060D" w:rsidRDefault="005E70B8">
            <w:pPr>
              <w:pStyle w:val="TableText"/>
              <w:jc w:val="left"/>
            </w:pPr>
            <w:r>
              <w:rPr>
                <w:sz w:val="18"/>
                <w:szCs w:val="18"/>
              </w:rPr>
              <w:t>training_data/unlabelled</w:t>
            </w:r>
          </w:p>
        </w:tc>
        <w:tc>
          <w:tcPr>
            <w:tcW w:w="593" w:type="dxa"/>
            <w:vAlign w:val="center"/>
          </w:tcPr>
          <w:p w14:paraId="3FD83613" w14:textId="77777777" w:rsidR="004C060D" w:rsidRDefault="005E70B8">
            <w:pPr>
              <w:pStyle w:val="TableText"/>
              <w:jc w:val="left"/>
            </w:pPr>
            <w:r>
              <w:rPr>
                <w:sz w:val="18"/>
                <w:szCs w:val="18"/>
              </w:rPr>
              <w:t>1,571</w:t>
            </w:r>
          </w:p>
        </w:tc>
        <w:tc>
          <w:tcPr>
            <w:tcW w:w="1441" w:type="dxa"/>
            <w:vAlign w:val="center"/>
          </w:tcPr>
          <w:p w14:paraId="649F59F5" w14:textId="77777777" w:rsidR="004C060D" w:rsidRDefault="005E70B8">
            <w:pPr>
              <w:pStyle w:val="TableText"/>
              <w:jc w:val="left"/>
            </w:pPr>
            <w:r>
              <w:rPr>
                <w:sz w:val="18"/>
                <w:szCs w:val="18"/>
              </w:rPr>
              <w:t>none</w:t>
            </w:r>
          </w:p>
        </w:tc>
        <w:tc>
          <w:tcPr>
            <w:tcW w:w="1356" w:type="dxa"/>
            <w:vAlign w:val="center"/>
          </w:tcPr>
          <w:p w14:paraId="504AEACA" w14:textId="77777777" w:rsidR="004C060D" w:rsidRDefault="005E70B8">
            <w:pPr>
              <w:pStyle w:val="TableText"/>
              <w:jc w:val="left"/>
            </w:pPr>
            <w:r>
              <w:rPr>
                <w:sz w:val="18"/>
                <w:szCs w:val="18"/>
              </w:rPr>
              <w:t>none</w:t>
            </w:r>
          </w:p>
        </w:tc>
        <w:tc>
          <w:tcPr>
            <w:tcW w:w="1529" w:type="dxa"/>
            <w:vAlign w:val="center"/>
          </w:tcPr>
          <w:p w14:paraId="651E189A" w14:textId="77777777" w:rsidR="004C060D" w:rsidRDefault="005E70B8">
            <w:pPr>
              <w:pStyle w:val="TableText"/>
              <w:jc w:val="left"/>
            </w:pPr>
            <w:r>
              <w:rPr>
                <w:sz w:val="18"/>
                <w:szCs w:val="18"/>
              </w:rPr>
              <w:t>Active-learning pool</w:t>
            </w:r>
          </w:p>
        </w:tc>
      </w:tr>
      <w:tr w:rsidR="004C060D" w14:paraId="7721AFCB" w14:textId="77777777">
        <w:tblPrEx>
          <w:tblCellMar>
            <w:top w:w="0" w:type="dxa"/>
            <w:bottom w:w="0" w:type="dxa"/>
          </w:tblCellMar>
        </w:tblPrEx>
        <w:trPr>
          <w:cantSplit/>
          <w:jc w:val="center"/>
        </w:trPr>
        <w:tc>
          <w:tcPr>
            <w:tcW w:w="3562" w:type="dxa"/>
            <w:vAlign w:val="center"/>
          </w:tcPr>
          <w:p w14:paraId="55E92633" w14:textId="77777777" w:rsidR="004C060D" w:rsidRDefault="005E70B8">
            <w:pPr>
              <w:pStyle w:val="TableText"/>
              <w:jc w:val="left"/>
            </w:pPr>
            <w:r>
              <w:rPr>
                <w:sz w:val="18"/>
                <w:szCs w:val="18"/>
              </w:rPr>
              <w:t>validation_data/quadrant_enumeration_disease</w:t>
            </w:r>
          </w:p>
        </w:tc>
        <w:tc>
          <w:tcPr>
            <w:tcW w:w="593" w:type="dxa"/>
            <w:vAlign w:val="center"/>
          </w:tcPr>
          <w:p w14:paraId="6C6B6265" w14:textId="77777777" w:rsidR="004C060D" w:rsidRDefault="005E70B8">
            <w:pPr>
              <w:pStyle w:val="TableText"/>
              <w:jc w:val="left"/>
            </w:pPr>
            <w:r>
              <w:rPr>
                <w:sz w:val="18"/>
                <w:szCs w:val="18"/>
              </w:rPr>
              <w:t>50</w:t>
            </w:r>
          </w:p>
        </w:tc>
        <w:tc>
          <w:tcPr>
            <w:tcW w:w="1441" w:type="dxa"/>
            <w:vAlign w:val="center"/>
          </w:tcPr>
          <w:p w14:paraId="6EAA9DCC" w14:textId="77777777" w:rsidR="004C060D" w:rsidRDefault="005E70B8">
            <w:pPr>
              <w:pStyle w:val="TableText"/>
              <w:jc w:val="left"/>
            </w:pPr>
            <w:r>
              <w:rPr>
                <w:sz w:val="18"/>
                <w:szCs w:val="18"/>
              </w:rPr>
              <w:t>none (labels not released)</w:t>
            </w:r>
          </w:p>
        </w:tc>
        <w:tc>
          <w:tcPr>
            <w:tcW w:w="1356" w:type="dxa"/>
            <w:vAlign w:val="center"/>
          </w:tcPr>
          <w:p w14:paraId="22748489" w14:textId="77777777" w:rsidR="004C060D" w:rsidRDefault="005E70B8">
            <w:pPr>
              <w:pStyle w:val="TableText"/>
              <w:jc w:val="left"/>
            </w:pPr>
            <w:r>
              <w:rPr>
                <w:sz w:val="18"/>
                <w:szCs w:val="18"/>
              </w:rPr>
              <w:t>none</w:t>
            </w:r>
          </w:p>
        </w:tc>
        <w:tc>
          <w:tcPr>
            <w:tcW w:w="1529" w:type="dxa"/>
            <w:vAlign w:val="center"/>
          </w:tcPr>
          <w:p w14:paraId="6B0D451F" w14:textId="77777777" w:rsidR="004C060D" w:rsidRDefault="005E70B8">
            <w:pPr>
              <w:pStyle w:val="TableText"/>
              <w:jc w:val="left"/>
            </w:pPr>
            <w:r>
              <w:rPr>
                <w:sz w:val="18"/>
                <w:szCs w:val="18"/>
              </w:rPr>
              <w:t>Demo images only</w:t>
            </w:r>
          </w:p>
        </w:tc>
      </w:tr>
    </w:tbl>
    <w:p w14:paraId="6261F08F" w14:textId="77777777" w:rsidR="004C060D" w:rsidRDefault="005E70B8">
      <w:pPr>
        <w:pStyle w:val="TableNote"/>
      </w:pPr>
      <w:r>
        <w:t>Counts are read from Data/reports/dataset_audit.json. The finding labels in the disease sub-set are Caries 2,189, Deep Caries 578, Impacted 604 and Periapical Lesion 158. No sub-set labels healthy teeth, and no patient identifiers are provided.</w:t>
      </w:r>
    </w:p>
    <w:p w14:paraId="62569ADA" w14:textId="77777777" w:rsidR="004C060D" w:rsidRDefault="005E70B8">
      <w:pPr>
        <w:pStyle w:val="FigurePara"/>
        <w:keepNext/>
      </w:pPr>
      <w:r>
        <w:rPr>
          <w:noProof/>
        </w:rPr>
        <w:drawing>
          <wp:inline distT="0" distB="0" distL="0" distR="0" wp14:anchorId="6459D599" wp14:editId="65643B00">
            <wp:extent cx="5120640" cy="2368468"/>
            <wp:effectExtent l="0" t="0" r="0" b="0"/>
            <wp:docPr id="1" name="Picture 1" descr="fig_dataset_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8"/>
                    <a:stretch>
                      <a:fillRect/>
                    </a:stretch>
                  </pic:blipFill>
                  <pic:spPr>
                    <a:xfrm>
                      <a:off x="0" y="0"/>
                      <a:ext cx="5120640" cy="2368468"/>
                    </a:xfrm>
                    <a:prstGeom prst="rect">
                      <a:avLst/>
                    </a:prstGeom>
                  </pic:spPr>
                </pic:pic>
              </a:graphicData>
            </a:graphic>
          </wp:inline>
        </w:drawing>
      </w:r>
    </w:p>
    <w:p w14:paraId="2F7F9588" w14:textId="77777777" w:rsidR="004C060D" w:rsidRDefault="005E70B8">
      <w:pPr>
        <w:pStyle w:val="FigureCaption"/>
      </w:pPr>
      <w:bookmarkStart w:id="28" w:name="_Toc242989932"/>
      <w:r>
        <w:t>Fig. 3.1 Image files per DENTEX sub-set (bars) and the effect of de-duplication (title)</w:t>
      </w:r>
      <w:bookmarkEnd w:id="28"/>
    </w:p>
    <w:p w14:paraId="4C98514E" w14:textId="77777777" w:rsidR="004C060D" w:rsidRDefault="005E70B8">
      <w:pPr>
        <w:pStyle w:val="FigurePara"/>
        <w:keepNext/>
      </w:pPr>
      <w:r>
        <w:rPr>
          <w:noProof/>
        </w:rPr>
        <w:drawing>
          <wp:inline distT="0" distB="0" distL="0" distR="0" wp14:anchorId="513868D5" wp14:editId="7C1A9A8D">
            <wp:extent cx="5120640" cy="2378228"/>
            <wp:effectExtent l="0" t="0" r="0" b="0"/>
            <wp:docPr id="2" name="Picture 2" descr="fig_class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9"/>
                    <a:stretch>
                      <a:fillRect/>
                    </a:stretch>
                  </pic:blipFill>
                  <pic:spPr>
                    <a:xfrm>
                      <a:off x="0" y="0"/>
                      <a:ext cx="5120640" cy="2378228"/>
                    </a:xfrm>
                    <a:prstGeom prst="rect">
                      <a:avLst/>
                    </a:prstGeom>
                  </pic:spPr>
                </pic:pic>
              </a:graphicData>
            </a:graphic>
          </wp:inline>
        </w:drawing>
      </w:r>
    </w:p>
    <w:p w14:paraId="0A740172" w14:textId="77777777" w:rsidR="004C060D" w:rsidRDefault="005E70B8">
      <w:pPr>
        <w:pStyle w:val="FigureCaption"/>
      </w:pPr>
      <w:bookmarkStart w:id="29" w:name="_Toc242989933"/>
      <w:r>
        <w:t>Fig. 3.2 Finding labels in the disease sub-set and the classifier crops per split</w:t>
      </w:r>
      <w:bookmarkEnd w:id="29"/>
    </w:p>
    <w:p w14:paraId="1F68194E" w14:textId="77777777" w:rsidR="004C060D" w:rsidRDefault="005E70B8">
      <w:pPr>
        <w:pStyle w:val="ChapterLabel"/>
      </w:pPr>
      <w:r>
        <w:t>CHAPTER 4</w:t>
      </w:r>
    </w:p>
    <w:p w14:paraId="779F8339" w14:textId="77777777" w:rsidR="004C060D" w:rsidRDefault="005E70B8">
      <w:pPr>
        <w:pStyle w:val="Heading1"/>
      </w:pPr>
      <w:bookmarkStart w:id="30" w:name="_Toc242989880"/>
      <w:r>
        <w:t>4. SYSTEM DESIGN</w:t>
      </w:r>
      <w:bookmarkEnd w:id="30"/>
    </w:p>
    <w:p w14:paraId="3D7A2342" w14:textId="77777777" w:rsidR="004C060D" w:rsidRDefault="005E70B8">
      <w:pPr>
        <w:pStyle w:val="Heading2"/>
      </w:pPr>
      <w:bookmarkStart w:id="31" w:name="_Toc242989881"/>
      <w:r>
        <w:t>4.1 PROPOSED SYSTEM ARCHITECTURE</w:t>
      </w:r>
      <w:bookmarkEnd w:id="31"/>
    </w:p>
    <w:p w14:paraId="11A77711" w14:textId="77777777" w:rsidR="004C060D" w:rsidRDefault="005E70B8">
      <w:r>
        <w:t>DentaMind AI follows a three-tier architecture, shown in Fig. 4.1. The client tier is a React single-page application with pages for X-ray analysis, reports and review, plus research pages that can be switched on in the settings. Requests pass through the Vite development proxy, which adds the API token on the server side so that it never reaches the browser, to a FastAPI application that listens only on 127.0.0.1. The application tier contains the analysis pipeline service, the report service and the revie</w:t>
      </w:r>
      <w:r>
        <w:t>w and registry services. The machine-learning core is a Python package (dentexmodel) with the four networks and the uncertainty measures. All state is kept on the local disk: an SQLite database for analyses, reports and reviews, the checkpoint folder with hashes and sidecars, the DENTEX images with the split manifest, and the evaluation reports with the test-set ledger.</w:t>
      </w:r>
    </w:p>
    <w:p w14:paraId="608F83B7" w14:textId="77777777" w:rsidR="004C060D" w:rsidRDefault="005E70B8">
      <w:r>
        <w:t>The design keeps three boundaries explicit. Trained networks (grey boxes in the figure) are separated from ordinary code, so the deterministic logic around them can be unit-tested. The report generator reads only stored evidence and never the image, so a report cannot contain anything the pipeline did not produce. Model promotion is a recorded human decision, not an automatic side effect of training.</w:t>
      </w:r>
    </w:p>
    <w:p w14:paraId="7CBCFAB0" w14:textId="77777777" w:rsidR="004C060D" w:rsidRDefault="004C060D">
      <w:pPr>
        <w:pStyle w:val="FigurePara"/>
        <w:pageBreakBefore/>
      </w:pPr>
    </w:p>
    <w:p w14:paraId="78EA31C3" w14:textId="77777777" w:rsidR="004C060D" w:rsidRDefault="005E70B8">
      <w:pPr>
        <w:pStyle w:val="FigurePara"/>
        <w:keepNext/>
      </w:pPr>
      <w:r>
        <w:rPr>
          <w:noProof/>
        </w:rPr>
        <w:drawing>
          <wp:inline distT="0" distB="0" distL="0" distR="0" wp14:anchorId="23A817FF" wp14:editId="02AD6662">
            <wp:extent cx="3794760" cy="7747635"/>
            <wp:effectExtent l="0" t="0" r="0" b="0"/>
            <wp:docPr id="3" name="Picture 3" descr="diagram_architecture_rot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pic:cNvPicPr/>
                  </pic:nvPicPr>
                  <pic:blipFill>
                    <a:blip r:embed="rId10"/>
                    <a:stretch>
                      <a:fillRect/>
                    </a:stretch>
                  </pic:blipFill>
                  <pic:spPr>
                    <a:xfrm>
                      <a:off x="0" y="0"/>
                      <a:ext cx="3794760" cy="7747635"/>
                    </a:xfrm>
                    <a:prstGeom prst="rect">
                      <a:avLst/>
                    </a:prstGeom>
                  </pic:spPr>
                </pic:pic>
              </a:graphicData>
            </a:graphic>
          </wp:inline>
        </w:drawing>
      </w:r>
    </w:p>
    <w:p w14:paraId="4B84018C" w14:textId="77777777" w:rsidR="004C060D" w:rsidRDefault="005E70B8">
      <w:pPr>
        <w:pStyle w:val="FigureCaption"/>
      </w:pPr>
      <w:bookmarkStart w:id="32" w:name="_Toc242989934"/>
      <w:r>
        <w:t>Fig. 4.1 Overall system architecture of DentaMind AI</w:t>
      </w:r>
      <w:bookmarkEnd w:id="32"/>
    </w:p>
    <w:p w14:paraId="223C2D81" w14:textId="77777777" w:rsidR="004C060D" w:rsidRDefault="005E70B8">
      <w:pPr>
        <w:pStyle w:val="Heading2"/>
      </w:pPr>
      <w:bookmarkStart w:id="33" w:name="_Toc242989882"/>
      <w:r>
        <w:t>4.2 SYSTEM BLOCK DIAGRAM</w:t>
      </w:r>
      <w:bookmarkEnd w:id="33"/>
    </w:p>
    <w:p w14:paraId="79AA78F0" w14:textId="77777777" w:rsidR="004C060D" w:rsidRDefault="005E70B8">
      <w:r>
        <w:t>Fig. 4.2 shows the inference pipeline as a block diagram, in the order implemented in the pipeline service. The input radiograph is loaded in grayscale and replicated to three channels so that it matches the ImageNet and COCO pre-trained backbones. The detector proposes tooth boxes with a score of at least 0.3. The numbering detector, trained with 32 FDI classes, runs on the same image and its boxes are matched to the detected teeth at an IoU of at least 0.5; unmatched teeth stay unnumbered. The segmentatio</w:t>
      </w:r>
      <w:r>
        <w:t>n network predicts an outline for each tooth, again matched by overlap. Each detected box is then cropped with 10 % padding, resized to 224 × 224 pixels, normalised with ImageNet statistics and classified by the ResNet-50 into the four findings.</w:t>
      </w:r>
    </w:p>
    <w:p w14:paraId="1BEE8F8B" w14:textId="77777777" w:rsidR="004C060D" w:rsidRDefault="005E70B8">
      <w:r>
        <w:t>Uncertainty is estimated by repeating the classification, detection and segmentation on the horizontally flipped image. The normalised entropy of the classifier output and the Jensen–Shannon divergence between the original and flipped predictions are computed for each tooth, together with the outline and box instability. The flags and the abstention rule are applied, and the structured result is stored. The report generator later turns the stored evidence into a draft, which a person reviews.</w:t>
      </w:r>
    </w:p>
    <w:p w14:paraId="2A0580D1" w14:textId="77777777" w:rsidR="004C060D" w:rsidRDefault="004C060D">
      <w:pPr>
        <w:pStyle w:val="FigurePara"/>
        <w:pageBreakBefore/>
      </w:pPr>
    </w:p>
    <w:p w14:paraId="302BAA0B" w14:textId="77777777" w:rsidR="004C060D" w:rsidRDefault="005E70B8">
      <w:pPr>
        <w:pStyle w:val="FigurePara"/>
        <w:keepNext/>
      </w:pPr>
      <w:r>
        <w:rPr>
          <w:noProof/>
        </w:rPr>
        <w:drawing>
          <wp:inline distT="0" distB="0" distL="0" distR="0" wp14:anchorId="513D81C9" wp14:editId="3FA8E11A">
            <wp:extent cx="3794760" cy="7747635"/>
            <wp:effectExtent l="0" t="0" r="0" b="0"/>
            <wp:docPr id="4" name="Picture 4" descr="diagram_inference_pipeline_rot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r:embed="rId11"/>
                    <a:stretch>
                      <a:fillRect/>
                    </a:stretch>
                  </pic:blipFill>
                  <pic:spPr>
                    <a:xfrm>
                      <a:off x="0" y="0"/>
                      <a:ext cx="3794760" cy="7747635"/>
                    </a:xfrm>
                    <a:prstGeom prst="rect">
                      <a:avLst/>
                    </a:prstGeom>
                  </pic:spPr>
                </pic:pic>
              </a:graphicData>
            </a:graphic>
          </wp:inline>
        </w:drawing>
      </w:r>
    </w:p>
    <w:p w14:paraId="162732DA" w14:textId="77777777" w:rsidR="004C060D" w:rsidRDefault="005E70B8">
      <w:pPr>
        <w:pStyle w:val="FigureCaption"/>
      </w:pPr>
      <w:bookmarkStart w:id="34" w:name="_Toc242989935"/>
      <w:r>
        <w:t>Fig. 4.2 Block diagram of the AI inference pipeline</w:t>
      </w:r>
      <w:bookmarkEnd w:id="34"/>
    </w:p>
    <w:p w14:paraId="78D69A47" w14:textId="77777777" w:rsidR="004C060D" w:rsidRDefault="005E70B8">
      <w:pPr>
        <w:pStyle w:val="Heading2"/>
      </w:pPr>
      <w:bookmarkStart w:id="35" w:name="_Toc242989883"/>
      <w:r>
        <w:t>4.3 SYSTEM WORKFLOW</w:t>
      </w:r>
      <w:bookmarkEnd w:id="35"/>
    </w:p>
    <w:p w14:paraId="5BE981C3" w14:textId="77777777" w:rsidR="004C060D" w:rsidRDefault="005E70B8">
      <w:r>
        <w:t>Two workflows surround the inference pipeline. The training and evaluation workflow in Fig. 4.3 starts from the raw archives. The dataset audit hashes every image, groups identical films and records their sub-sets. The annotated unique radiographs are then split into train (794), validation (113), calibration (113) and test (113) sets, and the leakage checker verifies the result before any training starts. Each split has one purpose. Training uses the train split. Epoch selection and all model comparisons u</w:t>
      </w:r>
      <w:r>
        <w:t>se the validation split. The uncertainty thresholds are chosen on the calibration split. The test split is evaluated at most once per checkpoint, every use is appended to a hash-chained ledger, and its results are never used to choose a model, a threshold or a promotion.</w:t>
      </w:r>
    </w:p>
    <w:p w14:paraId="28240C4E" w14:textId="77777777" w:rsidR="004C060D" w:rsidRDefault="005E70B8">
      <w:r>
        <w:t>The human-review workflow in Fig. 4.4 starts from the per-region output. Regions with any flag go to the “needs review” group, but regions without flags remain open to review as well. A reviewer can confirm the candidate class, correct it, reject it, set or clear the tooth number, or mark the whole image for specialist review or as unusable. Each decision is stored as a new revision that keeps the previous model output, records the reviewer and a self-declared qualification, and refuses identical resubmissi</w:t>
      </w:r>
      <w:r>
        <w:t>ons. A second person approves or rejects the decision. Approved decisions mark the report as reviewed, and they can become training data only if the image is unassigned and is not a copy of any labelled radiograph, so reviewed images cannot leak into validation or test data. The clinician, not the software, remains responsible for any diagnosis.</w:t>
      </w:r>
    </w:p>
    <w:p w14:paraId="09F8C67C" w14:textId="77777777" w:rsidR="004C060D" w:rsidRDefault="004C060D">
      <w:pPr>
        <w:pStyle w:val="FigurePara"/>
        <w:pageBreakBefore/>
      </w:pPr>
    </w:p>
    <w:p w14:paraId="27E334BA" w14:textId="77777777" w:rsidR="004C060D" w:rsidRDefault="005E70B8">
      <w:pPr>
        <w:pStyle w:val="FigurePara"/>
        <w:keepNext/>
      </w:pPr>
      <w:r>
        <w:rPr>
          <w:noProof/>
        </w:rPr>
        <w:drawing>
          <wp:inline distT="0" distB="0" distL="0" distR="0" wp14:anchorId="4CD06E33" wp14:editId="73206680">
            <wp:extent cx="3794760" cy="7747635"/>
            <wp:effectExtent l="0" t="0" r="0" b="0"/>
            <wp:docPr id="5" name="Picture 5" descr="diagram_training_evaluation_rot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png"/>
                    <pic:cNvPicPr/>
                  </pic:nvPicPr>
                  <pic:blipFill>
                    <a:blip r:embed="rId12"/>
                    <a:stretch>
                      <a:fillRect/>
                    </a:stretch>
                  </pic:blipFill>
                  <pic:spPr>
                    <a:xfrm>
                      <a:off x="0" y="0"/>
                      <a:ext cx="3794760" cy="7747635"/>
                    </a:xfrm>
                    <a:prstGeom prst="rect">
                      <a:avLst/>
                    </a:prstGeom>
                  </pic:spPr>
                </pic:pic>
              </a:graphicData>
            </a:graphic>
          </wp:inline>
        </w:drawing>
      </w:r>
    </w:p>
    <w:p w14:paraId="526A8774" w14:textId="77777777" w:rsidR="004C060D" w:rsidRDefault="005E70B8">
      <w:pPr>
        <w:pStyle w:val="FigureCaption"/>
      </w:pPr>
      <w:bookmarkStart w:id="36" w:name="_Toc242989936"/>
      <w:r>
        <w:t>Fig. 4.3 Training and evaluation workflow with split roles</w:t>
      </w:r>
      <w:bookmarkEnd w:id="36"/>
    </w:p>
    <w:p w14:paraId="5BDB5CB5" w14:textId="77777777" w:rsidR="004C060D" w:rsidRDefault="004C060D">
      <w:pPr>
        <w:pStyle w:val="FigurePara"/>
        <w:pageBreakBefore/>
      </w:pPr>
    </w:p>
    <w:p w14:paraId="0980775B" w14:textId="77777777" w:rsidR="004C060D" w:rsidRDefault="005E70B8">
      <w:pPr>
        <w:pStyle w:val="FigurePara"/>
        <w:keepNext/>
      </w:pPr>
      <w:r>
        <w:rPr>
          <w:noProof/>
        </w:rPr>
        <w:drawing>
          <wp:inline distT="0" distB="0" distL="0" distR="0" wp14:anchorId="3D0943BF" wp14:editId="2778CAFC">
            <wp:extent cx="3794760" cy="7747635"/>
            <wp:effectExtent l="0" t="0" r="0" b="0"/>
            <wp:docPr id="6" name="Picture 6" descr="diagram_human_review_rot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png"/>
                    <pic:cNvPicPr/>
                  </pic:nvPicPr>
                  <pic:blipFill>
                    <a:blip r:embed="rId13"/>
                    <a:stretch>
                      <a:fillRect/>
                    </a:stretch>
                  </pic:blipFill>
                  <pic:spPr>
                    <a:xfrm>
                      <a:off x="0" y="0"/>
                      <a:ext cx="3794760" cy="7747635"/>
                    </a:xfrm>
                    <a:prstGeom prst="rect">
                      <a:avLst/>
                    </a:prstGeom>
                  </pic:spPr>
                </pic:pic>
              </a:graphicData>
            </a:graphic>
          </wp:inline>
        </w:drawing>
      </w:r>
    </w:p>
    <w:p w14:paraId="206F8B3E" w14:textId="77777777" w:rsidR="004C060D" w:rsidRDefault="005E70B8">
      <w:pPr>
        <w:pStyle w:val="FigureCaption"/>
      </w:pPr>
      <w:bookmarkStart w:id="37" w:name="_Toc242989937"/>
      <w:r>
        <w:t>Fig. 4.4 Human-review workflow for AI findings</w:t>
      </w:r>
      <w:bookmarkEnd w:id="37"/>
    </w:p>
    <w:p w14:paraId="723D914D" w14:textId="77777777" w:rsidR="004C060D" w:rsidRDefault="005E70B8">
      <w:pPr>
        <w:pStyle w:val="Heading2"/>
      </w:pPr>
      <w:bookmarkStart w:id="38" w:name="_Toc242989884"/>
      <w:r>
        <w:t>4.4 MATHEMATICAL MODEL</w:t>
      </w:r>
      <w:bookmarkEnd w:id="38"/>
    </w:p>
    <w:p w14:paraId="3EFC37A0" w14:textId="77777777" w:rsidR="004C060D" w:rsidRDefault="005E70B8">
      <w:r>
        <w:t>This section defines the quantities used by the system and in the evaluation; symbols are listed in the nomenclature.</w:t>
      </w:r>
    </w:p>
    <w:p w14:paraId="6CEECA51" w14:textId="77777777" w:rsidR="004C060D" w:rsidRDefault="005E70B8">
      <w:pPr>
        <w:pStyle w:val="Heading3"/>
      </w:pPr>
      <w:bookmarkStart w:id="39" w:name="_Toc242989885"/>
      <w:r>
        <w:t>4.4.1 Detection and Overlap Measures</w:t>
      </w:r>
      <w:bookmarkEnd w:id="39"/>
    </w:p>
    <w:p w14:paraId="1FD4736C" w14:textId="77777777" w:rsidR="004C060D" w:rsidRDefault="005E70B8">
      <w:r>
        <w:t>A predicted region A and a ground-truth region B are compared with the intersection over union, and two masks are also compared with the Dice coefficient (Eq. 4.1):</w:t>
      </w:r>
    </w:p>
    <w:p w14:paraId="345CC296" w14:textId="77777777" w:rsidR="004C060D" w:rsidRDefault="005E70B8">
      <w:pPr>
        <w:pStyle w:val="Equation"/>
        <w:tabs>
          <w:tab w:val="center" w:pos="4240"/>
          <w:tab w:val="right" w:pos="8481"/>
        </w:tabs>
      </w:pPr>
      <w:r>
        <w:tab/>
      </w:r>
      <m:oMath>
        <m:r>
          <m:rPr>
            <m:sty m:val="p"/>
          </m:rPr>
          <w:rPr>
            <w:rFonts w:ascii="Cambria Math" w:hAnsi="Cambria Math"/>
          </w:rPr>
          <m:t>IoU</m:t>
        </m:r>
        <m:r>
          <w:rPr>
            <w:rFonts w:ascii="Cambria Math" w:hAnsi="Cambria Math"/>
          </w:rPr>
          <m:t>=</m:t>
        </m:r>
        <m:f>
          <m:fPr>
            <m:ctrlPr>
              <w:rPr>
                <w:rFonts w:ascii="Cambria Math" w:hAnsi="Cambria Math"/>
              </w:rPr>
            </m:ctrlPr>
          </m:fPr>
          <m:num>
            <m:r>
              <w:rPr>
                <w:rFonts w:ascii="Cambria Math" w:hAnsi="Cambria Math"/>
              </w:rPr>
              <m:t>|</m:t>
            </m:r>
            <m:r>
              <w:rPr>
                <w:rFonts w:ascii="Cambria Math" w:hAnsi="Cambria Math"/>
              </w:rPr>
              <m:t>A</m:t>
            </m:r>
            <m:r>
              <w:rPr>
                <w:rFonts w:ascii="Cambria Math" w:hAnsi="Cambria Math"/>
              </w:rPr>
              <m:t>∩</m:t>
            </m:r>
            <m:r>
              <w:rPr>
                <w:rFonts w:ascii="Cambria Math" w:hAnsi="Cambria Math"/>
              </w:rPr>
              <m:t>B</m:t>
            </m:r>
            <m:r>
              <w:rPr>
                <w:rFonts w:ascii="Cambria Math" w:hAnsi="Cambria Math"/>
              </w:rPr>
              <m:t>|</m:t>
            </m:r>
          </m:num>
          <m:den>
            <m:r>
              <w:rPr>
                <w:rFonts w:ascii="Cambria Math" w:hAnsi="Cambria Math"/>
              </w:rPr>
              <m:t>|</m:t>
            </m:r>
            <m:r>
              <w:rPr>
                <w:rFonts w:ascii="Cambria Math" w:hAnsi="Cambria Math"/>
              </w:rPr>
              <m:t>A</m:t>
            </m:r>
            <m:r>
              <w:rPr>
                <w:rFonts w:ascii="Cambria Math" w:hAnsi="Cambria Math"/>
              </w:rPr>
              <m:t>∪</m:t>
            </m:r>
            <m:r>
              <w:rPr>
                <w:rFonts w:ascii="Cambria Math" w:hAnsi="Cambria Math"/>
              </w:rPr>
              <m:t>B</m:t>
            </m:r>
            <m:r>
              <w:rPr>
                <w:rFonts w:ascii="Cambria Math" w:hAnsi="Cambria Math"/>
              </w:rPr>
              <m:t>|</m:t>
            </m:r>
          </m:den>
        </m:f>
        <m:r>
          <w:rPr>
            <w:rFonts w:ascii="Cambria Math" w:hAnsi="Cambria Math"/>
          </w:rPr>
          <m:t xml:space="preserve">,   </m:t>
        </m:r>
        <m:r>
          <m:rPr>
            <m:sty m:val="p"/>
          </m:rPr>
          <w:rPr>
            <w:rFonts w:ascii="Cambria Math" w:hAnsi="Cambria Math"/>
          </w:rPr>
          <m:t>Dice</m:t>
        </m:r>
        <m:r>
          <w:rPr>
            <w:rFonts w:ascii="Cambria Math" w:hAnsi="Cambria Math"/>
          </w:rPr>
          <m:t>=</m:t>
        </m:r>
        <m:f>
          <m:fPr>
            <m:ctrlPr>
              <w:rPr>
                <w:rFonts w:ascii="Cambria Math" w:hAnsi="Cambria Math"/>
              </w:rPr>
            </m:ctrlPr>
          </m:fPr>
          <m:num>
            <m:r>
              <w:rPr>
                <w:rFonts w:ascii="Cambria Math" w:hAnsi="Cambria Math"/>
              </w:rPr>
              <m:t>2|</m:t>
            </m:r>
            <m:r>
              <w:rPr>
                <w:rFonts w:ascii="Cambria Math" w:hAnsi="Cambria Math"/>
              </w:rPr>
              <m:t>A</m:t>
            </m:r>
            <m:r>
              <w:rPr>
                <w:rFonts w:ascii="Cambria Math" w:hAnsi="Cambria Math"/>
              </w:rPr>
              <m:t>∩</m:t>
            </m:r>
            <m:r>
              <w:rPr>
                <w:rFonts w:ascii="Cambria Math" w:hAnsi="Cambria Math"/>
              </w:rPr>
              <m:t>B</m:t>
            </m:r>
            <m:r>
              <w:rPr>
                <w:rFonts w:ascii="Cambria Math" w:hAnsi="Cambria Math"/>
              </w:rPr>
              <m:t>|</m:t>
            </m:r>
          </m:num>
          <m:den>
            <m:r>
              <w:rPr>
                <w:rFonts w:ascii="Cambria Math" w:hAnsi="Cambria Math"/>
              </w:rPr>
              <m:t>|</m:t>
            </m:r>
            <m:r>
              <w:rPr>
                <w:rFonts w:ascii="Cambria Math" w:hAnsi="Cambria Math"/>
              </w:rPr>
              <m:t>A</m:t>
            </m:r>
            <m:r>
              <w:rPr>
                <w:rFonts w:ascii="Cambria Math" w:hAnsi="Cambria Math"/>
              </w:rPr>
              <m:t>|+|</m:t>
            </m:r>
            <m:r>
              <w:rPr>
                <w:rFonts w:ascii="Cambria Math" w:hAnsi="Cambria Math"/>
              </w:rPr>
              <m:t>B</m:t>
            </m:r>
            <m:r>
              <w:rPr>
                <w:rFonts w:ascii="Cambria Math" w:hAnsi="Cambria Math"/>
              </w:rPr>
              <m:t>|</m:t>
            </m:r>
          </m:den>
        </m:f>
      </m:oMath>
      <w:r>
        <w:tab/>
        <w:t>(4.1)</w:t>
      </w:r>
    </w:p>
    <w:p w14:paraId="65A1D1DA" w14:textId="77777777" w:rsidR="004C060D" w:rsidRDefault="005E70B8">
      <w:r>
        <w:t>A prediction counts as a true positive if it matches an unmatched ground-truth region with IoU ≥ 0.5 (greedy one-to-one matching by score). Precision, recall and the F1-score then follow:</w:t>
      </w:r>
    </w:p>
    <w:p w14:paraId="0BFC7E7A" w14:textId="77777777" w:rsidR="004C060D" w:rsidRDefault="005E70B8">
      <w:pPr>
        <w:pStyle w:val="Equation"/>
        <w:tabs>
          <w:tab w:val="center" w:pos="4240"/>
          <w:tab w:val="right" w:pos="8481"/>
        </w:tabs>
      </w:pPr>
      <w:r>
        <w:tab/>
      </w:r>
      <m:oMath>
        <m:r>
          <m:rPr>
            <m:sty m:val="p"/>
          </m:rPr>
          <w:rPr>
            <w:rFonts w:ascii="Cambria Math" w:hAnsi="Cambria Math"/>
          </w:rPr>
          <m:t>P</m:t>
        </m:r>
        <m:r>
          <w:rPr>
            <w:rFonts w:ascii="Cambria Math" w:hAnsi="Cambria Math"/>
          </w:rPr>
          <m:t>=</m:t>
        </m:r>
        <m:f>
          <m:fPr>
            <m:ctrlPr>
              <w:rPr>
                <w:rFonts w:ascii="Cambria Math" w:hAnsi="Cambria Math"/>
              </w:rPr>
            </m:ctrlPr>
          </m:fPr>
          <m:num>
            <m:r>
              <m:rPr>
                <m:sty m:val="p"/>
              </m:rPr>
              <w:rPr>
                <w:rFonts w:ascii="Cambria Math" w:hAnsi="Cambria Math"/>
              </w:rPr>
              <m:t>TP</m:t>
            </m:r>
          </m:num>
          <m:den>
            <m:r>
              <m:rPr>
                <m:sty m:val="p"/>
              </m:rPr>
              <w:rPr>
                <w:rFonts w:ascii="Cambria Math" w:hAnsi="Cambria Math"/>
              </w:rPr>
              <m:t>TP</m:t>
            </m:r>
            <m:r>
              <w:rPr>
                <w:rFonts w:ascii="Cambria Math" w:hAnsi="Cambria Math"/>
              </w:rPr>
              <m:t>+</m:t>
            </m:r>
            <m:r>
              <m:rPr>
                <m:sty m:val="p"/>
              </m:rPr>
              <w:rPr>
                <w:rFonts w:ascii="Cambria Math" w:hAnsi="Cambria Math"/>
              </w:rPr>
              <m:t>FP</m:t>
            </m:r>
          </m:den>
        </m:f>
        <m:r>
          <w:rPr>
            <w:rFonts w:ascii="Cambria Math" w:hAnsi="Cambria Math"/>
          </w:rPr>
          <m:t xml:space="preserve">,   </m:t>
        </m:r>
        <m:r>
          <m:rPr>
            <m:sty m:val="p"/>
          </m:rPr>
          <w:rPr>
            <w:rFonts w:ascii="Cambria Math" w:hAnsi="Cambria Math"/>
          </w:rPr>
          <m:t>R</m:t>
        </m:r>
        <m:r>
          <w:rPr>
            <w:rFonts w:ascii="Cambria Math" w:hAnsi="Cambria Math"/>
          </w:rPr>
          <m:t>=</m:t>
        </m:r>
        <m:f>
          <m:fPr>
            <m:ctrlPr>
              <w:rPr>
                <w:rFonts w:ascii="Cambria Math" w:hAnsi="Cambria Math"/>
              </w:rPr>
            </m:ctrlPr>
          </m:fPr>
          <m:num>
            <m:r>
              <m:rPr>
                <m:sty m:val="p"/>
              </m:rPr>
              <w:rPr>
                <w:rFonts w:ascii="Cambria Math" w:hAnsi="Cambria Math"/>
              </w:rPr>
              <m:t>TP</m:t>
            </m:r>
          </m:num>
          <m:den>
            <m:r>
              <m:rPr>
                <m:sty m:val="p"/>
              </m:rPr>
              <w:rPr>
                <w:rFonts w:ascii="Cambria Math" w:hAnsi="Cambria Math"/>
              </w:rPr>
              <m:t>TP</m:t>
            </m:r>
            <m:r>
              <w:rPr>
                <w:rFonts w:ascii="Cambria Math" w:hAnsi="Cambria Math"/>
              </w:rPr>
              <m:t>+</m:t>
            </m:r>
            <m:r>
              <m:rPr>
                <m:sty m:val="p"/>
              </m:rPr>
              <w:rPr>
                <w:rFonts w:ascii="Cambria Math" w:hAnsi="Cambria Math"/>
              </w:rPr>
              <m:t>FN</m:t>
            </m:r>
          </m:den>
        </m:f>
        <m:r>
          <w:rPr>
            <w:rFonts w:ascii="Cambria Math" w:hAnsi="Cambria Math"/>
          </w:rPr>
          <m:t xml:space="preserve">,   </m:t>
        </m:r>
        <m:r>
          <m:rPr>
            <m:sty m:val="p"/>
          </m:rPr>
          <w:rPr>
            <w:rFonts w:ascii="Cambria Math" w:hAnsi="Cambria Math"/>
          </w:rPr>
          <m:t>F1</m:t>
        </m:r>
        <m: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PR</m:t>
            </m:r>
          </m:num>
          <m:den>
            <m:r>
              <m:rPr>
                <m:sty m:val="p"/>
              </m:rPr>
              <w:rPr>
                <w:rFonts w:ascii="Cambria Math" w:hAnsi="Cambria Math"/>
              </w:rPr>
              <m:t>P</m:t>
            </m:r>
            <m:r>
              <w:rPr>
                <w:rFonts w:ascii="Cambria Math" w:hAnsi="Cambria Math"/>
              </w:rPr>
              <m:t>+</m:t>
            </m:r>
            <m:r>
              <m:rPr>
                <m:sty m:val="p"/>
              </m:rPr>
              <w:rPr>
                <w:rFonts w:ascii="Cambria Math" w:hAnsi="Cambria Math"/>
              </w:rPr>
              <m:t>R</m:t>
            </m:r>
          </m:den>
        </m:f>
      </m:oMath>
      <w:r>
        <w:tab/>
        <w:t>(4.2)</w:t>
      </w:r>
    </w:p>
    <w:p w14:paraId="708CBF78" w14:textId="77777777" w:rsidR="004C060D" w:rsidRDefault="005E70B8">
      <w:r>
        <w:t>Average precision (AP) is the area under the precision–recall curve of one class at a fixed IoU threshold; AP50 uses IoU 0.5, and mAP averages AP over IoU thresholds from 0.5 to 0.95 in steps of 0.05, as in the COCO protocol [22].</w:t>
      </w:r>
    </w:p>
    <w:p w14:paraId="629A64CA" w14:textId="77777777" w:rsidR="004C060D" w:rsidRDefault="005E70B8">
      <w:pPr>
        <w:pStyle w:val="Heading3"/>
      </w:pPr>
      <w:bookmarkStart w:id="40" w:name="_Toc242989886"/>
      <w:r>
        <w:t>4.4.2 Classification and Macro-Averaged Metrics</w:t>
      </w:r>
      <w:bookmarkEnd w:id="40"/>
    </w:p>
    <w:p w14:paraId="58197F82" w14:textId="77777777" w:rsidR="004C060D" w:rsidRDefault="005E70B8">
      <w:r>
        <w:t>For K = 4 classes, the per-class precision, recall and F1 are computed one class against the rest, and the macro average gives every class the same weight regardless of its frequency:</w:t>
      </w:r>
    </w:p>
    <w:p w14:paraId="653D8E2B" w14:textId="77777777" w:rsidR="004C060D" w:rsidRDefault="005E70B8">
      <w:pPr>
        <w:pStyle w:val="Equation"/>
        <w:tabs>
          <w:tab w:val="center" w:pos="4240"/>
          <w:tab w:val="right" w:pos="8481"/>
        </w:tabs>
      </w:pPr>
      <w:r>
        <w:tab/>
      </w:r>
      <m:oMath>
        <m:sSub>
          <m:sSubPr>
            <m:ctrlPr>
              <w:rPr>
                <w:rFonts w:ascii="Cambria Math" w:hAnsi="Cambria Math"/>
              </w:rPr>
            </m:ctrlPr>
          </m:sSubPr>
          <m:e>
            <m:r>
              <m:rPr>
                <m:sty m:val="p"/>
              </m:rPr>
              <w:rPr>
                <w:rFonts w:ascii="Cambria Math" w:hAnsi="Cambria Math"/>
              </w:rPr>
              <m:t>F1</m:t>
            </m:r>
          </m:e>
          <m:sub>
            <m:r>
              <m:rPr>
                <m:sty m:val="p"/>
              </m:rPr>
              <w:rPr>
                <w:rFonts w:ascii="Cambria Math" w:hAnsi="Cambria Math"/>
              </w:rPr>
              <m:t>macro</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K</m:t>
            </m:r>
          </m:den>
        </m:f>
        <m:nary>
          <m:naryPr>
            <m:chr m:val="∑"/>
            <m:limLoc m:val="undOvr"/>
            <m:ctrlPr>
              <w:rPr>
                <w:rFonts w:ascii="Cambria Math" w:hAnsi="Cambria Math"/>
              </w:rPr>
            </m:ctrlPr>
          </m:naryPr>
          <m:sub>
            <m:r>
              <w:rPr>
                <w:rFonts w:ascii="Cambria Math" w:hAnsi="Cambria Math"/>
              </w:rPr>
              <m:t>k</m:t>
            </m:r>
            <m:r>
              <w:rPr>
                <w:rFonts w:ascii="Cambria Math" w:hAnsi="Cambria Math"/>
              </w:rPr>
              <m:t>=1</m:t>
            </m:r>
          </m:sub>
          <m:sup>
            <m:r>
              <w:rPr>
                <w:rFonts w:ascii="Cambria Math" w:hAnsi="Cambria Math"/>
              </w:rPr>
              <m:t>K</m:t>
            </m:r>
          </m:sup>
          <m:e>
            <m:sSub>
              <m:sSubPr>
                <m:ctrlPr>
                  <w:rPr>
                    <w:rFonts w:ascii="Cambria Math" w:hAnsi="Cambria Math"/>
                  </w:rPr>
                </m:ctrlPr>
              </m:sSubPr>
              <m:e>
                <m:r>
                  <m:rPr>
                    <m:sty m:val="p"/>
                  </m:rPr>
                  <w:rPr>
                    <w:rFonts w:ascii="Cambria Math" w:hAnsi="Cambria Math"/>
                  </w:rPr>
                  <m:t>F1</m:t>
                </m:r>
              </m:e>
              <m:sub>
                <m:r>
                  <w:rPr>
                    <w:rFonts w:ascii="Cambria Math" w:hAnsi="Cambria Math"/>
                  </w:rPr>
                  <m:t>k</m:t>
                </m:r>
              </m:sub>
            </m:sSub>
          </m:e>
        </m:nary>
      </m:oMath>
      <w:r>
        <w:tab/>
        <w:t>(4.3)</w:t>
      </w:r>
    </w:p>
    <w:p w14:paraId="0583EFB3" w14:textId="77777777" w:rsidR="004C060D" w:rsidRDefault="005E70B8">
      <w:r>
        <w:t>Macro-F1 is the primary metric for the classifier because accuracy is dominated by the Caries class, which makes up 62 % of the validation crops.</w:t>
      </w:r>
    </w:p>
    <w:p w14:paraId="318F64F8" w14:textId="77777777" w:rsidR="004C060D" w:rsidRDefault="005E70B8">
      <w:pPr>
        <w:pStyle w:val="Heading3"/>
      </w:pPr>
      <w:bookmarkStart w:id="41" w:name="_Toc242989887"/>
      <w:r>
        <w:t>4.4.3 Uncertainty Measures</w:t>
      </w:r>
      <w:bookmarkEnd w:id="41"/>
    </w:p>
    <w:p w14:paraId="652147BF" w14:textId="77777777" w:rsidR="004C060D" w:rsidRDefault="005E70B8">
      <w:r>
        <w:t>Let p = (p</w:t>
      </w:r>
      <w:r>
        <w:rPr>
          <w:vertAlign w:val="subscript"/>
        </w:rPr>
        <w:t>1</w:t>
      </w:r>
      <w:r>
        <w:t>, …, p</w:t>
      </w:r>
      <w:r>
        <w:rPr>
          <w:vertAlign w:val="subscript"/>
        </w:rPr>
        <w:t>K</w:t>
      </w:r>
      <w:r>
        <w:t>) be the softmax output for a crop and q the output for its horizontally flipped copy. The normalised entropy and the flip disagreement are</w:t>
      </w:r>
    </w:p>
    <w:p w14:paraId="48CA596E" w14:textId="77777777" w:rsidR="004C060D" w:rsidRDefault="005E70B8">
      <w:pPr>
        <w:pStyle w:val="Equation"/>
        <w:tabs>
          <w:tab w:val="center" w:pos="4240"/>
          <w:tab w:val="right" w:pos="8481"/>
        </w:tabs>
      </w:pPr>
      <w:r>
        <w:tab/>
      </w:r>
      <m:oMath>
        <m:sSub>
          <m:sSubPr>
            <m:ctrlPr>
              <w:rPr>
                <w:rFonts w:ascii="Cambria Math" w:hAnsi="Cambria Math"/>
              </w:rPr>
            </m:ctrlPr>
          </m:sSubPr>
          <m:e>
            <m:r>
              <w:rPr>
                <w:rFonts w:ascii="Cambria Math" w:hAnsi="Cambria Math"/>
              </w:rPr>
              <m:t>H</m:t>
            </m:r>
          </m:e>
          <m:sub>
            <m:r>
              <w:rPr>
                <w:rFonts w:ascii="Cambria Math" w:hAnsi="Cambria Math"/>
              </w:rPr>
              <m:t>n</m:t>
            </m:r>
          </m:sub>
        </m:sSub>
        <m:d>
          <m:dPr>
            <m:ctrlPr>
              <w:rPr>
                <w:rFonts w:ascii="Cambria Math" w:hAnsi="Cambria Math"/>
              </w:rPr>
            </m:ctrlPr>
          </m:dPr>
          <m:e>
            <m:r>
              <w:rPr>
                <w:rFonts w:ascii="Cambria Math" w:hAnsi="Cambria Math"/>
              </w:rPr>
              <m:t>p</m:t>
            </m:r>
          </m:e>
        </m:d>
        <m:r>
          <w:rPr>
            <w:rFonts w:ascii="Cambria Math" w:hAnsi="Cambria Math"/>
          </w:rPr>
          <m:t>=-</m:t>
        </m:r>
        <m:f>
          <m:fPr>
            <m:ctrlPr>
              <w:rPr>
                <w:rFonts w:ascii="Cambria Math" w:hAnsi="Cambria Math"/>
              </w:rPr>
            </m:ctrlPr>
          </m:fPr>
          <m:num>
            <m:r>
              <w:rPr>
                <w:rFonts w:ascii="Cambria Math" w:hAnsi="Cambria Math"/>
              </w:rPr>
              <m:t>1</m:t>
            </m:r>
          </m:num>
          <m:den>
            <m:func>
              <m:funcPr>
                <m:ctrlPr>
                  <w:rPr>
                    <w:rFonts w:ascii="Cambria Math" w:hAnsi="Cambria Math"/>
                  </w:rPr>
                </m:ctrlPr>
              </m:funcPr>
              <m:fName>
                <m:r>
                  <m:rPr>
                    <m:sty m:val="p"/>
                  </m:rPr>
                  <w:rPr>
                    <w:rFonts w:ascii="Cambria Math" w:hAnsi="Cambria Math"/>
                  </w:rPr>
                  <m:t>log</m:t>
                </m:r>
              </m:fName>
              <m:e>
                <m:r>
                  <w:rPr>
                    <w:rFonts w:ascii="Cambria Math" w:hAnsi="Cambria Math"/>
                  </w:rPr>
                  <m:t>K</m:t>
                </m:r>
              </m:e>
            </m:func>
          </m:den>
        </m:f>
        <m:nary>
          <m:naryPr>
            <m:chr m:val="∑"/>
            <m:limLoc m:val="undOvr"/>
            <m:ctrlPr>
              <w:rPr>
                <w:rFonts w:ascii="Cambria Math" w:hAnsi="Cambria Math"/>
              </w:rPr>
            </m:ctrlPr>
          </m:naryPr>
          <m:sub>
            <m:r>
              <w:rPr>
                <w:rFonts w:ascii="Cambria Math" w:hAnsi="Cambria Math"/>
              </w:rPr>
              <m:t>k</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p</m:t>
                </m:r>
              </m:e>
              <m:sub>
                <m:r>
                  <w:rPr>
                    <w:rFonts w:ascii="Cambria Math" w:hAnsi="Cambria Math"/>
                  </w:rPr>
                  <m:t>k</m:t>
                </m:r>
              </m:sub>
            </m:sSub>
            <m:func>
              <m:funcPr>
                <m:ctrlPr>
                  <w:rPr>
                    <w:rFonts w:ascii="Cambria Math" w:hAnsi="Cambria Math"/>
                  </w:rPr>
                </m:ctrlPr>
              </m:funcPr>
              <m:fName>
                <m:r>
                  <m:rPr>
                    <m:sty m:val="p"/>
                  </m:rPr>
                  <w:rPr>
                    <w:rFonts w:ascii="Cambria Math" w:hAnsi="Cambria Math"/>
                  </w:rPr>
                  <m:t>log</m:t>
                </m:r>
              </m:fName>
              <m:e>
                <m:sSub>
                  <m:sSubPr>
                    <m:ctrlPr>
                      <w:rPr>
                        <w:rFonts w:ascii="Cambria Math" w:hAnsi="Cambria Math"/>
                      </w:rPr>
                    </m:ctrlPr>
                  </m:sSubPr>
                  <m:e>
                    <m:r>
                      <w:rPr>
                        <w:rFonts w:ascii="Cambria Math" w:hAnsi="Cambria Math"/>
                      </w:rPr>
                      <m:t>p</m:t>
                    </m:r>
                  </m:e>
                  <m:sub>
                    <m:r>
                      <w:rPr>
                        <w:rFonts w:ascii="Cambria Math" w:hAnsi="Cambria Math"/>
                      </w:rPr>
                      <m:t>k</m:t>
                    </m:r>
                  </m:sub>
                </m:sSub>
              </m:e>
            </m:func>
          </m:e>
        </m:nary>
      </m:oMath>
      <w:r>
        <w:tab/>
        <w:t>(4.4)</w:t>
      </w:r>
    </w:p>
    <w:p w14:paraId="15D5B225" w14:textId="77777777" w:rsidR="004C060D" w:rsidRDefault="005E70B8">
      <w:pPr>
        <w:pStyle w:val="Equation"/>
        <w:tabs>
          <w:tab w:val="center" w:pos="4240"/>
          <w:tab w:val="right" w:pos="8481"/>
        </w:tabs>
      </w:pPr>
      <w:r>
        <w:tab/>
      </w:r>
      <m:oMath>
        <m:sSub>
          <m:sSubPr>
            <m:ctrlPr>
              <w:rPr>
                <w:rFonts w:ascii="Cambria Math" w:hAnsi="Cambria Math"/>
              </w:rPr>
            </m:ctrlPr>
          </m:sSubPr>
          <m:e>
            <m:r>
              <w:rPr>
                <w:rFonts w:ascii="Cambria Math" w:hAnsi="Cambria Math"/>
              </w:rPr>
              <m:t>D</m:t>
            </m:r>
          </m:e>
          <m:sub>
            <m:r>
              <m:rPr>
                <m:sty m:val="p"/>
              </m:rPr>
              <w:rPr>
                <w:rFonts w:ascii="Cambria Math" w:hAnsi="Cambria Math"/>
              </w:rPr>
              <m:t>JS</m:t>
            </m:r>
          </m:sub>
        </m:sSub>
        <m:d>
          <m:dPr>
            <m:ctrlPr>
              <w:rPr>
                <w:rFonts w:ascii="Cambria Math" w:hAnsi="Cambria Math"/>
              </w:rPr>
            </m:ctrlPr>
          </m:dPr>
          <m:e>
            <m:r>
              <w:rPr>
                <w:rFonts w:ascii="Cambria Math" w:hAnsi="Cambria Math"/>
              </w:rPr>
              <m:t>p</m:t>
            </m:r>
            <m:r>
              <w:rPr>
                <w:rFonts w:ascii="Cambria Math" w:hAnsi="Cambria Math"/>
              </w:rPr>
              <m:t>,</m:t>
            </m:r>
            <m:r>
              <w:rPr>
                <w:rFonts w:ascii="Cambria Math" w:hAnsi="Cambria Math"/>
              </w:rPr>
              <m:t>q</m:t>
            </m:r>
          </m:e>
        </m:d>
        <m:r>
          <w:rPr>
            <w:rFonts w:ascii="Cambria Math" w:hAnsi="Cambria Math"/>
          </w:rPr>
          <m:t>=</m:t>
        </m:r>
        <m:f>
          <m:fPr>
            <m:ctrlPr>
              <w:rPr>
                <w:rFonts w:ascii="Cambria Math" w:hAnsi="Cambria Math"/>
              </w:rPr>
            </m:ctrlPr>
          </m:fPr>
          <m:num>
            <m:r>
              <w:rPr>
                <w:rFonts w:ascii="Cambria Math" w:hAnsi="Cambria Math"/>
              </w:rPr>
              <m:t>1</m:t>
            </m:r>
          </m:num>
          <m:den>
            <m:func>
              <m:funcPr>
                <m:ctrlPr>
                  <w:rPr>
                    <w:rFonts w:ascii="Cambria Math" w:hAnsi="Cambria Math"/>
                  </w:rPr>
                </m:ctrlPr>
              </m:funcPr>
              <m:fName>
                <m:r>
                  <m:rPr>
                    <m:sty m:val="p"/>
                  </m:rPr>
                  <w:rPr>
                    <w:rFonts w:ascii="Cambria Math" w:hAnsi="Cambria Math"/>
                  </w:rPr>
                  <m:t>log</m:t>
                </m:r>
              </m:fName>
              <m:e>
                <m:r>
                  <w:rPr>
                    <w:rFonts w:ascii="Cambria Math" w:hAnsi="Cambria Math"/>
                  </w:rPr>
                  <m:t>2</m:t>
                </m:r>
              </m:e>
            </m:func>
          </m:den>
        </m:f>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e</m:t>
                </m:r>
              </m:sub>
            </m:sSub>
            <m:d>
              <m:dPr>
                <m:ctrlPr>
                  <w:rPr>
                    <w:rFonts w:ascii="Cambria Math" w:hAnsi="Cambria Math"/>
                  </w:rPr>
                </m:ctrlPr>
              </m:dPr>
              <m:e>
                <m:f>
                  <m:fPr>
                    <m:ctrlPr>
                      <w:rPr>
                        <w:rFonts w:ascii="Cambria Math" w:hAnsi="Cambria Math"/>
                      </w:rPr>
                    </m:ctrlPr>
                  </m:fPr>
                  <m:num>
                    <m:r>
                      <w:rPr>
                        <w:rFonts w:ascii="Cambria Math" w:hAnsi="Cambria Math"/>
                      </w:rPr>
                      <m:t>p</m:t>
                    </m:r>
                    <m:r>
                      <w:rPr>
                        <w:rFonts w:ascii="Cambria Math" w:hAnsi="Cambria Math"/>
                      </w:rPr>
                      <m:t>+</m:t>
                    </m:r>
                    <m:r>
                      <w:rPr>
                        <w:rFonts w:ascii="Cambria Math" w:hAnsi="Cambria Math"/>
                      </w:rPr>
                      <m:t>q</m:t>
                    </m:r>
                  </m:num>
                  <m:den>
                    <m:r>
                      <w:rPr>
                        <w:rFonts w:ascii="Cambria Math" w:hAnsi="Cambria Math"/>
                      </w:rPr>
                      <m:t>2</m:t>
                    </m:r>
                  </m:den>
                </m:f>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e</m:t>
                    </m:r>
                  </m:sub>
                </m:sSub>
                <m:d>
                  <m:dPr>
                    <m:ctrlPr>
                      <w:rPr>
                        <w:rFonts w:ascii="Cambria Math" w:hAnsi="Cambria Math"/>
                      </w:rPr>
                    </m:ctrlPr>
                  </m:dPr>
                  <m:e>
                    <m:r>
                      <w:rPr>
                        <w:rFonts w:ascii="Cambria Math" w:hAnsi="Cambria Math"/>
                      </w:rPr>
                      <m:t>p</m:t>
                    </m:r>
                  </m:e>
                </m:d>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e</m:t>
                    </m:r>
                  </m:sub>
                </m:sSub>
                <m:d>
                  <m:dPr>
                    <m:ctrlPr>
                      <w:rPr>
                        <w:rFonts w:ascii="Cambria Math" w:hAnsi="Cambria Math"/>
                      </w:rPr>
                    </m:ctrlPr>
                  </m:dPr>
                  <m:e>
                    <m:r>
                      <w:rPr>
                        <w:rFonts w:ascii="Cambria Math" w:hAnsi="Cambria Math"/>
                      </w:rPr>
                      <m:t>q</m:t>
                    </m:r>
                  </m:e>
                </m:d>
              </m:num>
              <m:den>
                <m:r>
                  <w:rPr>
                    <w:rFonts w:ascii="Cambria Math" w:hAnsi="Cambria Math"/>
                  </w:rPr>
                  <m:t>2</m:t>
                </m:r>
              </m:den>
            </m:f>
          </m:e>
        </m:d>
      </m:oMath>
      <w:r>
        <w:tab/>
        <w:t>(4.5)</w:t>
      </w:r>
    </w:p>
    <w:p w14:paraId="421FFF79" w14:textId="77777777" w:rsidR="004C060D" w:rsidRDefault="005E70B8">
      <w:r>
        <w:t>where H</w:t>
      </w:r>
      <w:r>
        <w:rPr>
          <w:vertAlign w:val="subscript"/>
        </w:rPr>
        <w:t>e</w:t>
      </w:r>
      <w:r>
        <w:t xml:space="preserve"> is the Shannon entropy in natural logarithms. A region is shown as “no reliable class candidate” when H</w:t>
      </w:r>
      <w:r>
        <w:rPr>
          <w:vertAlign w:val="subscript"/>
        </w:rPr>
        <w:t>n</w:t>
      </w:r>
      <w:r>
        <w:t xml:space="preserve"> ≥ 0.3966 and is flagged as unstable under flip when D</w:t>
      </w:r>
      <w:r>
        <w:rPr>
          <w:vertAlign w:val="subscript"/>
        </w:rPr>
        <w:t>JS</w:t>
      </w:r>
      <w:r>
        <w:t xml:space="preserve"> ≥ 0.0762. Both thresholds maximise Youden’s index [31] for detecting classifier errors on the calibration split:</w:t>
      </w:r>
    </w:p>
    <w:p w14:paraId="60988A1D" w14:textId="77777777" w:rsidR="004C060D" w:rsidRDefault="005E70B8">
      <w:pPr>
        <w:pStyle w:val="Equation"/>
        <w:tabs>
          <w:tab w:val="center" w:pos="4240"/>
          <w:tab w:val="right" w:pos="8481"/>
        </w:tabs>
      </w:pPr>
      <w:r>
        <w:tab/>
      </w:r>
      <m:oMath>
        <m:r>
          <w:rPr>
            <w:rFonts w:ascii="Cambria Math" w:hAnsi="Cambria Math"/>
          </w:rPr>
          <m:t>J</m:t>
        </m:r>
        <m:r>
          <w:rPr>
            <w:rFonts w:ascii="Cambria Math" w:hAnsi="Cambria Math"/>
          </w:rPr>
          <m:t>=</m:t>
        </m:r>
        <m:r>
          <m:rPr>
            <m:sty m:val="p"/>
          </m:rPr>
          <w:rPr>
            <w:rFonts w:ascii="Cambria Math" w:hAnsi="Cambria Math"/>
          </w:rPr>
          <m:t>sensitivity</m:t>
        </m:r>
        <m:r>
          <w:rPr>
            <w:rFonts w:ascii="Cambria Math" w:hAnsi="Cambria Math"/>
          </w:rPr>
          <m:t>+</m:t>
        </m:r>
        <m:r>
          <m:rPr>
            <m:sty m:val="p"/>
          </m:rPr>
          <w:rPr>
            <w:rFonts w:ascii="Cambria Math" w:hAnsi="Cambria Math"/>
          </w:rPr>
          <m:t>specificity</m:t>
        </m:r>
        <m:r>
          <w:rPr>
            <w:rFonts w:ascii="Cambria Math" w:hAnsi="Cambria Math"/>
          </w:rPr>
          <m:t>-1</m:t>
        </m:r>
      </m:oMath>
      <w:r>
        <w:tab/>
        <w:t>(4.6)</w:t>
      </w:r>
    </w:p>
    <w:p w14:paraId="56F76D79" w14:textId="77777777" w:rsidR="004C060D" w:rsidRDefault="005E70B8">
      <w:pPr>
        <w:pStyle w:val="Heading3"/>
      </w:pPr>
      <w:bookmarkStart w:id="42" w:name="_Toc242989888"/>
      <w:r>
        <w:t>4.4.4 Calibration</w:t>
      </w:r>
      <w:bookmarkEnd w:id="42"/>
    </w:p>
    <w:p w14:paraId="6D2FAD38" w14:textId="77777777" w:rsidR="004C060D" w:rsidRDefault="005E70B8">
      <w:r>
        <w:t>Calibration is measured by the expected calibration error over M = 10 equal-width confidence bins B</w:t>
      </w:r>
      <w:r>
        <w:rPr>
          <w:vertAlign w:val="subscript"/>
        </w:rPr>
        <w:t>m</w:t>
      </w:r>
      <w:r>
        <w:t xml:space="preserve"> [26], and temperature scaling divides the logits z by a scalar T fitted on the calibration split:</w:t>
      </w:r>
    </w:p>
    <w:p w14:paraId="59153D9F" w14:textId="77777777" w:rsidR="004C060D" w:rsidRDefault="005E70B8">
      <w:pPr>
        <w:pStyle w:val="Equation"/>
        <w:tabs>
          <w:tab w:val="center" w:pos="4240"/>
          <w:tab w:val="right" w:pos="8481"/>
        </w:tabs>
      </w:pPr>
      <w:r>
        <w:tab/>
      </w:r>
      <m:oMath>
        <m:r>
          <m:rPr>
            <m:sty m:val="p"/>
          </m:rPr>
          <w:rPr>
            <w:rFonts w:ascii="Cambria Math" w:hAnsi="Cambria Math"/>
          </w:rPr>
          <m:t>ECE</m:t>
        </m:r>
        <m:r>
          <w:rPr>
            <w:rFonts w:ascii="Cambria Math" w:hAnsi="Cambria Math"/>
          </w:rPr>
          <m:t>=</m:t>
        </m:r>
        <m:nary>
          <m:naryPr>
            <m:chr m:val="∑"/>
            <m:limLoc m:val="undOvr"/>
            <m:ctrlPr>
              <w:rPr>
                <w:rFonts w:ascii="Cambria Math" w:hAnsi="Cambria Math"/>
              </w:rPr>
            </m:ctrlPr>
          </m:naryPr>
          <m:sub>
            <m:r>
              <w:rPr>
                <w:rFonts w:ascii="Cambria Math" w:hAnsi="Cambria Math"/>
              </w:rPr>
              <m:t>m</m:t>
            </m:r>
            <m:r>
              <w:rPr>
                <w:rFonts w:ascii="Cambria Math" w:hAnsi="Cambria Math"/>
              </w:rPr>
              <m:t>=1</m:t>
            </m:r>
          </m:sub>
          <m:sup>
            <m:r>
              <w:rPr>
                <w:rFonts w:ascii="Cambria Math" w:hAnsi="Cambria Math"/>
              </w:rPr>
              <m:t>M</m:t>
            </m:r>
          </m:sup>
          <m:e>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m</m:t>
                    </m:r>
                  </m:sub>
                </m:sSub>
                <m:r>
                  <w:rPr>
                    <w:rFonts w:ascii="Cambria Math" w:hAnsi="Cambria Math"/>
                  </w:rPr>
                  <m:t>|</m:t>
                </m:r>
              </m:num>
              <m:den>
                <m:r>
                  <w:rPr>
                    <w:rFonts w:ascii="Cambria Math" w:hAnsi="Cambria Math"/>
                  </w:rPr>
                  <m:t>N</m:t>
                </m:r>
              </m:den>
            </m:f>
            <m:d>
              <m:dPr>
                <m:begChr m:val="|"/>
                <m:endChr m:val="|"/>
                <m:ctrlPr>
                  <w:rPr>
                    <w:rFonts w:ascii="Cambria Math" w:hAnsi="Cambria Math"/>
                  </w:rPr>
                </m:ctrlPr>
              </m:dPr>
              <m:e>
                <m:r>
                  <m:rPr>
                    <m:sty m:val="p"/>
                  </m:rPr>
                  <w:rPr>
                    <w:rFonts w:ascii="Cambria Math" w:hAnsi="Cambria Math"/>
                  </w:rPr>
                  <m:t>acc</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m</m:t>
                        </m:r>
                      </m:sub>
                    </m:sSub>
                  </m:e>
                </m:d>
                <m:r>
                  <w:rPr>
                    <w:rFonts w:ascii="Cambria Math" w:hAnsi="Cambria Math"/>
                  </w:rPr>
                  <m:t>-</m:t>
                </m:r>
                <m:r>
                  <m:rPr>
                    <m:sty m:val="p"/>
                  </m:rPr>
                  <w:rPr>
                    <w:rFonts w:ascii="Cambria Math" w:hAnsi="Cambria Math"/>
                  </w:rPr>
                  <m:t>conf</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m</m:t>
                        </m:r>
                      </m:sub>
                    </m:sSub>
                  </m:e>
                </m:d>
              </m:e>
            </m:d>
          </m:e>
        </m:nary>
        <m:r>
          <w:rPr>
            <w:rFonts w:ascii="Cambria Math" w:hAnsi="Cambria Math"/>
          </w:rPr>
          <m:t xml:space="preserve">,   </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k</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k</m:t>
                    </m:r>
                  </m:sub>
                </m:sSub>
                <m:r>
                  <w:rPr>
                    <w:rFonts w:ascii="Cambria Math" w:hAnsi="Cambria Math"/>
                  </w:rPr>
                  <m:t>/</m:t>
                </m:r>
                <m:r>
                  <w:rPr>
                    <w:rFonts w:ascii="Cambria Math" w:hAnsi="Cambria Math"/>
                  </w:rPr>
                  <m:t>T</m:t>
                </m:r>
              </m:sup>
            </m:sSup>
          </m:num>
          <m:den>
            <m:nary>
              <m:naryPr>
                <m:chr m:val="∑"/>
                <m:limLoc m:val="undOvr"/>
                <m:supHide m:val="1"/>
                <m:ctrlPr>
                  <w:rPr>
                    <w:rFonts w:ascii="Cambria Math" w:hAnsi="Cambria Math"/>
                  </w:rPr>
                </m:ctrlPr>
              </m:naryPr>
              <m:sub>
                <m:r>
                  <w:rPr>
                    <w:rFonts w:ascii="Cambria Math" w:hAnsi="Cambria Math"/>
                  </w:rPr>
                  <m:t>j</m:t>
                </m:r>
              </m:sub>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j</m:t>
                        </m:r>
                      </m:sub>
                    </m:sSub>
                    <m:r>
                      <w:rPr>
                        <w:rFonts w:ascii="Cambria Math" w:hAnsi="Cambria Math"/>
                      </w:rPr>
                      <m:t>/</m:t>
                    </m:r>
                    <m:r>
                      <w:rPr>
                        <w:rFonts w:ascii="Cambria Math" w:hAnsi="Cambria Math"/>
                      </w:rPr>
                      <m:t>T</m:t>
                    </m:r>
                  </m:sup>
                </m:sSup>
              </m:e>
            </m:nary>
          </m:den>
        </m:f>
      </m:oMath>
      <w:r>
        <w:tab/>
        <w:t>(4.7)</w:t>
      </w:r>
    </w:p>
    <w:p w14:paraId="1EE9D567" w14:textId="77777777" w:rsidR="004C060D" w:rsidRDefault="005E70B8">
      <w:pPr>
        <w:pStyle w:val="Heading3"/>
      </w:pPr>
      <w:bookmarkStart w:id="43" w:name="_Toc242989889"/>
      <w:r>
        <w:t>4.4.5 Training Objectives</w:t>
      </w:r>
      <w:bookmarkEnd w:id="43"/>
    </w:p>
    <w:p w14:paraId="0BACA5B1" w14:textId="77777777" w:rsidR="004C060D" w:rsidRDefault="005E70B8">
      <w:r>
        <w:t>The detection and segmentation networks minimise the standard multi-task losses of Faster R-CNN and Mask R-CNN, the sum of the region-proposal, classification, box-regression and (for Mask R-CNN) mask terms [18], [19]. The classifier minimises a class-weighted cross-entropy with inverse-frequency weights over the N training crops, and the focal loss with focusing parameter γ [24] was evaluated as an alternative:</w:t>
      </w:r>
    </w:p>
    <w:p w14:paraId="795D1F89" w14:textId="77777777" w:rsidR="004C060D" w:rsidRDefault="005E70B8">
      <w:pPr>
        <w:pStyle w:val="Equation"/>
        <w:tabs>
          <w:tab w:val="center" w:pos="4240"/>
          <w:tab w:val="right" w:pos="8481"/>
        </w:tabs>
      </w:pPr>
      <w:r>
        <w:tab/>
      </w:r>
      <m:oMath>
        <m:sSub>
          <m:sSubPr>
            <m:ctrlPr>
              <w:rPr>
                <w:rFonts w:ascii="Cambria Math" w:hAnsi="Cambria Math"/>
              </w:rPr>
            </m:ctrlPr>
          </m:sSubPr>
          <m:e>
            <m:r>
              <w:rPr>
                <w:rFonts w:ascii="Cambria Math" w:hAnsi="Cambria Math"/>
              </w:rPr>
              <m:t>w</m:t>
            </m:r>
          </m:e>
          <m:sub>
            <m:r>
              <w:rPr>
                <w:rFonts w:ascii="Cambria Math" w:hAnsi="Cambria Math"/>
              </w:rPr>
              <m:t>c</m:t>
            </m:r>
          </m:sub>
        </m:sSub>
        <m: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K</m:t>
            </m:r>
            <m:sSub>
              <m:sSubPr>
                <m:ctrlPr>
                  <w:rPr>
                    <w:rFonts w:ascii="Cambria Math" w:hAnsi="Cambria Math"/>
                  </w:rPr>
                </m:ctrlPr>
              </m:sSubPr>
              <m:e>
                <m:r>
                  <w:rPr>
                    <w:rFonts w:ascii="Cambria Math" w:hAnsi="Cambria Math"/>
                  </w:rPr>
                  <m:t>n</m:t>
                </m:r>
              </m:e>
              <m:sub>
                <m:r>
                  <w:rPr>
                    <w:rFonts w:ascii="Cambria Math" w:hAnsi="Cambria Math"/>
                  </w:rPr>
                  <m:t>c</m:t>
                </m:r>
              </m:sub>
            </m:sSub>
          </m:den>
        </m:f>
        <m:r>
          <w:rPr>
            <w:rFonts w:ascii="Cambria Math" w:hAnsi="Cambria Math"/>
          </w:rPr>
          <m:t xml:space="preserve">,   </m:t>
        </m:r>
        <m:sSub>
          <m:sSubPr>
            <m:ctrlPr>
              <w:rPr>
                <w:rFonts w:ascii="Cambria Math" w:hAnsi="Cambria Math"/>
              </w:rPr>
            </m:ctrlPr>
          </m:sSubPr>
          <m:e>
            <m:r>
              <m:rPr>
                <m:sty m:val="p"/>
              </m:rPr>
              <w:rPr>
                <w:rFonts w:ascii="Cambria Math" w:hAnsi="Cambria Math"/>
              </w:rPr>
              <m:t>L</m:t>
            </m:r>
          </m:e>
          <m:sub>
            <m:r>
              <m:rPr>
                <m:sty m:val="p"/>
              </m:rPr>
              <w:rPr>
                <w:rFonts w:ascii="Cambria Math" w:hAnsi="Cambria Math"/>
              </w:rPr>
              <m:t>FL</m:t>
            </m:r>
          </m:sub>
        </m:sSub>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t</m:t>
                    </m:r>
                  </m:sub>
                </m:sSub>
              </m:e>
            </m:d>
          </m:e>
          <m:sup>
            <m:r>
              <w:rPr>
                <w:rFonts w:ascii="Cambria Math" w:hAnsi="Cambria Math"/>
              </w:rPr>
              <m:t>γ</m:t>
            </m:r>
          </m:sup>
        </m:sSup>
        <m:func>
          <m:funcPr>
            <m:ctrlPr>
              <w:rPr>
                <w:rFonts w:ascii="Cambria Math" w:hAnsi="Cambria Math"/>
              </w:rPr>
            </m:ctrlPr>
          </m:funcPr>
          <m:fName>
            <m:r>
              <m:rPr>
                <m:sty m:val="p"/>
              </m:rPr>
              <w:rPr>
                <w:rFonts w:ascii="Cambria Math" w:hAnsi="Cambria Math"/>
              </w:rPr>
              <m:t>log</m:t>
            </m:r>
          </m:fName>
          <m:e>
            <m:sSub>
              <m:sSubPr>
                <m:ctrlPr>
                  <w:rPr>
                    <w:rFonts w:ascii="Cambria Math" w:hAnsi="Cambria Math"/>
                  </w:rPr>
                </m:ctrlPr>
              </m:sSubPr>
              <m:e>
                <m:r>
                  <w:rPr>
                    <w:rFonts w:ascii="Cambria Math" w:hAnsi="Cambria Math"/>
                  </w:rPr>
                  <m:t>p</m:t>
                </m:r>
              </m:e>
              <m:sub>
                <m:r>
                  <w:rPr>
                    <w:rFonts w:ascii="Cambria Math" w:hAnsi="Cambria Math"/>
                  </w:rPr>
                  <m:t>t</m:t>
                </m:r>
              </m:sub>
            </m:sSub>
          </m:e>
        </m:func>
      </m:oMath>
      <w:r>
        <w:tab/>
        <w:t>(4.8)</w:t>
      </w:r>
    </w:p>
    <w:p w14:paraId="048FB95E" w14:textId="77777777" w:rsidR="004C060D" w:rsidRDefault="005E70B8">
      <w:r>
        <w:t>With the 2,520 training crops described in Section 5.2, the weights are 0.41 for Caries, 1.44 for Deep Caries, 1.53 for Impacted and 5.25 for Periapical Lesion. The experiment trainer used in Section 7.6 caps the weights at 5.</w:t>
      </w:r>
    </w:p>
    <w:p w14:paraId="18C70286" w14:textId="77777777" w:rsidR="004C060D" w:rsidRDefault="005E70B8">
      <w:pPr>
        <w:pStyle w:val="ChapterLabel"/>
      </w:pPr>
      <w:r>
        <w:t>CHAPTER 5</w:t>
      </w:r>
    </w:p>
    <w:p w14:paraId="25B88B13" w14:textId="77777777" w:rsidR="004C060D" w:rsidRDefault="005E70B8">
      <w:pPr>
        <w:pStyle w:val="Heading1"/>
      </w:pPr>
      <w:bookmarkStart w:id="44" w:name="_Toc242989890"/>
      <w:r>
        <w:t>5. PROJECT IMPLEMENTATION</w:t>
      </w:r>
      <w:bookmarkEnd w:id="44"/>
    </w:p>
    <w:p w14:paraId="33BC1AD0" w14:textId="77777777" w:rsidR="004C060D" w:rsidRDefault="005E70B8">
      <w:pPr>
        <w:pStyle w:val="Heading2"/>
      </w:pPr>
      <w:bookmarkStart w:id="45" w:name="_Toc242989891"/>
      <w:r>
        <w:t>5.1 OVERVIEW OF PROJECT MODULES</w:t>
      </w:r>
      <w:bookmarkEnd w:id="45"/>
    </w:p>
    <w:p w14:paraId="525D7F45" w14:textId="77777777" w:rsidR="004C060D" w:rsidRDefault="005E70B8">
      <w:r>
        <w:t>The implementation is organised into nine modules. Table 5.1 lists them with their main source locations; each module is described in more detail in Section 5.5.</w:t>
      </w:r>
    </w:p>
    <w:p w14:paraId="67E84E82" w14:textId="77777777" w:rsidR="004C060D" w:rsidRDefault="005E70B8">
      <w:pPr>
        <w:pStyle w:val="TableCaption"/>
      </w:pPr>
      <w:bookmarkStart w:id="46" w:name="_Toc242989958"/>
      <w:r>
        <w:t>Table 5.1 Project modules and source locations</w:t>
      </w:r>
      <w:bookmarkEnd w:id="46"/>
    </w:p>
    <w:tbl>
      <w:tblPr>
        <w:tblW w:w="848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2035"/>
        <w:gridCol w:w="4240"/>
        <w:gridCol w:w="2206"/>
      </w:tblGrid>
      <w:tr w:rsidR="004C060D" w14:paraId="42869489" w14:textId="77777777">
        <w:tblPrEx>
          <w:tblCellMar>
            <w:top w:w="0" w:type="dxa"/>
            <w:bottom w:w="0" w:type="dxa"/>
          </w:tblCellMar>
        </w:tblPrEx>
        <w:trPr>
          <w:cantSplit/>
          <w:tblHeader/>
          <w:jc w:val="center"/>
        </w:trPr>
        <w:tc>
          <w:tcPr>
            <w:tcW w:w="2035" w:type="dxa"/>
            <w:shd w:val="clear" w:color="auto" w:fill="D9D9D9"/>
            <w:vAlign w:val="center"/>
          </w:tcPr>
          <w:p w14:paraId="5618C643" w14:textId="77777777" w:rsidR="004C060D" w:rsidRDefault="005E70B8">
            <w:pPr>
              <w:pStyle w:val="TableText"/>
              <w:jc w:val="center"/>
            </w:pPr>
            <w:r>
              <w:rPr>
                <w:b/>
                <w:sz w:val="19"/>
                <w:szCs w:val="19"/>
              </w:rPr>
              <w:t>Module</w:t>
            </w:r>
          </w:p>
        </w:tc>
        <w:tc>
          <w:tcPr>
            <w:tcW w:w="4240" w:type="dxa"/>
            <w:shd w:val="clear" w:color="auto" w:fill="D9D9D9"/>
            <w:vAlign w:val="center"/>
          </w:tcPr>
          <w:p w14:paraId="0F7AEDE8" w14:textId="77777777" w:rsidR="004C060D" w:rsidRDefault="005E70B8">
            <w:pPr>
              <w:pStyle w:val="TableText"/>
              <w:jc w:val="center"/>
            </w:pPr>
            <w:r>
              <w:rPr>
                <w:b/>
                <w:sz w:val="19"/>
                <w:szCs w:val="19"/>
              </w:rPr>
              <w:t>Responsibility</w:t>
            </w:r>
          </w:p>
        </w:tc>
        <w:tc>
          <w:tcPr>
            <w:tcW w:w="2206" w:type="dxa"/>
            <w:shd w:val="clear" w:color="auto" w:fill="D9D9D9"/>
            <w:vAlign w:val="center"/>
          </w:tcPr>
          <w:p w14:paraId="7A059087" w14:textId="77777777" w:rsidR="004C060D" w:rsidRDefault="005E70B8">
            <w:pPr>
              <w:pStyle w:val="TableText"/>
              <w:jc w:val="center"/>
            </w:pPr>
            <w:r>
              <w:rPr>
                <w:b/>
                <w:sz w:val="19"/>
                <w:szCs w:val="19"/>
              </w:rPr>
              <w:t>Main location</w:t>
            </w:r>
          </w:p>
        </w:tc>
      </w:tr>
      <w:tr w:rsidR="004C060D" w14:paraId="3AC6F82A" w14:textId="77777777">
        <w:tblPrEx>
          <w:tblCellMar>
            <w:top w:w="0" w:type="dxa"/>
            <w:bottom w:w="0" w:type="dxa"/>
          </w:tblCellMar>
        </w:tblPrEx>
        <w:trPr>
          <w:cantSplit/>
          <w:jc w:val="center"/>
        </w:trPr>
        <w:tc>
          <w:tcPr>
            <w:tcW w:w="2035" w:type="dxa"/>
            <w:vAlign w:val="center"/>
          </w:tcPr>
          <w:p w14:paraId="3FFD3199" w14:textId="77777777" w:rsidR="004C060D" w:rsidRDefault="005E70B8">
            <w:pPr>
              <w:pStyle w:val="TableText"/>
              <w:jc w:val="left"/>
            </w:pPr>
            <w:r>
              <w:rPr>
                <w:sz w:val="19"/>
                <w:szCs w:val="19"/>
              </w:rPr>
              <w:t>Data audit and splitting</w:t>
            </w:r>
          </w:p>
        </w:tc>
        <w:tc>
          <w:tcPr>
            <w:tcW w:w="4240" w:type="dxa"/>
            <w:vAlign w:val="center"/>
          </w:tcPr>
          <w:p w14:paraId="6F648EA6" w14:textId="77777777" w:rsidR="004C060D" w:rsidRDefault="005E70B8">
            <w:pPr>
              <w:pStyle w:val="TableText"/>
              <w:jc w:val="left"/>
            </w:pPr>
            <w:r>
              <w:rPr>
                <w:sz w:val="19"/>
                <w:szCs w:val="19"/>
              </w:rPr>
              <w:t>Discover DENTEX sub-sets, hash images, group duplicates, assign persistent splits, run leakage checks</w:t>
            </w:r>
          </w:p>
        </w:tc>
        <w:tc>
          <w:tcPr>
            <w:tcW w:w="2206" w:type="dxa"/>
            <w:vAlign w:val="center"/>
          </w:tcPr>
          <w:p w14:paraId="7FC16EDC" w14:textId="77777777" w:rsidR="004C060D" w:rsidRDefault="005E70B8">
            <w:pPr>
              <w:pStyle w:val="TableText"/>
              <w:jc w:val="left"/>
            </w:pPr>
            <w:r>
              <w:rPr>
                <w:sz w:val="19"/>
                <w:szCs w:val="19"/>
              </w:rPr>
              <w:t>src/dentexmodel/data/</w:t>
            </w:r>
          </w:p>
        </w:tc>
      </w:tr>
      <w:tr w:rsidR="004C060D" w14:paraId="7608A278" w14:textId="77777777">
        <w:tblPrEx>
          <w:tblCellMar>
            <w:top w:w="0" w:type="dxa"/>
            <w:bottom w:w="0" w:type="dxa"/>
          </w:tblCellMar>
        </w:tblPrEx>
        <w:trPr>
          <w:cantSplit/>
          <w:jc w:val="center"/>
        </w:trPr>
        <w:tc>
          <w:tcPr>
            <w:tcW w:w="2035" w:type="dxa"/>
            <w:vAlign w:val="center"/>
          </w:tcPr>
          <w:p w14:paraId="7E2B420A" w14:textId="77777777" w:rsidR="004C060D" w:rsidRDefault="005E70B8">
            <w:pPr>
              <w:pStyle w:val="TableText"/>
              <w:jc w:val="left"/>
            </w:pPr>
            <w:r>
              <w:rPr>
                <w:sz w:val="19"/>
                <w:szCs w:val="19"/>
              </w:rPr>
              <w:t>Model training</w:t>
            </w:r>
          </w:p>
        </w:tc>
        <w:tc>
          <w:tcPr>
            <w:tcW w:w="4240" w:type="dxa"/>
            <w:vAlign w:val="center"/>
          </w:tcPr>
          <w:p w14:paraId="5C917138" w14:textId="77777777" w:rsidR="004C060D" w:rsidRDefault="005E70B8">
            <w:pPr>
              <w:pStyle w:val="TableText"/>
              <w:jc w:val="left"/>
            </w:pPr>
            <w:r>
              <w:rPr>
                <w:sz w:val="19"/>
                <w:szCs w:val="19"/>
              </w:rPr>
              <w:t>Train detection, numbering, segmentation and classification; write sidecars and manifests</w:t>
            </w:r>
          </w:p>
        </w:tc>
        <w:tc>
          <w:tcPr>
            <w:tcW w:w="2206" w:type="dxa"/>
            <w:vAlign w:val="center"/>
          </w:tcPr>
          <w:p w14:paraId="52B14749" w14:textId="77777777" w:rsidR="004C060D" w:rsidRDefault="005E70B8">
            <w:pPr>
              <w:pStyle w:val="TableText"/>
              <w:jc w:val="left"/>
            </w:pPr>
            <w:r>
              <w:rPr>
                <w:sz w:val="19"/>
                <w:szCs w:val="19"/>
              </w:rPr>
              <w:t>src/dentexmodel/training/</w:t>
            </w:r>
          </w:p>
        </w:tc>
      </w:tr>
      <w:tr w:rsidR="004C060D" w14:paraId="6127E645" w14:textId="77777777">
        <w:tblPrEx>
          <w:tblCellMar>
            <w:top w:w="0" w:type="dxa"/>
            <w:bottom w:w="0" w:type="dxa"/>
          </w:tblCellMar>
        </w:tblPrEx>
        <w:trPr>
          <w:cantSplit/>
          <w:jc w:val="center"/>
        </w:trPr>
        <w:tc>
          <w:tcPr>
            <w:tcW w:w="2035" w:type="dxa"/>
            <w:vAlign w:val="center"/>
          </w:tcPr>
          <w:p w14:paraId="444DC576" w14:textId="77777777" w:rsidR="004C060D" w:rsidRDefault="005E70B8">
            <w:pPr>
              <w:pStyle w:val="TableText"/>
              <w:jc w:val="left"/>
            </w:pPr>
            <w:r>
              <w:rPr>
                <w:sz w:val="19"/>
                <w:szCs w:val="19"/>
              </w:rPr>
              <w:t>Inference pipeline</w:t>
            </w:r>
          </w:p>
        </w:tc>
        <w:tc>
          <w:tcPr>
            <w:tcW w:w="4240" w:type="dxa"/>
            <w:vAlign w:val="center"/>
          </w:tcPr>
          <w:p w14:paraId="769D210C" w14:textId="77777777" w:rsidR="004C060D" w:rsidRDefault="005E70B8">
            <w:pPr>
              <w:pStyle w:val="TableText"/>
              <w:jc w:val="left"/>
            </w:pPr>
            <w:r>
              <w:rPr>
                <w:sz w:val="19"/>
                <w:szCs w:val="19"/>
              </w:rPr>
              <w:t>Detect, number, segment, crop, classify, flip-TTA, flags and abstention</w:t>
            </w:r>
          </w:p>
        </w:tc>
        <w:tc>
          <w:tcPr>
            <w:tcW w:w="2206" w:type="dxa"/>
            <w:vAlign w:val="center"/>
          </w:tcPr>
          <w:p w14:paraId="0509B9C1" w14:textId="77777777" w:rsidR="004C060D" w:rsidRDefault="005E70B8">
            <w:pPr>
              <w:pStyle w:val="TableText"/>
              <w:jc w:val="left"/>
            </w:pPr>
            <w:r>
              <w:rPr>
                <w:sz w:val="19"/>
                <w:szCs w:val="19"/>
              </w:rPr>
              <w:t>backend/services/pipeline.py</w:t>
            </w:r>
          </w:p>
        </w:tc>
      </w:tr>
      <w:tr w:rsidR="004C060D" w14:paraId="1B082A10" w14:textId="77777777">
        <w:tblPrEx>
          <w:tblCellMar>
            <w:top w:w="0" w:type="dxa"/>
            <w:bottom w:w="0" w:type="dxa"/>
          </w:tblCellMar>
        </w:tblPrEx>
        <w:trPr>
          <w:cantSplit/>
          <w:jc w:val="center"/>
        </w:trPr>
        <w:tc>
          <w:tcPr>
            <w:tcW w:w="2035" w:type="dxa"/>
            <w:vAlign w:val="center"/>
          </w:tcPr>
          <w:p w14:paraId="52B9D801" w14:textId="77777777" w:rsidR="004C060D" w:rsidRDefault="005E70B8">
            <w:pPr>
              <w:pStyle w:val="TableText"/>
              <w:jc w:val="left"/>
            </w:pPr>
            <w:r>
              <w:rPr>
                <w:sz w:val="19"/>
                <w:szCs w:val="19"/>
              </w:rPr>
              <w:t>Uncertainty and calibration</w:t>
            </w:r>
          </w:p>
        </w:tc>
        <w:tc>
          <w:tcPr>
            <w:tcW w:w="4240" w:type="dxa"/>
            <w:vAlign w:val="center"/>
          </w:tcPr>
          <w:p w14:paraId="3EA090A1" w14:textId="77777777" w:rsidR="004C060D" w:rsidRDefault="005E70B8">
            <w:pPr>
              <w:pStyle w:val="TableText"/>
              <w:jc w:val="left"/>
            </w:pPr>
            <w:r>
              <w:rPr>
                <w:sz w:val="19"/>
                <w:szCs w:val="19"/>
              </w:rPr>
              <w:t>Entropy, Jensen–Shannon disagreement, mask instability, ECE, temperature scaling</w:t>
            </w:r>
          </w:p>
        </w:tc>
        <w:tc>
          <w:tcPr>
            <w:tcW w:w="2206" w:type="dxa"/>
            <w:vAlign w:val="center"/>
          </w:tcPr>
          <w:p w14:paraId="30D94A67" w14:textId="77777777" w:rsidR="004C060D" w:rsidRDefault="005E70B8">
            <w:pPr>
              <w:pStyle w:val="TableText"/>
              <w:jc w:val="left"/>
            </w:pPr>
            <w:r>
              <w:rPr>
                <w:sz w:val="19"/>
                <w:szCs w:val="19"/>
              </w:rPr>
              <w:t>src/dentexmodel/uncertainty/</w:t>
            </w:r>
          </w:p>
        </w:tc>
      </w:tr>
      <w:tr w:rsidR="004C060D" w14:paraId="4A99B7AD" w14:textId="77777777">
        <w:tblPrEx>
          <w:tblCellMar>
            <w:top w:w="0" w:type="dxa"/>
            <w:bottom w:w="0" w:type="dxa"/>
          </w:tblCellMar>
        </w:tblPrEx>
        <w:trPr>
          <w:cantSplit/>
          <w:jc w:val="center"/>
        </w:trPr>
        <w:tc>
          <w:tcPr>
            <w:tcW w:w="2035" w:type="dxa"/>
            <w:vAlign w:val="center"/>
          </w:tcPr>
          <w:p w14:paraId="234256B8" w14:textId="77777777" w:rsidR="004C060D" w:rsidRDefault="005E70B8">
            <w:pPr>
              <w:pStyle w:val="TableText"/>
              <w:jc w:val="left"/>
            </w:pPr>
            <w:r>
              <w:rPr>
                <w:sz w:val="19"/>
                <w:szCs w:val="19"/>
              </w:rPr>
              <w:t>Report generation</w:t>
            </w:r>
          </w:p>
        </w:tc>
        <w:tc>
          <w:tcPr>
            <w:tcW w:w="4240" w:type="dxa"/>
            <w:vAlign w:val="center"/>
          </w:tcPr>
          <w:p w14:paraId="43059F72" w14:textId="77777777" w:rsidR="004C060D" w:rsidRDefault="005E70B8">
            <w:pPr>
              <w:pStyle w:val="TableText"/>
              <w:jc w:val="left"/>
            </w:pPr>
            <w:r>
              <w:rPr>
                <w:sz w:val="19"/>
                <w:szCs w:val="19"/>
              </w:rPr>
              <w:t>Evidence bundle, template generator, optional LLM path, validator, EN/HI/MR localisation</w:t>
            </w:r>
          </w:p>
        </w:tc>
        <w:tc>
          <w:tcPr>
            <w:tcW w:w="2206" w:type="dxa"/>
            <w:vAlign w:val="center"/>
          </w:tcPr>
          <w:p w14:paraId="49C2A0A5" w14:textId="77777777" w:rsidR="004C060D" w:rsidRDefault="005E70B8">
            <w:pPr>
              <w:pStyle w:val="TableText"/>
              <w:jc w:val="left"/>
            </w:pPr>
            <w:r>
              <w:rPr>
                <w:sz w:val="19"/>
                <w:szCs w:val="19"/>
              </w:rPr>
              <w:t>src/dentexmodel/reporting/</w:t>
            </w:r>
          </w:p>
        </w:tc>
      </w:tr>
      <w:tr w:rsidR="004C060D" w14:paraId="54D14C2A" w14:textId="77777777">
        <w:tblPrEx>
          <w:tblCellMar>
            <w:top w:w="0" w:type="dxa"/>
            <w:bottom w:w="0" w:type="dxa"/>
          </w:tblCellMar>
        </w:tblPrEx>
        <w:trPr>
          <w:cantSplit/>
          <w:jc w:val="center"/>
        </w:trPr>
        <w:tc>
          <w:tcPr>
            <w:tcW w:w="2035" w:type="dxa"/>
            <w:vAlign w:val="center"/>
          </w:tcPr>
          <w:p w14:paraId="06284A9B" w14:textId="77777777" w:rsidR="004C060D" w:rsidRDefault="005E70B8">
            <w:pPr>
              <w:pStyle w:val="TableText"/>
              <w:jc w:val="left"/>
            </w:pPr>
            <w:r>
              <w:rPr>
                <w:sz w:val="19"/>
                <w:szCs w:val="19"/>
              </w:rPr>
              <w:t>Review and annotation</w:t>
            </w:r>
          </w:p>
        </w:tc>
        <w:tc>
          <w:tcPr>
            <w:tcW w:w="4240" w:type="dxa"/>
            <w:vAlign w:val="center"/>
          </w:tcPr>
          <w:p w14:paraId="52C2DF38" w14:textId="77777777" w:rsidR="004C060D" w:rsidRDefault="005E70B8">
            <w:pPr>
              <w:pStyle w:val="TableText"/>
              <w:jc w:val="left"/>
            </w:pPr>
            <w:r>
              <w:rPr>
                <w:sz w:val="19"/>
                <w:szCs w:val="19"/>
              </w:rPr>
              <w:t>Revisioned region decisions, approvals, export of approved labels</w:t>
            </w:r>
          </w:p>
        </w:tc>
        <w:tc>
          <w:tcPr>
            <w:tcW w:w="2206" w:type="dxa"/>
            <w:vAlign w:val="center"/>
          </w:tcPr>
          <w:p w14:paraId="18FA490E" w14:textId="77777777" w:rsidR="004C060D" w:rsidRDefault="005E70B8">
            <w:pPr>
              <w:pStyle w:val="TableText"/>
              <w:jc w:val="left"/>
            </w:pPr>
            <w:r>
              <w:rPr>
                <w:sz w:val="19"/>
                <w:szCs w:val="19"/>
              </w:rPr>
              <w:t>src/dentexmodel/annotation/</w:t>
            </w:r>
          </w:p>
        </w:tc>
      </w:tr>
      <w:tr w:rsidR="004C060D" w14:paraId="33CF2290" w14:textId="77777777">
        <w:tblPrEx>
          <w:tblCellMar>
            <w:top w:w="0" w:type="dxa"/>
            <w:bottom w:w="0" w:type="dxa"/>
          </w:tblCellMar>
        </w:tblPrEx>
        <w:trPr>
          <w:cantSplit/>
          <w:jc w:val="center"/>
        </w:trPr>
        <w:tc>
          <w:tcPr>
            <w:tcW w:w="2035" w:type="dxa"/>
            <w:vAlign w:val="center"/>
          </w:tcPr>
          <w:p w14:paraId="7C63DC4B" w14:textId="77777777" w:rsidR="004C060D" w:rsidRDefault="005E70B8">
            <w:pPr>
              <w:pStyle w:val="TableText"/>
              <w:jc w:val="left"/>
            </w:pPr>
            <w:r>
              <w:rPr>
                <w:sz w:val="19"/>
                <w:szCs w:val="19"/>
              </w:rPr>
              <w:t>Active learning</w:t>
            </w:r>
          </w:p>
        </w:tc>
        <w:tc>
          <w:tcPr>
            <w:tcW w:w="4240" w:type="dxa"/>
            <w:vAlign w:val="center"/>
          </w:tcPr>
          <w:p w14:paraId="1E071ED0" w14:textId="77777777" w:rsidR="004C060D" w:rsidRDefault="005E70B8">
            <w:pPr>
              <w:pStyle w:val="TableText"/>
              <w:jc w:val="left"/>
            </w:pPr>
            <w:r>
              <w:rPr>
                <w:sz w:val="19"/>
                <w:szCs w:val="19"/>
              </w:rPr>
              <w:t>Pool scoring and selection strategies (random, entropy, combined)</w:t>
            </w:r>
          </w:p>
        </w:tc>
        <w:tc>
          <w:tcPr>
            <w:tcW w:w="2206" w:type="dxa"/>
            <w:vAlign w:val="center"/>
          </w:tcPr>
          <w:p w14:paraId="1235C4E4" w14:textId="77777777" w:rsidR="004C060D" w:rsidRDefault="005E70B8">
            <w:pPr>
              <w:pStyle w:val="TableText"/>
              <w:jc w:val="left"/>
            </w:pPr>
            <w:r>
              <w:rPr>
                <w:sz w:val="19"/>
                <w:szCs w:val="19"/>
              </w:rPr>
              <w:t>src/dentexmodel/active_learning/</w:t>
            </w:r>
          </w:p>
        </w:tc>
      </w:tr>
      <w:tr w:rsidR="004C060D" w14:paraId="1BD63174" w14:textId="77777777">
        <w:tblPrEx>
          <w:tblCellMar>
            <w:top w:w="0" w:type="dxa"/>
            <w:bottom w:w="0" w:type="dxa"/>
          </w:tblCellMar>
        </w:tblPrEx>
        <w:trPr>
          <w:cantSplit/>
          <w:jc w:val="center"/>
        </w:trPr>
        <w:tc>
          <w:tcPr>
            <w:tcW w:w="2035" w:type="dxa"/>
            <w:vAlign w:val="center"/>
          </w:tcPr>
          <w:p w14:paraId="2C6DCFF2" w14:textId="77777777" w:rsidR="004C060D" w:rsidRDefault="005E70B8">
            <w:pPr>
              <w:pStyle w:val="TableText"/>
              <w:jc w:val="left"/>
            </w:pPr>
            <w:r>
              <w:rPr>
                <w:sz w:val="19"/>
                <w:szCs w:val="19"/>
              </w:rPr>
              <w:t>Registry, promotion and ledger</w:t>
            </w:r>
          </w:p>
        </w:tc>
        <w:tc>
          <w:tcPr>
            <w:tcW w:w="4240" w:type="dxa"/>
            <w:vAlign w:val="center"/>
          </w:tcPr>
          <w:p w14:paraId="0BCF4465" w14:textId="77777777" w:rsidR="004C060D" w:rsidRDefault="005E70B8">
            <w:pPr>
              <w:pStyle w:val="TableText"/>
              <w:jc w:val="left"/>
            </w:pPr>
            <w:r>
              <w:rPr>
                <w:sz w:val="19"/>
                <w:szCs w:val="19"/>
              </w:rPr>
              <w:t>Checkpoint registry, evidence-backed promotion with rollback, test-set ledger</w:t>
            </w:r>
          </w:p>
        </w:tc>
        <w:tc>
          <w:tcPr>
            <w:tcW w:w="2206" w:type="dxa"/>
            <w:vAlign w:val="center"/>
          </w:tcPr>
          <w:p w14:paraId="297F8320" w14:textId="77777777" w:rsidR="004C060D" w:rsidRDefault="005E70B8">
            <w:pPr>
              <w:pStyle w:val="TableText"/>
              <w:jc w:val="left"/>
            </w:pPr>
            <w:r>
              <w:rPr>
                <w:sz w:val="19"/>
                <w:szCs w:val="19"/>
              </w:rPr>
              <w:t>src/dentexmodel/inference/, evaluation/</w:t>
            </w:r>
          </w:p>
        </w:tc>
      </w:tr>
      <w:tr w:rsidR="004C060D" w14:paraId="3093F89D" w14:textId="77777777">
        <w:tblPrEx>
          <w:tblCellMar>
            <w:top w:w="0" w:type="dxa"/>
            <w:bottom w:w="0" w:type="dxa"/>
          </w:tblCellMar>
        </w:tblPrEx>
        <w:trPr>
          <w:cantSplit/>
          <w:jc w:val="center"/>
        </w:trPr>
        <w:tc>
          <w:tcPr>
            <w:tcW w:w="2035" w:type="dxa"/>
            <w:vAlign w:val="center"/>
          </w:tcPr>
          <w:p w14:paraId="0333E5EB" w14:textId="77777777" w:rsidR="004C060D" w:rsidRDefault="005E70B8">
            <w:pPr>
              <w:pStyle w:val="TableText"/>
              <w:jc w:val="left"/>
            </w:pPr>
            <w:r>
              <w:rPr>
                <w:sz w:val="19"/>
                <w:szCs w:val="19"/>
              </w:rPr>
              <w:t>Web interface</w:t>
            </w:r>
          </w:p>
        </w:tc>
        <w:tc>
          <w:tcPr>
            <w:tcW w:w="4240" w:type="dxa"/>
            <w:vAlign w:val="center"/>
          </w:tcPr>
          <w:p w14:paraId="79081360" w14:textId="77777777" w:rsidR="004C060D" w:rsidRDefault="005E70B8">
            <w:pPr>
              <w:pStyle w:val="TableText"/>
              <w:jc w:val="left"/>
            </w:pPr>
            <w:r>
              <w:rPr>
                <w:sz w:val="19"/>
                <w:szCs w:val="19"/>
              </w:rPr>
              <w:t>Analysis, Reports, Review Findings and research pages</w:t>
            </w:r>
          </w:p>
        </w:tc>
        <w:tc>
          <w:tcPr>
            <w:tcW w:w="2206" w:type="dxa"/>
            <w:vAlign w:val="center"/>
          </w:tcPr>
          <w:p w14:paraId="45DC541F" w14:textId="77777777" w:rsidR="004C060D" w:rsidRDefault="005E70B8">
            <w:pPr>
              <w:pStyle w:val="TableText"/>
              <w:jc w:val="left"/>
            </w:pPr>
            <w:r>
              <w:rPr>
                <w:sz w:val="19"/>
                <w:szCs w:val="19"/>
              </w:rPr>
              <w:t>frontend/src/</w:t>
            </w:r>
          </w:p>
        </w:tc>
      </w:tr>
    </w:tbl>
    <w:p w14:paraId="37B56039" w14:textId="77777777" w:rsidR="004C060D" w:rsidRDefault="004C060D">
      <w:pPr>
        <w:pStyle w:val="TableNote"/>
      </w:pPr>
    </w:p>
    <w:p w14:paraId="44394598" w14:textId="77777777" w:rsidR="004C060D" w:rsidRDefault="005E70B8">
      <w:pPr>
        <w:pStyle w:val="Heading2"/>
      </w:pPr>
      <w:bookmarkStart w:id="47" w:name="_Toc242989892"/>
      <w:r>
        <w:t>5.2 DATA COLLECTION AND PREPROCESSING</w:t>
      </w:r>
      <w:bookmarkEnd w:id="47"/>
    </w:p>
    <w:p w14:paraId="642FBEB8" w14:textId="77777777" w:rsidR="004C060D" w:rsidRDefault="005E70B8">
      <w:r>
        <w:t>No new data were collected; the project uses the public DENTEX release [11]. The first preprocessing step is an audit that opens every image, records its format, size and mode, and computes a hash of its pixel content. Files with identical pixels are grouped as one radiograph, and near-duplicate candidates are confirmed by pixel correlation (≥ 0.97) before they are treated as the same film. This step matters because the DENTEX folders overlap heavily: for example, 235 radiographs appear in three of the labe</w:t>
      </w:r>
      <w:r>
        <w:t>lled sub-sets at once.</w:t>
      </w:r>
    </w:p>
    <w:p w14:paraId="16B48545" w14:textId="77777777" w:rsidR="004C060D" w:rsidRDefault="005E70B8">
      <w:r>
        <w:t xml:space="preserve">Splits are assigned per unique radiograph by a seeded, group-aware procedure. Each group is ordered by a SHA-256 hash of the seed and its key, and groups are placed into test, calibration, validation and train until the target fractions of 10 %, 10 %, 10 % and 70 % are filled. The split file is append-only: a radiograph that has been assigned never moves, so later re-processing cannot move a training film into the test split. Applied to the 1,133 annotated radiographs, this gives 794 train, 113 validation, </w:t>
      </w:r>
      <w:r>
        <w:t>113 calibration and 113 test radiographs. Within each task the split is then restricted to the sub-set that carries the needed labels: the detection, numbering and segmentation models used 440 train and 69 validation radiographs of the enumeration sub-set, and the classifier used 476 train and 65 validation radiographs of the disease sub-set.</w:t>
      </w:r>
    </w:p>
    <w:p w14:paraId="2669552D" w14:textId="77777777" w:rsidR="004C060D" w:rsidRDefault="005E70B8">
      <w:r>
        <w:t>Images are read as 8-bit grayscale and replicated to three channels, because all backbones were pre-trained on RGB images. The end-to-end evaluation confirmed that the production loader and the training loader produce pixel-identical inputs (maximum absolute difference 0). For classification, each finding box is enlarged by 10 % padding, cropped, resized to 224 × 224 pixels and normalised with ImageNet mean and standard deviation. This produced 2,520 training crops (Caries 1,550, Deep Caries 438, Impacted 4</w:t>
      </w:r>
      <w:r>
        <w:t>12, Periapical Lesion 120), 331 validation crops and 354 test crops. The classifier was trained with horizontal flips and contrast jitter. The numbering model was trained without horizontal flips, because a flip swaps left and right FDI numbers.</w:t>
      </w:r>
    </w:p>
    <w:p w14:paraId="31F56029" w14:textId="77777777" w:rsidR="004C060D" w:rsidRDefault="005E70B8">
      <w:pPr>
        <w:pStyle w:val="FigurePara"/>
        <w:keepNext/>
      </w:pPr>
      <w:r>
        <w:rPr>
          <w:noProof/>
        </w:rPr>
        <w:drawing>
          <wp:inline distT="0" distB="0" distL="0" distR="0" wp14:anchorId="600FDBCB" wp14:editId="5B6FE811">
            <wp:extent cx="3840480" cy="1930204"/>
            <wp:effectExtent l="0" t="0" r="0" b="0"/>
            <wp:docPr id="7" name="Picture 7" descr="fig_spl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png"/>
                    <pic:cNvPicPr/>
                  </pic:nvPicPr>
                  <pic:blipFill>
                    <a:blip r:embed="rId14"/>
                    <a:stretch>
                      <a:fillRect/>
                    </a:stretch>
                  </pic:blipFill>
                  <pic:spPr>
                    <a:xfrm>
                      <a:off x="0" y="0"/>
                      <a:ext cx="3840480" cy="1930204"/>
                    </a:xfrm>
                    <a:prstGeom prst="rect">
                      <a:avLst/>
                    </a:prstGeom>
                  </pic:spPr>
                </pic:pic>
              </a:graphicData>
            </a:graphic>
          </wp:inline>
        </w:drawing>
      </w:r>
    </w:p>
    <w:p w14:paraId="2D76E34E" w14:textId="77777777" w:rsidR="004C060D" w:rsidRDefault="005E70B8">
      <w:pPr>
        <w:pStyle w:val="FigureCaption"/>
      </w:pPr>
      <w:bookmarkStart w:id="48" w:name="_Toc242989938"/>
      <w:r>
        <w:t>Fig. 5.1 Duplicate-aware split of the 1,133 annotated radiographs</w:t>
      </w:r>
      <w:bookmarkEnd w:id="48"/>
    </w:p>
    <w:p w14:paraId="44FAFC14" w14:textId="77777777" w:rsidR="004C060D" w:rsidRDefault="005E70B8">
      <w:pPr>
        <w:pStyle w:val="Heading2"/>
      </w:pPr>
      <w:bookmarkStart w:id="49" w:name="_Toc242989893"/>
      <w:r>
        <w:t>5.3 GENERATIVE AI MODEL SELECTION</w:t>
      </w:r>
      <w:bookmarkEnd w:id="49"/>
    </w:p>
    <w:p w14:paraId="6BA575D0" w14:textId="77777777" w:rsidR="004C060D" w:rsidRDefault="005E70B8">
      <w:r>
        <w:t>Two options were considered for the generative report component: a large language model that writes the report from the evidence, and a deterministic natural-language generator based on templates. Given the findings of Section 2.3, that LLM-written dental reports can omit key details [6], and given that the project had no dental experts to review generated wording, the deterministic generator was selected as the default. It produces a summary paragraph and one sentence per finding, uses the same wording rul</w:t>
      </w:r>
      <w:r>
        <w:t>es for every report, and is localised into Hindi and Marathi through translation tables, so the three language versions always contain the same findings and values.</w:t>
      </w:r>
    </w:p>
    <w:p w14:paraId="45A591A4" w14:textId="77777777" w:rsidR="004C060D" w:rsidRDefault="005E70B8">
      <w:r>
        <w:t>The LLM option was kept as an extension point. When it is configured, the service sends a de-identified evidence payload to an OpenAI-compatible chat-completions endpoint with temperature 0 and a JSON response format, expects a summary and one note per finding identifier, and runs the same validator on the result. Any failure, whether invalid JSON, a missing field or an unsupported claim, causes the draft to be rejected and replaced by the template output, with the rejection reasons recorded. No LLM endpoin</w:t>
      </w:r>
      <w:r>
        <w:t>t was configured in this project, so the evaluated system is entirely template-based.</w:t>
      </w:r>
    </w:p>
    <w:p w14:paraId="7BD11BC3" w14:textId="77777777" w:rsidR="004C060D" w:rsidRDefault="005E70B8">
      <w:pPr>
        <w:pStyle w:val="Heading2"/>
      </w:pPr>
      <w:bookmarkStart w:id="50" w:name="_Toc242989894"/>
      <w:r>
        <w:t>5.4 MODEL CONFIGURATION / FINE-TUNING</w:t>
      </w:r>
      <w:bookmarkEnd w:id="50"/>
    </w:p>
    <w:p w14:paraId="20230A38" w14:textId="77777777" w:rsidR="004C060D" w:rsidRDefault="005E70B8">
      <w:r>
        <w:t>All four networks were fine-tuned from public pre-trained weights using transfer learning. Table 5.2 lists the configurations, which are recorded in each checkpoint’s JSON sidecar. The detectors were initialised from torchvision COCO weights [22], which are general-domain and not dental, and the classifier from ImageNet weights [23]. All models used the AdamW optimiser [32] with a cosine learning-rate schedule. The detection models used automatic mixed precision to fit into 4 GB of GPU memory, which also li</w:t>
      </w:r>
      <w:r>
        <w:t>mited the batch size to 2 for Faster R-CNN and 1 for Mask R-CNN.</w:t>
      </w:r>
    </w:p>
    <w:p w14:paraId="7B4BBBEA" w14:textId="77777777" w:rsidR="004C060D" w:rsidRDefault="005E70B8">
      <w:r>
        <w:t>Model selection always used the validation split. The detectors were selected by validation box mAP over IoU 0.5 to 0.95, and the classifier by validation macro-F1; its best epoch was the fifth, after which the training loss kept falling while the validation macro-F1 dropped to about 0.70, a sign of over-fitting on the small minority classes. The numbering model also had to pass a registration gate (exact FDI accuracy of at least 0.80 among localised validation teeth) before the application would load it; i</w:t>
      </w:r>
      <w:r>
        <w:t>t reached 0.936.</w:t>
      </w:r>
    </w:p>
    <w:p w14:paraId="2374FB58" w14:textId="77777777" w:rsidR="004C060D" w:rsidRDefault="005E70B8">
      <w:pPr>
        <w:pStyle w:val="TableCaption"/>
      </w:pPr>
      <w:bookmarkStart w:id="51" w:name="_Toc242989959"/>
      <w:r>
        <w:t>Table 5.2 Training configuration of the deployed checkpoints</w:t>
      </w:r>
      <w:bookmarkEnd w:id="51"/>
    </w:p>
    <w:tbl>
      <w:tblPr>
        <w:tblW w:w="848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1865"/>
        <w:gridCol w:w="2374"/>
        <w:gridCol w:w="1950"/>
        <w:gridCol w:w="2292"/>
      </w:tblGrid>
      <w:tr w:rsidR="004C060D" w14:paraId="22D380D1" w14:textId="77777777">
        <w:tblPrEx>
          <w:tblCellMar>
            <w:top w:w="0" w:type="dxa"/>
            <w:bottom w:w="0" w:type="dxa"/>
          </w:tblCellMar>
        </w:tblPrEx>
        <w:trPr>
          <w:cantSplit/>
          <w:tblHeader/>
          <w:jc w:val="center"/>
        </w:trPr>
        <w:tc>
          <w:tcPr>
            <w:tcW w:w="1865" w:type="dxa"/>
            <w:shd w:val="clear" w:color="auto" w:fill="D9D9D9"/>
            <w:vAlign w:val="center"/>
          </w:tcPr>
          <w:p w14:paraId="59DB11D8" w14:textId="77777777" w:rsidR="004C060D" w:rsidRDefault="005E70B8">
            <w:pPr>
              <w:pStyle w:val="TableText"/>
              <w:jc w:val="center"/>
            </w:pPr>
            <w:r>
              <w:rPr>
                <w:b/>
                <w:sz w:val="18"/>
                <w:szCs w:val="18"/>
              </w:rPr>
              <w:t>Model</w:t>
            </w:r>
          </w:p>
        </w:tc>
        <w:tc>
          <w:tcPr>
            <w:tcW w:w="2374" w:type="dxa"/>
            <w:shd w:val="clear" w:color="auto" w:fill="D9D9D9"/>
            <w:vAlign w:val="center"/>
          </w:tcPr>
          <w:p w14:paraId="4448721F" w14:textId="77777777" w:rsidR="004C060D" w:rsidRDefault="005E70B8">
            <w:pPr>
              <w:pStyle w:val="TableText"/>
              <w:jc w:val="center"/>
            </w:pPr>
            <w:r>
              <w:rPr>
                <w:b/>
                <w:sz w:val="18"/>
                <w:szCs w:val="18"/>
              </w:rPr>
              <w:t>Architecture and initialisation</w:t>
            </w:r>
          </w:p>
        </w:tc>
        <w:tc>
          <w:tcPr>
            <w:tcW w:w="1950" w:type="dxa"/>
            <w:shd w:val="clear" w:color="auto" w:fill="D9D9D9"/>
            <w:vAlign w:val="center"/>
          </w:tcPr>
          <w:p w14:paraId="2A4EE342" w14:textId="77777777" w:rsidR="004C060D" w:rsidRDefault="005E70B8">
            <w:pPr>
              <w:pStyle w:val="TableText"/>
              <w:jc w:val="center"/>
            </w:pPr>
            <w:r>
              <w:rPr>
                <w:b/>
                <w:sz w:val="18"/>
                <w:szCs w:val="18"/>
              </w:rPr>
              <w:t>Training data</w:t>
            </w:r>
          </w:p>
        </w:tc>
        <w:tc>
          <w:tcPr>
            <w:tcW w:w="2292" w:type="dxa"/>
            <w:shd w:val="clear" w:color="auto" w:fill="D9D9D9"/>
            <w:vAlign w:val="center"/>
          </w:tcPr>
          <w:p w14:paraId="2F712635" w14:textId="77777777" w:rsidR="004C060D" w:rsidRDefault="005E70B8">
            <w:pPr>
              <w:pStyle w:val="TableText"/>
              <w:jc w:val="center"/>
            </w:pPr>
            <w:r>
              <w:rPr>
                <w:b/>
                <w:sz w:val="18"/>
                <w:szCs w:val="18"/>
              </w:rPr>
              <w:t>Schedule and selection</w:t>
            </w:r>
          </w:p>
        </w:tc>
      </w:tr>
      <w:tr w:rsidR="004C060D" w14:paraId="0491A29E" w14:textId="77777777">
        <w:tblPrEx>
          <w:tblCellMar>
            <w:top w:w="0" w:type="dxa"/>
            <w:bottom w:w="0" w:type="dxa"/>
          </w:tblCellMar>
        </w:tblPrEx>
        <w:trPr>
          <w:cantSplit/>
          <w:jc w:val="center"/>
        </w:trPr>
        <w:tc>
          <w:tcPr>
            <w:tcW w:w="1865" w:type="dxa"/>
            <w:vAlign w:val="center"/>
          </w:tcPr>
          <w:p w14:paraId="2701A94B" w14:textId="77777777" w:rsidR="004C060D" w:rsidRDefault="005E70B8">
            <w:pPr>
              <w:pStyle w:val="TableText"/>
              <w:jc w:val="left"/>
            </w:pPr>
            <w:r>
              <w:rPr>
                <w:sz w:val="18"/>
                <w:szCs w:val="18"/>
              </w:rPr>
              <w:t>dentex_teeth_detection_v1</w:t>
            </w:r>
          </w:p>
        </w:tc>
        <w:tc>
          <w:tcPr>
            <w:tcW w:w="2374" w:type="dxa"/>
            <w:vAlign w:val="center"/>
          </w:tcPr>
          <w:p w14:paraId="05C87426" w14:textId="77777777" w:rsidR="004C060D" w:rsidRDefault="005E70B8">
            <w:pPr>
              <w:pStyle w:val="TableText"/>
              <w:jc w:val="left"/>
            </w:pPr>
            <w:r>
              <w:rPr>
                <w:sz w:val="18"/>
                <w:szCs w:val="18"/>
              </w:rPr>
              <w:t>Faster R-CNN, ResNet-50 FPN, 1 class; COCO weights [18], [21]</w:t>
            </w:r>
          </w:p>
        </w:tc>
        <w:tc>
          <w:tcPr>
            <w:tcW w:w="1950" w:type="dxa"/>
            <w:vAlign w:val="center"/>
          </w:tcPr>
          <w:p w14:paraId="761C775F" w14:textId="77777777" w:rsidR="004C060D" w:rsidRDefault="005E70B8">
            <w:pPr>
              <w:pStyle w:val="TableText"/>
              <w:jc w:val="left"/>
            </w:pPr>
            <w:r>
              <w:rPr>
                <w:sz w:val="18"/>
                <w:szCs w:val="18"/>
              </w:rPr>
              <w:t>440 train / 69 val radiographs (enumeration sub-set)</w:t>
            </w:r>
          </w:p>
        </w:tc>
        <w:tc>
          <w:tcPr>
            <w:tcW w:w="2292" w:type="dxa"/>
            <w:vAlign w:val="center"/>
          </w:tcPr>
          <w:p w14:paraId="3D1C5FBD" w14:textId="77777777" w:rsidR="004C060D" w:rsidRDefault="005E70B8">
            <w:pPr>
              <w:pStyle w:val="TableText"/>
              <w:jc w:val="left"/>
            </w:pPr>
            <w:r>
              <w:rPr>
                <w:sz w:val="18"/>
                <w:szCs w:val="18"/>
              </w:rPr>
              <w:t>12 epochs, batch 2, AdamW lr 1e-4, cosine, AMP; best epoch 9 (val box mAP)</w:t>
            </w:r>
          </w:p>
        </w:tc>
      </w:tr>
      <w:tr w:rsidR="004C060D" w14:paraId="39687A99" w14:textId="77777777">
        <w:tblPrEx>
          <w:tblCellMar>
            <w:top w:w="0" w:type="dxa"/>
            <w:bottom w:w="0" w:type="dxa"/>
          </w:tblCellMar>
        </w:tblPrEx>
        <w:trPr>
          <w:cantSplit/>
          <w:jc w:val="center"/>
        </w:trPr>
        <w:tc>
          <w:tcPr>
            <w:tcW w:w="1865" w:type="dxa"/>
            <w:vAlign w:val="center"/>
          </w:tcPr>
          <w:p w14:paraId="6218296A" w14:textId="77777777" w:rsidR="004C060D" w:rsidRDefault="005E70B8">
            <w:pPr>
              <w:pStyle w:val="TableText"/>
              <w:jc w:val="left"/>
            </w:pPr>
            <w:r>
              <w:rPr>
                <w:sz w:val="18"/>
                <w:szCs w:val="18"/>
              </w:rPr>
              <w:t>dentex_fdi_numbering_v1</w:t>
            </w:r>
          </w:p>
        </w:tc>
        <w:tc>
          <w:tcPr>
            <w:tcW w:w="2374" w:type="dxa"/>
            <w:vAlign w:val="center"/>
          </w:tcPr>
          <w:p w14:paraId="53F9B32E" w14:textId="77777777" w:rsidR="004C060D" w:rsidRDefault="005E70B8">
            <w:pPr>
              <w:pStyle w:val="TableText"/>
              <w:jc w:val="left"/>
            </w:pPr>
            <w:r>
              <w:rPr>
                <w:sz w:val="18"/>
                <w:szCs w:val="18"/>
              </w:rPr>
              <w:t>Faster R-CNN, ResNet-50 FPN, 32 FDI classes; COCO weights</w:t>
            </w:r>
          </w:p>
        </w:tc>
        <w:tc>
          <w:tcPr>
            <w:tcW w:w="1950" w:type="dxa"/>
            <w:vAlign w:val="center"/>
          </w:tcPr>
          <w:p w14:paraId="2D5BC63A" w14:textId="77777777" w:rsidR="004C060D" w:rsidRDefault="005E70B8">
            <w:pPr>
              <w:pStyle w:val="TableText"/>
              <w:jc w:val="left"/>
            </w:pPr>
            <w:r>
              <w:rPr>
                <w:sz w:val="18"/>
                <w:szCs w:val="18"/>
              </w:rPr>
              <w:t>440 / 69 radiographs; no flip augmentation</w:t>
            </w:r>
          </w:p>
        </w:tc>
        <w:tc>
          <w:tcPr>
            <w:tcW w:w="2292" w:type="dxa"/>
            <w:vAlign w:val="center"/>
          </w:tcPr>
          <w:p w14:paraId="34D062BB" w14:textId="77777777" w:rsidR="004C060D" w:rsidRDefault="005E70B8">
            <w:pPr>
              <w:pStyle w:val="TableText"/>
              <w:jc w:val="left"/>
            </w:pPr>
            <w:r>
              <w:rPr>
                <w:sz w:val="18"/>
                <w:szCs w:val="18"/>
              </w:rPr>
              <w:t>16 epochs, batch 2, AdamW lr 1e-4; best epoch 15 (val mAP); gate ≥ 0.80 passed</w:t>
            </w:r>
          </w:p>
        </w:tc>
      </w:tr>
      <w:tr w:rsidR="004C060D" w14:paraId="637B04BE" w14:textId="77777777">
        <w:tblPrEx>
          <w:tblCellMar>
            <w:top w:w="0" w:type="dxa"/>
            <w:bottom w:w="0" w:type="dxa"/>
          </w:tblCellMar>
        </w:tblPrEx>
        <w:trPr>
          <w:cantSplit/>
          <w:jc w:val="center"/>
        </w:trPr>
        <w:tc>
          <w:tcPr>
            <w:tcW w:w="1865" w:type="dxa"/>
            <w:vAlign w:val="center"/>
          </w:tcPr>
          <w:p w14:paraId="7834112D" w14:textId="77777777" w:rsidR="004C060D" w:rsidRDefault="005E70B8">
            <w:pPr>
              <w:pStyle w:val="TableText"/>
              <w:jc w:val="left"/>
            </w:pPr>
            <w:r>
              <w:rPr>
                <w:sz w:val="18"/>
                <w:szCs w:val="18"/>
              </w:rPr>
              <w:t>dentex_teeth_segmentation_v1</w:t>
            </w:r>
          </w:p>
        </w:tc>
        <w:tc>
          <w:tcPr>
            <w:tcW w:w="2374" w:type="dxa"/>
            <w:vAlign w:val="center"/>
          </w:tcPr>
          <w:p w14:paraId="0083E423" w14:textId="77777777" w:rsidR="004C060D" w:rsidRDefault="005E70B8">
            <w:pPr>
              <w:pStyle w:val="TableText"/>
              <w:jc w:val="left"/>
            </w:pPr>
            <w:r>
              <w:rPr>
                <w:sz w:val="18"/>
                <w:szCs w:val="18"/>
              </w:rPr>
              <w:t>Mask R-CNN, ResNet-50 FPN, 1 class, polygon masks; COCO weights [19]</w:t>
            </w:r>
          </w:p>
        </w:tc>
        <w:tc>
          <w:tcPr>
            <w:tcW w:w="1950" w:type="dxa"/>
            <w:vAlign w:val="center"/>
          </w:tcPr>
          <w:p w14:paraId="5ED3BEB2" w14:textId="77777777" w:rsidR="004C060D" w:rsidRDefault="005E70B8">
            <w:pPr>
              <w:pStyle w:val="TableText"/>
              <w:jc w:val="left"/>
            </w:pPr>
            <w:r>
              <w:rPr>
                <w:sz w:val="18"/>
                <w:szCs w:val="18"/>
              </w:rPr>
              <w:t>440 / 69 radiographs</w:t>
            </w:r>
          </w:p>
        </w:tc>
        <w:tc>
          <w:tcPr>
            <w:tcW w:w="2292" w:type="dxa"/>
            <w:vAlign w:val="center"/>
          </w:tcPr>
          <w:p w14:paraId="7C47A467" w14:textId="77777777" w:rsidR="004C060D" w:rsidRDefault="005E70B8">
            <w:pPr>
              <w:pStyle w:val="TableText"/>
              <w:jc w:val="left"/>
            </w:pPr>
            <w:r>
              <w:rPr>
                <w:sz w:val="18"/>
                <w:szCs w:val="18"/>
              </w:rPr>
              <w:t>8 epochs, batch 1, AdamW lr 1e-4, cosine, AMP; best epoch 8</w:t>
            </w:r>
          </w:p>
        </w:tc>
      </w:tr>
      <w:tr w:rsidR="004C060D" w14:paraId="6EF1E9A6" w14:textId="77777777">
        <w:tblPrEx>
          <w:tblCellMar>
            <w:top w:w="0" w:type="dxa"/>
            <w:bottom w:w="0" w:type="dxa"/>
          </w:tblCellMar>
        </w:tblPrEx>
        <w:trPr>
          <w:cantSplit/>
          <w:jc w:val="center"/>
        </w:trPr>
        <w:tc>
          <w:tcPr>
            <w:tcW w:w="1865" w:type="dxa"/>
            <w:vAlign w:val="center"/>
          </w:tcPr>
          <w:p w14:paraId="0171DAA6" w14:textId="77777777" w:rsidR="004C060D" w:rsidRDefault="005E70B8">
            <w:pPr>
              <w:pStyle w:val="TableText"/>
              <w:jc w:val="left"/>
            </w:pPr>
            <w:r>
              <w:rPr>
                <w:sz w:val="18"/>
                <w:szCs w:val="18"/>
              </w:rPr>
              <w:t>dentex_findings_classification_v1</w:t>
            </w:r>
          </w:p>
        </w:tc>
        <w:tc>
          <w:tcPr>
            <w:tcW w:w="2374" w:type="dxa"/>
            <w:vAlign w:val="center"/>
          </w:tcPr>
          <w:p w14:paraId="07DDBBD2" w14:textId="77777777" w:rsidR="004C060D" w:rsidRDefault="005E70B8">
            <w:pPr>
              <w:pStyle w:val="TableText"/>
              <w:jc w:val="left"/>
            </w:pPr>
            <w:r>
              <w:rPr>
                <w:sz w:val="18"/>
                <w:szCs w:val="18"/>
              </w:rPr>
              <w:t>ResNet-50, 4 classes, 224 px crops; ImageNet weights [20]</w:t>
            </w:r>
          </w:p>
        </w:tc>
        <w:tc>
          <w:tcPr>
            <w:tcW w:w="1950" w:type="dxa"/>
            <w:vAlign w:val="center"/>
          </w:tcPr>
          <w:p w14:paraId="607B0C87" w14:textId="77777777" w:rsidR="004C060D" w:rsidRDefault="005E70B8">
            <w:pPr>
              <w:pStyle w:val="TableText"/>
              <w:jc w:val="left"/>
            </w:pPr>
            <w:r>
              <w:rPr>
                <w:sz w:val="18"/>
                <w:szCs w:val="18"/>
              </w:rPr>
              <w:t>2,520 crops from 476 radiographs / 331 val crops</w:t>
            </w:r>
          </w:p>
        </w:tc>
        <w:tc>
          <w:tcPr>
            <w:tcW w:w="2292" w:type="dxa"/>
            <w:vAlign w:val="center"/>
          </w:tcPr>
          <w:p w14:paraId="6B9C86F2" w14:textId="77777777" w:rsidR="004C060D" w:rsidRDefault="005E70B8">
            <w:pPr>
              <w:pStyle w:val="TableText"/>
              <w:jc w:val="left"/>
            </w:pPr>
            <w:r>
              <w:rPr>
                <w:sz w:val="18"/>
                <w:szCs w:val="18"/>
              </w:rPr>
              <w:t>15 epochs, batch 32, AdamW lr 3e-4, cosine, inverse-frequency weights, flip + contrast jitter; best epoch 5 (val macro-F1)</w:t>
            </w:r>
          </w:p>
        </w:tc>
      </w:tr>
    </w:tbl>
    <w:p w14:paraId="519D6955" w14:textId="77777777" w:rsidR="004C060D" w:rsidRDefault="005E70B8">
      <w:pPr>
        <w:pStyle w:val="TableNote"/>
      </w:pPr>
      <w:r>
        <w:t>Source: checkpoint sidecars in Data/checkpoints and docs/MODEL_TRAINING.md. All four checkpoints pre-date the training-manifest system and are labelled ‘legacy’; their SHA-256 hashes start with a68ce488, 83f97b2e, dd13568c and 5aa878e1.</w:t>
      </w:r>
    </w:p>
    <w:p w14:paraId="1EDECE9A" w14:textId="77777777" w:rsidR="004C060D" w:rsidRDefault="005E70B8">
      <w:pPr>
        <w:pStyle w:val="Heading2"/>
      </w:pPr>
      <w:bookmarkStart w:id="52" w:name="_Toc242989895"/>
      <w:r>
        <w:t>5.5 PROJECT MODULES</w:t>
      </w:r>
      <w:bookmarkEnd w:id="52"/>
    </w:p>
    <w:p w14:paraId="64A8B2EC" w14:textId="77777777" w:rsidR="004C060D" w:rsidRDefault="005E70B8">
      <w:pPr>
        <w:pStyle w:val="Heading3"/>
      </w:pPr>
      <w:bookmarkStart w:id="53" w:name="_Toc242989896"/>
      <w:r>
        <w:t>5.5.1 Inference Pipeline Service</w:t>
      </w:r>
      <w:bookmarkEnd w:id="53"/>
    </w:p>
    <w:p w14:paraId="36E504CA" w14:textId="77777777" w:rsidR="004C060D" w:rsidRDefault="005E70B8">
      <w:r>
        <w:t>The pipeline service runs the steps of Fig. 4.2 for one image and stores the result. It records the status and duration of each step, so a failure in one optional stage (for example segmentation) still returns the other results with an explanation. Thresholds are read from the calibration report when it exists and otherwise fall back to defaults; Table 5.3 lists the values in use. Each region carries separate flags for each cause, so the interface can say why a region needs review rather than showing a sing</w:t>
      </w:r>
      <w:r>
        <w:t>le generic warning.</w:t>
      </w:r>
    </w:p>
    <w:p w14:paraId="0AF5994B" w14:textId="77777777" w:rsidR="004C060D" w:rsidRDefault="005E70B8">
      <w:pPr>
        <w:pStyle w:val="TableCaption"/>
      </w:pPr>
      <w:bookmarkStart w:id="54" w:name="_Toc242989960"/>
      <w:r>
        <w:t>Table 5.3 Operating thresholds of the deployed pipeline</w:t>
      </w:r>
      <w:bookmarkEnd w:id="54"/>
    </w:p>
    <w:tbl>
      <w:tblPr>
        <w:tblW w:w="848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3222"/>
        <w:gridCol w:w="1865"/>
        <w:gridCol w:w="3394"/>
      </w:tblGrid>
      <w:tr w:rsidR="004C060D" w14:paraId="5591941F" w14:textId="77777777">
        <w:tblPrEx>
          <w:tblCellMar>
            <w:top w:w="0" w:type="dxa"/>
            <w:bottom w:w="0" w:type="dxa"/>
          </w:tblCellMar>
        </w:tblPrEx>
        <w:trPr>
          <w:cantSplit/>
          <w:tblHeader/>
          <w:jc w:val="center"/>
        </w:trPr>
        <w:tc>
          <w:tcPr>
            <w:tcW w:w="3222" w:type="dxa"/>
            <w:shd w:val="clear" w:color="auto" w:fill="D9D9D9"/>
            <w:vAlign w:val="center"/>
          </w:tcPr>
          <w:p w14:paraId="0B0698E8" w14:textId="77777777" w:rsidR="004C060D" w:rsidRDefault="005E70B8">
            <w:pPr>
              <w:pStyle w:val="TableText"/>
              <w:jc w:val="center"/>
            </w:pPr>
            <w:r>
              <w:rPr>
                <w:b/>
              </w:rPr>
              <w:t>Parameter</w:t>
            </w:r>
          </w:p>
        </w:tc>
        <w:tc>
          <w:tcPr>
            <w:tcW w:w="1865" w:type="dxa"/>
            <w:shd w:val="clear" w:color="auto" w:fill="D9D9D9"/>
            <w:vAlign w:val="center"/>
          </w:tcPr>
          <w:p w14:paraId="1724BAC6" w14:textId="77777777" w:rsidR="004C060D" w:rsidRDefault="005E70B8">
            <w:pPr>
              <w:pStyle w:val="TableText"/>
              <w:jc w:val="center"/>
            </w:pPr>
            <w:r>
              <w:rPr>
                <w:b/>
              </w:rPr>
              <w:t>Value</w:t>
            </w:r>
          </w:p>
        </w:tc>
        <w:tc>
          <w:tcPr>
            <w:tcW w:w="3394" w:type="dxa"/>
            <w:shd w:val="clear" w:color="auto" w:fill="D9D9D9"/>
            <w:vAlign w:val="center"/>
          </w:tcPr>
          <w:p w14:paraId="771E0422" w14:textId="77777777" w:rsidR="004C060D" w:rsidRDefault="005E70B8">
            <w:pPr>
              <w:pStyle w:val="TableText"/>
              <w:jc w:val="center"/>
            </w:pPr>
            <w:r>
              <w:rPr>
                <w:b/>
              </w:rPr>
              <w:t>Origin</w:t>
            </w:r>
          </w:p>
        </w:tc>
      </w:tr>
      <w:tr w:rsidR="004C060D" w14:paraId="51EA28E5" w14:textId="77777777">
        <w:tblPrEx>
          <w:tblCellMar>
            <w:top w:w="0" w:type="dxa"/>
            <w:bottom w:w="0" w:type="dxa"/>
          </w:tblCellMar>
        </w:tblPrEx>
        <w:trPr>
          <w:cantSplit/>
          <w:jc w:val="center"/>
        </w:trPr>
        <w:tc>
          <w:tcPr>
            <w:tcW w:w="3222" w:type="dxa"/>
            <w:vAlign w:val="center"/>
          </w:tcPr>
          <w:p w14:paraId="4CEC4832" w14:textId="77777777" w:rsidR="004C060D" w:rsidRDefault="005E70B8">
            <w:pPr>
              <w:pStyle w:val="TableText"/>
              <w:jc w:val="left"/>
            </w:pPr>
            <w:r>
              <w:t>Detector score threshold</w:t>
            </w:r>
          </w:p>
        </w:tc>
        <w:tc>
          <w:tcPr>
            <w:tcW w:w="1865" w:type="dxa"/>
            <w:vAlign w:val="center"/>
          </w:tcPr>
          <w:p w14:paraId="1F9A8553" w14:textId="77777777" w:rsidR="004C060D" w:rsidRDefault="005E70B8">
            <w:pPr>
              <w:pStyle w:val="TableText"/>
              <w:jc w:val="left"/>
            </w:pPr>
            <w:r>
              <w:t>0.3</w:t>
            </w:r>
          </w:p>
        </w:tc>
        <w:tc>
          <w:tcPr>
            <w:tcW w:w="3394" w:type="dxa"/>
            <w:vAlign w:val="center"/>
          </w:tcPr>
          <w:p w14:paraId="05F98EDB" w14:textId="77777777" w:rsidR="004C060D" w:rsidRDefault="005E70B8">
            <w:pPr>
              <w:pStyle w:val="TableText"/>
              <w:jc w:val="left"/>
            </w:pPr>
            <w:r>
              <w:t>Fixed operating point used in all evaluations</w:t>
            </w:r>
          </w:p>
        </w:tc>
      </w:tr>
      <w:tr w:rsidR="004C060D" w14:paraId="3930A34F" w14:textId="77777777">
        <w:tblPrEx>
          <w:tblCellMar>
            <w:top w:w="0" w:type="dxa"/>
            <w:bottom w:w="0" w:type="dxa"/>
          </w:tblCellMar>
        </w:tblPrEx>
        <w:trPr>
          <w:cantSplit/>
          <w:jc w:val="center"/>
        </w:trPr>
        <w:tc>
          <w:tcPr>
            <w:tcW w:w="3222" w:type="dxa"/>
            <w:vAlign w:val="center"/>
          </w:tcPr>
          <w:p w14:paraId="1F2FC205" w14:textId="77777777" w:rsidR="004C060D" w:rsidRDefault="005E70B8">
            <w:pPr>
              <w:pStyle w:val="TableText"/>
              <w:jc w:val="left"/>
            </w:pPr>
            <w:r>
              <w:t>Weak-detection flag</w:t>
            </w:r>
          </w:p>
        </w:tc>
        <w:tc>
          <w:tcPr>
            <w:tcW w:w="1865" w:type="dxa"/>
            <w:vAlign w:val="center"/>
          </w:tcPr>
          <w:p w14:paraId="0632F1B7" w14:textId="77777777" w:rsidR="004C060D" w:rsidRDefault="005E70B8">
            <w:pPr>
              <w:pStyle w:val="TableText"/>
              <w:jc w:val="left"/>
            </w:pPr>
            <w:r>
              <w:t>score &lt; 0.5</w:t>
            </w:r>
          </w:p>
        </w:tc>
        <w:tc>
          <w:tcPr>
            <w:tcW w:w="3394" w:type="dxa"/>
            <w:vAlign w:val="center"/>
          </w:tcPr>
          <w:p w14:paraId="6B6FC049" w14:textId="77777777" w:rsidR="004C060D" w:rsidRDefault="005E70B8">
            <w:pPr>
              <w:pStyle w:val="TableText"/>
              <w:jc w:val="left"/>
            </w:pPr>
            <w:r>
              <w:t>Pipeline default</w:t>
            </w:r>
          </w:p>
        </w:tc>
      </w:tr>
      <w:tr w:rsidR="004C060D" w14:paraId="11586DB0" w14:textId="77777777">
        <w:tblPrEx>
          <w:tblCellMar>
            <w:top w:w="0" w:type="dxa"/>
            <w:bottom w:w="0" w:type="dxa"/>
          </w:tblCellMar>
        </w:tblPrEx>
        <w:trPr>
          <w:cantSplit/>
          <w:jc w:val="center"/>
        </w:trPr>
        <w:tc>
          <w:tcPr>
            <w:tcW w:w="3222" w:type="dxa"/>
            <w:vAlign w:val="center"/>
          </w:tcPr>
          <w:p w14:paraId="19F5F208" w14:textId="77777777" w:rsidR="004C060D" w:rsidRDefault="005E70B8">
            <w:pPr>
              <w:pStyle w:val="TableText"/>
              <w:jc w:val="left"/>
            </w:pPr>
            <w:r>
              <w:t>Numbering match</w:t>
            </w:r>
          </w:p>
        </w:tc>
        <w:tc>
          <w:tcPr>
            <w:tcW w:w="1865" w:type="dxa"/>
            <w:vAlign w:val="center"/>
          </w:tcPr>
          <w:p w14:paraId="0B52D8B4" w14:textId="77777777" w:rsidR="004C060D" w:rsidRDefault="005E70B8">
            <w:pPr>
              <w:pStyle w:val="TableText"/>
              <w:jc w:val="left"/>
            </w:pPr>
            <w:r>
              <w:t>IoU ≥ 0.5</w:t>
            </w:r>
          </w:p>
        </w:tc>
        <w:tc>
          <w:tcPr>
            <w:tcW w:w="3394" w:type="dxa"/>
            <w:vAlign w:val="center"/>
          </w:tcPr>
          <w:p w14:paraId="045022EC" w14:textId="77777777" w:rsidR="004C060D" w:rsidRDefault="005E70B8">
            <w:pPr>
              <w:pStyle w:val="TableText"/>
              <w:jc w:val="left"/>
            </w:pPr>
            <w:r>
              <w:t>Same rule in evaluation and application</w:t>
            </w:r>
          </w:p>
        </w:tc>
      </w:tr>
      <w:tr w:rsidR="004C060D" w14:paraId="49225309" w14:textId="77777777">
        <w:tblPrEx>
          <w:tblCellMar>
            <w:top w:w="0" w:type="dxa"/>
            <w:bottom w:w="0" w:type="dxa"/>
          </w:tblCellMar>
        </w:tblPrEx>
        <w:trPr>
          <w:cantSplit/>
          <w:jc w:val="center"/>
        </w:trPr>
        <w:tc>
          <w:tcPr>
            <w:tcW w:w="3222" w:type="dxa"/>
            <w:vAlign w:val="center"/>
          </w:tcPr>
          <w:p w14:paraId="0874A406" w14:textId="77777777" w:rsidR="004C060D" w:rsidRDefault="005E70B8">
            <w:pPr>
              <w:pStyle w:val="TableText"/>
              <w:jc w:val="left"/>
            </w:pPr>
            <w:r>
              <w:t>Abstention (no reliable class candidate)</w:t>
            </w:r>
          </w:p>
        </w:tc>
        <w:tc>
          <w:tcPr>
            <w:tcW w:w="1865" w:type="dxa"/>
            <w:vAlign w:val="center"/>
          </w:tcPr>
          <w:p w14:paraId="7DC53EA9" w14:textId="77777777" w:rsidR="004C060D" w:rsidRDefault="005E70B8">
            <w:pPr>
              <w:pStyle w:val="TableText"/>
              <w:jc w:val="left"/>
            </w:pPr>
            <w:r>
              <w:t>H</w:t>
            </w:r>
            <w:r>
              <w:rPr>
                <w:vertAlign w:val="subscript"/>
              </w:rPr>
              <w:t>n</w:t>
            </w:r>
            <w:r>
              <w:t xml:space="preserve"> ≥ 0.3966</w:t>
            </w:r>
          </w:p>
        </w:tc>
        <w:tc>
          <w:tcPr>
            <w:tcW w:w="3394" w:type="dxa"/>
            <w:vAlign w:val="center"/>
          </w:tcPr>
          <w:p w14:paraId="1301DA59" w14:textId="77777777" w:rsidR="004C060D" w:rsidRDefault="005E70B8">
            <w:pPr>
              <w:pStyle w:val="TableText"/>
              <w:jc w:val="left"/>
            </w:pPr>
            <w:r>
              <w:t>Youden’s J on the calibration split (provisional)</w:t>
            </w:r>
          </w:p>
        </w:tc>
      </w:tr>
      <w:tr w:rsidR="004C060D" w14:paraId="6B7C3815" w14:textId="77777777">
        <w:tblPrEx>
          <w:tblCellMar>
            <w:top w:w="0" w:type="dxa"/>
            <w:bottom w:w="0" w:type="dxa"/>
          </w:tblCellMar>
        </w:tblPrEx>
        <w:trPr>
          <w:cantSplit/>
          <w:jc w:val="center"/>
        </w:trPr>
        <w:tc>
          <w:tcPr>
            <w:tcW w:w="3222" w:type="dxa"/>
            <w:vAlign w:val="center"/>
          </w:tcPr>
          <w:p w14:paraId="44D85DC8" w14:textId="77777777" w:rsidR="004C060D" w:rsidRDefault="005E70B8">
            <w:pPr>
              <w:pStyle w:val="TableText"/>
              <w:jc w:val="left"/>
            </w:pPr>
            <w:r>
              <w:t>Unstable under flip</w:t>
            </w:r>
          </w:p>
        </w:tc>
        <w:tc>
          <w:tcPr>
            <w:tcW w:w="1865" w:type="dxa"/>
            <w:vAlign w:val="center"/>
          </w:tcPr>
          <w:p w14:paraId="3B928F82" w14:textId="77777777" w:rsidR="004C060D" w:rsidRDefault="005E70B8">
            <w:pPr>
              <w:pStyle w:val="TableText"/>
              <w:jc w:val="left"/>
            </w:pPr>
            <w:r>
              <w:t>D</w:t>
            </w:r>
            <w:r>
              <w:rPr>
                <w:vertAlign w:val="subscript"/>
              </w:rPr>
              <w:t>JS</w:t>
            </w:r>
            <w:r>
              <w:t xml:space="preserve"> ≥ 0.0762</w:t>
            </w:r>
          </w:p>
        </w:tc>
        <w:tc>
          <w:tcPr>
            <w:tcW w:w="3394" w:type="dxa"/>
            <w:vAlign w:val="center"/>
          </w:tcPr>
          <w:p w14:paraId="00983D81" w14:textId="77777777" w:rsidR="004C060D" w:rsidRDefault="005E70B8">
            <w:pPr>
              <w:pStyle w:val="TableText"/>
              <w:jc w:val="left"/>
            </w:pPr>
            <w:r>
              <w:t>Youden’s J on the calibration split (provisional)</w:t>
            </w:r>
          </w:p>
        </w:tc>
      </w:tr>
      <w:tr w:rsidR="004C060D" w14:paraId="01DA021A" w14:textId="77777777">
        <w:tblPrEx>
          <w:tblCellMar>
            <w:top w:w="0" w:type="dxa"/>
            <w:bottom w:w="0" w:type="dxa"/>
          </w:tblCellMar>
        </w:tblPrEx>
        <w:trPr>
          <w:cantSplit/>
          <w:jc w:val="center"/>
        </w:trPr>
        <w:tc>
          <w:tcPr>
            <w:tcW w:w="3222" w:type="dxa"/>
            <w:vAlign w:val="center"/>
          </w:tcPr>
          <w:p w14:paraId="17805CA4" w14:textId="77777777" w:rsidR="004C060D" w:rsidRDefault="005E70B8">
            <w:pPr>
              <w:pStyle w:val="TableText"/>
              <w:jc w:val="left"/>
            </w:pPr>
            <w:r>
              <w:t>Unstable outline</w:t>
            </w:r>
          </w:p>
        </w:tc>
        <w:tc>
          <w:tcPr>
            <w:tcW w:w="1865" w:type="dxa"/>
            <w:vAlign w:val="center"/>
          </w:tcPr>
          <w:p w14:paraId="326ECAE2" w14:textId="77777777" w:rsidR="004C060D" w:rsidRDefault="005E70B8">
            <w:pPr>
              <w:pStyle w:val="TableText"/>
              <w:jc w:val="left"/>
            </w:pPr>
            <w:r>
              <w:t>1 − mask IoU ≥ 0.3</w:t>
            </w:r>
          </w:p>
        </w:tc>
        <w:tc>
          <w:tcPr>
            <w:tcW w:w="3394" w:type="dxa"/>
            <w:vAlign w:val="center"/>
          </w:tcPr>
          <w:p w14:paraId="5F6A08A1" w14:textId="77777777" w:rsidR="004C060D" w:rsidRDefault="005E70B8">
            <w:pPr>
              <w:pStyle w:val="TableText"/>
              <w:jc w:val="left"/>
            </w:pPr>
            <w:r>
              <w:t>Pipeline default</w:t>
            </w:r>
          </w:p>
        </w:tc>
      </w:tr>
      <w:tr w:rsidR="004C060D" w14:paraId="1F9D0E08" w14:textId="77777777">
        <w:tblPrEx>
          <w:tblCellMar>
            <w:top w:w="0" w:type="dxa"/>
            <w:bottom w:w="0" w:type="dxa"/>
          </w:tblCellMar>
        </w:tblPrEx>
        <w:trPr>
          <w:cantSplit/>
          <w:jc w:val="center"/>
        </w:trPr>
        <w:tc>
          <w:tcPr>
            <w:tcW w:w="3222" w:type="dxa"/>
            <w:vAlign w:val="center"/>
          </w:tcPr>
          <w:p w14:paraId="238F4B5B" w14:textId="77777777" w:rsidR="004C060D" w:rsidRDefault="005E70B8">
            <w:pPr>
              <w:pStyle w:val="TableText"/>
              <w:jc w:val="left"/>
            </w:pPr>
            <w:r>
              <w:t>Crop padding / size</w:t>
            </w:r>
          </w:p>
        </w:tc>
        <w:tc>
          <w:tcPr>
            <w:tcW w:w="1865" w:type="dxa"/>
            <w:vAlign w:val="center"/>
          </w:tcPr>
          <w:p w14:paraId="4B4AA678" w14:textId="77777777" w:rsidR="004C060D" w:rsidRDefault="005E70B8">
            <w:pPr>
              <w:pStyle w:val="TableText"/>
              <w:jc w:val="left"/>
            </w:pPr>
            <w:r>
              <w:t>10 % / 224 px</w:t>
            </w:r>
          </w:p>
        </w:tc>
        <w:tc>
          <w:tcPr>
            <w:tcW w:w="3394" w:type="dxa"/>
            <w:vAlign w:val="center"/>
          </w:tcPr>
          <w:p w14:paraId="09E13438" w14:textId="77777777" w:rsidR="004C060D" w:rsidRDefault="005E70B8">
            <w:pPr>
              <w:pStyle w:val="TableText"/>
              <w:jc w:val="left"/>
            </w:pPr>
            <w:r>
              <w:t>Same as classifier training</w:t>
            </w:r>
          </w:p>
        </w:tc>
      </w:tr>
    </w:tbl>
    <w:p w14:paraId="672FF988" w14:textId="77777777" w:rsidR="004C060D" w:rsidRDefault="004C060D">
      <w:pPr>
        <w:pStyle w:val="TableNote"/>
      </w:pPr>
    </w:p>
    <w:p w14:paraId="3684D230" w14:textId="77777777" w:rsidR="004C060D" w:rsidRDefault="005E70B8">
      <w:pPr>
        <w:pStyle w:val="Heading3"/>
      </w:pPr>
      <w:bookmarkStart w:id="55" w:name="_Toc242989897"/>
      <w:r>
        <w:t>5.5.2 Report Service</w:t>
      </w:r>
      <w:bookmarkEnd w:id="55"/>
    </w:p>
    <w:p w14:paraId="208057FA" w14:textId="77777777" w:rsidR="004C060D" w:rsidRDefault="005E70B8">
      <w:r>
        <w:t>The report service builds an evidence bundle from a stored analysis. Each finding receives a stable identifier (F1, F2, …) and carries the tooth number, the class name or abstention, the raw score, the uncertainty and the review status. The template generator writes the summary, including how many regions were found, numbered, outlined and flagged, and one sentence per finding. The text states explicitly that the classifier has no healthy class, so a class name is not a statement that the finding is present</w:t>
      </w:r>
      <w:r>
        <w:t>. A fixed list of limitations is attached to every report. The validator described in Section 6.2 checks the draft before it is stored, and the report can be exported as HTML or text in English, Hindi or Marathi. A report changes from “awaiting review” to “reviewed” only when a named person marks it as reviewed.</w:t>
      </w:r>
    </w:p>
    <w:p w14:paraId="76BBD1CE" w14:textId="77777777" w:rsidR="004C060D" w:rsidRDefault="005E70B8">
      <w:pPr>
        <w:pStyle w:val="Heading3"/>
      </w:pPr>
      <w:bookmarkStart w:id="56" w:name="_Toc242989898"/>
      <w:r>
        <w:t>5.5.3 Review, Registry and Integrity Services</w:t>
      </w:r>
      <w:bookmarkEnd w:id="56"/>
    </w:p>
    <w:p w14:paraId="1E6CD0B0" w14:textId="77777777" w:rsidR="004C060D" w:rsidRDefault="005E70B8">
      <w:r>
        <w:t>The review service implements the workflow of Fig. 4.4 with seven actions: confirm candidate, correct class, reject candidate, set tooth number, mark number unassigned, specialist review and unusable image. The registry lists checkpoints with their hashes and sidecars. A new checkpoint can be promoted to the live system only with a validation report and a written justification; each promotion is recorded with the previous model so that it can be rolled back. The test-set ledger appends one hash-chained entr</w:t>
      </w:r>
      <w:r>
        <w:t>y for every evaluation on the test split and refuses a second test evaluation of the same checkpoint. Its five entries are the historical evaluations of the four deployed models and the uncertainty evaluation.</w:t>
      </w:r>
    </w:p>
    <w:p w14:paraId="4F8EA55C" w14:textId="77777777" w:rsidR="004C060D" w:rsidRDefault="005E70B8">
      <w:pPr>
        <w:pStyle w:val="Heading3"/>
      </w:pPr>
      <w:bookmarkStart w:id="57" w:name="_Toc242989899"/>
      <w:r>
        <w:t>5.5.4 Web Interface</w:t>
      </w:r>
      <w:bookmarkEnd w:id="57"/>
    </w:p>
    <w:p w14:paraId="2E6AA7D2" w14:textId="77777777" w:rsidR="004C060D" w:rsidRDefault="005E70B8">
      <w:r>
        <w:t>The React interface has four main pages. Home explains the purpose and starts an analysis. X-ray Analysis combines the uploader, a zoomable viewer with boxes, numbers and outlines, and a region table that lists the tooth number, the candidate class or abstention, the raw score and the warning chips for every region. Reports shows saved drafts in the three languages, and Review Findings holds the review queue. Research pages for segmentation, uncertainty, active learning, annotations, model training, experim</w:t>
      </w:r>
      <w:r>
        <w:t>ents and the model registry can be switched on in the settings. Screenshots are shown in Section 7.8.</w:t>
      </w:r>
    </w:p>
    <w:p w14:paraId="4CB4DE42" w14:textId="77777777" w:rsidR="004C060D" w:rsidRDefault="005E70B8">
      <w:pPr>
        <w:pStyle w:val="Heading2"/>
      </w:pPr>
      <w:bookmarkStart w:id="58" w:name="_Toc242989900"/>
      <w:r>
        <w:t>5.6 TOOLS AND TECHNOLOGIES USED</w:t>
      </w:r>
      <w:bookmarkEnd w:id="58"/>
    </w:p>
    <w:p w14:paraId="51BF61F1" w14:textId="77777777" w:rsidR="004C060D" w:rsidRDefault="005E70B8">
      <w:r>
        <w:t>Python 3.13 with PyTorch 2.6 and torchvision 0.21 [30] was used for all modelling, with CUDA 12.4 on the laptop GPU. FastAPI and Uvicorn serve the REST API, SQLite stores application data, and NumPy and Pillow handle image processing and metrics. The frontend uses React 18 with React Router, Vite 5 as the build tool and development proxy, Tailwind CSS for styling, Recharts for charts and lucide-react for icons. pytest runs the automated tests, and command-line scripts in the scripts folder perform the leaka</w:t>
      </w:r>
      <w:r>
        <w:t>ge check, the evaluations, the experiments and the ledger verification. The charts in this report were drawn with Matplotlib directly from the JSON evaluation reports, and the diagrams were drawn as editable shapes in Microsoft PowerPoint.</w:t>
      </w:r>
    </w:p>
    <w:p w14:paraId="361D3DD5" w14:textId="77777777" w:rsidR="004C060D" w:rsidRDefault="005E70B8">
      <w:pPr>
        <w:pStyle w:val="Heading2"/>
      </w:pPr>
      <w:bookmarkStart w:id="59" w:name="_Toc242989901"/>
      <w:r>
        <w:t>5.7 ALGORITHM DETAILS</w:t>
      </w:r>
      <w:bookmarkEnd w:id="59"/>
    </w:p>
    <w:p w14:paraId="1AD9E1B5" w14:textId="77777777" w:rsidR="004C060D" w:rsidRDefault="005E70B8">
      <w:r>
        <w:t>The three central algorithms are given below in step form.</w:t>
      </w:r>
    </w:p>
    <w:tbl>
      <w:tblPr>
        <w:tblW w:w="848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8481"/>
      </w:tblGrid>
      <w:tr w:rsidR="004C060D" w14:paraId="33A8DB1A" w14:textId="77777777">
        <w:tblPrEx>
          <w:tblCellMar>
            <w:top w:w="0" w:type="dxa"/>
            <w:bottom w:w="0" w:type="dxa"/>
          </w:tblCellMar>
        </w:tblPrEx>
        <w:trPr>
          <w:cantSplit/>
          <w:tblHeader/>
          <w:jc w:val="center"/>
        </w:trPr>
        <w:tc>
          <w:tcPr>
            <w:tcW w:w="8481" w:type="dxa"/>
            <w:shd w:val="clear" w:color="auto" w:fill="F2F2F2"/>
            <w:vAlign w:val="center"/>
          </w:tcPr>
          <w:p w14:paraId="33B4A19D" w14:textId="77777777" w:rsidR="004C060D" w:rsidRDefault="005E70B8">
            <w:pPr>
              <w:pStyle w:val="TableText"/>
              <w:jc w:val="center"/>
            </w:pPr>
            <w:r>
              <w:rPr>
                <w:b/>
              </w:rPr>
              <w:t>Algorithm 5.1  Region analysis of one radiograph</w:t>
            </w:r>
          </w:p>
        </w:tc>
      </w:tr>
      <w:tr w:rsidR="004C060D" w14:paraId="08ED4EC1" w14:textId="77777777">
        <w:tblPrEx>
          <w:tblCellMar>
            <w:top w:w="0" w:type="dxa"/>
            <w:bottom w:w="0" w:type="dxa"/>
          </w:tblCellMar>
        </w:tblPrEx>
        <w:trPr>
          <w:cantSplit/>
          <w:jc w:val="center"/>
        </w:trPr>
        <w:tc>
          <w:tcPr>
            <w:tcW w:w="8481" w:type="dxa"/>
            <w:vAlign w:val="center"/>
          </w:tcPr>
          <w:p w14:paraId="6FEA50D4" w14:textId="77777777" w:rsidR="004C060D" w:rsidRDefault="005E70B8">
            <w:pPr>
              <w:pStyle w:val="TableText"/>
              <w:jc w:val="left"/>
            </w:pPr>
            <w:r>
              <w:t>Input: radiograph I; models f</w:t>
            </w:r>
            <w:r>
              <w:rPr>
                <w:vertAlign w:val="subscript"/>
              </w:rPr>
              <w:t>det</w:t>
            </w:r>
            <w:r>
              <w:t>, f</w:t>
            </w:r>
            <w:r>
              <w:rPr>
                <w:vertAlign w:val="subscript"/>
              </w:rPr>
              <w:t>num</w:t>
            </w:r>
            <w:r>
              <w:t>, f</w:t>
            </w:r>
            <w:r>
              <w:rPr>
                <w:vertAlign w:val="subscript"/>
              </w:rPr>
              <w:t>seg</w:t>
            </w:r>
            <w:r>
              <w:t>, f</w:t>
            </w:r>
            <w:r>
              <w:rPr>
                <w:vertAlign w:val="subscript"/>
              </w:rPr>
              <w:t>cls</w:t>
            </w:r>
            <w:r>
              <w:t>; thresholds τ</w:t>
            </w:r>
            <w:r>
              <w:rPr>
                <w:vertAlign w:val="subscript"/>
              </w:rPr>
              <w:t>det</w:t>
            </w:r>
            <w:r>
              <w:t xml:space="preserve"> = 0.3, τ</w:t>
            </w:r>
            <w:r>
              <w:rPr>
                <w:vertAlign w:val="subscript"/>
              </w:rPr>
              <w:t>H</w:t>
            </w:r>
            <w:r>
              <w:t>, τ</w:t>
            </w:r>
            <w:r>
              <w:rPr>
                <w:vertAlign w:val="subscript"/>
              </w:rPr>
              <w:t>JS</w:t>
            </w:r>
          </w:p>
          <w:p w14:paraId="0B2BD3CC" w14:textId="77777777" w:rsidR="004C060D" w:rsidRDefault="005E70B8">
            <w:pPr>
              <w:pStyle w:val="TableText"/>
              <w:jc w:val="left"/>
            </w:pPr>
            <w:r>
              <w:t>1. X ← three-channel tensor of grayscale(I)</w:t>
            </w:r>
          </w:p>
          <w:p w14:paraId="2B68F979" w14:textId="77777777" w:rsidR="004C060D" w:rsidRDefault="005E70B8">
            <w:pPr>
              <w:pStyle w:val="TableText"/>
              <w:jc w:val="left"/>
            </w:pPr>
            <w:r>
              <w:t>2. D ← boxes of f</w:t>
            </w:r>
            <w:r>
              <w:rPr>
                <w:vertAlign w:val="subscript"/>
              </w:rPr>
              <w:t>det</w:t>
            </w:r>
            <w:r>
              <w:t>(X) with score ≥ τ</w:t>
            </w:r>
            <w:r>
              <w:rPr>
                <w:vertAlign w:val="subscript"/>
              </w:rPr>
              <w:t>det</w:t>
            </w:r>
          </w:p>
          <w:p w14:paraId="753771EB" w14:textId="77777777" w:rsidR="004C060D" w:rsidRDefault="005E70B8">
            <w:pPr>
              <w:pStyle w:val="TableText"/>
              <w:jc w:val="left"/>
            </w:pPr>
            <w:r>
              <w:t>3. For each d in D: attach the FDI number of the f</w:t>
            </w:r>
            <w:r>
              <w:rPr>
                <w:vertAlign w:val="subscript"/>
              </w:rPr>
              <w:t>num</w:t>
            </w:r>
            <w:r>
              <w:t>(X) box with IoU(d, ·) ≥ 0.5, else mark it unnumbered</w:t>
            </w:r>
          </w:p>
          <w:p w14:paraId="6B1A31D7" w14:textId="77777777" w:rsidR="004C060D" w:rsidRDefault="005E70B8">
            <w:pPr>
              <w:pStyle w:val="TableText"/>
              <w:jc w:val="left"/>
            </w:pPr>
            <w:r>
              <w:t>4. Attach to each d the f</w:t>
            </w:r>
            <w:r>
              <w:rPr>
                <w:vertAlign w:val="subscript"/>
              </w:rPr>
              <w:t>seg</w:t>
            </w:r>
            <w:r>
              <w:t>(X) mask that overlaps it best, if any</w:t>
            </w:r>
          </w:p>
          <w:p w14:paraId="66F6ED7B" w14:textId="77777777" w:rsidR="004C060D" w:rsidRDefault="005E70B8">
            <w:pPr>
              <w:pStyle w:val="TableText"/>
              <w:jc w:val="left"/>
            </w:pPr>
            <w:r>
              <w:t>5. For each d: c ← crop(I, d, pad 10 %, 224 px); p ← f</w:t>
            </w:r>
            <w:r>
              <w:rPr>
                <w:vertAlign w:val="subscript"/>
              </w:rPr>
              <w:t>cls</w:t>
            </w:r>
            <w:r>
              <w:t>(c); q ← f</w:t>
            </w:r>
            <w:r>
              <w:rPr>
                <w:vertAlign w:val="subscript"/>
              </w:rPr>
              <w:t>cls</w:t>
            </w:r>
            <w:r>
              <w:t>(flip(c))</w:t>
            </w:r>
          </w:p>
          <w:p w14:paraId="2A016293" w14:textId="77777777" w:rsidR="004C060D" w:rsidRDefault="005E70B8">
            <w:pPr>
              <w:pStyle w:val="TableText"/>
              <w:jc w:val="left"/>
            </w:pPr>
            <w:r>
              <w:t>6.     H ← H</w:t>
            </w:r>
            <w:r>
              <w:rPr>
                <w:vertAlign w:val="subscript"/>
              </w:rPr>
              <w:t>n</w:t>
            </w:r>
            <w:r>
              <w:t>(p); S ← D</w:t>
            </w:r>
            <w:r>
              <w:rPr>
                <w:vertAlign w:val="subscript"/>
              </w:rPr>
              <w:t>JS</w:t>
            </w:r>
            <w:r>
              <w:t>(p, q); label ← argmax p</w:t>
            </w:r>
          </w:p>
          <w:p w14:paraId="122F618B" w14:textId="77777777" w:rsidR="004C060D" w:rsidRDefault="005E70B8">
            <w:pPr>
              <w:pStyle w:val="TableText"/>
              <w:jc w:val="left"/>
            </w:pPr>
            <w:r>
              <w:t>7.     if H ≥ τ</w:t>
            </w:r>
            <w:r>
              <w:rPr>
                <w:vertAlign w:val="subscript"/>
              </w:rPr>
              <w:t>H</w:t>
            </w:r>
            <w:r>
              <w:t>: status ← abstained (label and score kept, shown as ‘no reliable class candidate’)</w:t>
            </w:r>
          </w:p>
          <w:p w14:paraId="3EBDD78E" w14:textId="77777777" w:rsidR="004C060D" w:rsidRDefault="005E70B8">
            <w:pPr>
              <w:pStyle w:val="TableText"/>
              <w:jc w:val="left"/>
            </w:pPr>
            <w:r>
              <w:t>8.     if S ≥ τ</w:t>
            </w:r>
            <w:r>
              <w:rPr>
                <w:vertAlign w:val="subscript"/>
              </w:rPr>
              <w:t>JS</w:t>
            </w:r>
            <w:r>
              <w:t>: add flag ‘unstable under flip’; add detection and mask flags from the flipped image</w:t>
            </w:r>
          </w:p>
          <w:p w14:paraId="1403360F" w14:textId="77777777" w:rsidR="004C060D" w:rsidRDefault="005E70B8">
            <w:pPr>
              <w:pStyle w:val="TableText"/>
              <w:jc w:val="left"/>
            </w:pPr>
            <w:r>
              <w:t>9. Store regions with flags; mark review_required if any flag is set</w:t>
            </w:r>
          </w:p>
          <w:p w14:paraId="5A3D9E43" w14:textId="77777777" w:rsidR="004C060D" w:rsidRDefault="005E70B8">
            <w:pPr>
              <w:pStyle w:val="TableText"/>
              <w:jc w:val="left"/>
            </w:pPr>
            <w:r>
              <w:t>Output: list of regions (box, FDI, mask, candidate class, raw score, uncertainty, flags)</w:t>
            </w:r>
          </w:p>
        </w:tc>
      </w:tr>
    </w:tbl>
    <w:p w14:paraId="12F2F07F" w14:textId="77777777" w:rsidR="004C060D" w:rsidRDefault="004C060D">
      <w:pPr>
        <w:pStyle w:val="TableNote"/>
      </w:pPr>
    </w:p>
    <w:tbl>
      <w:tblPr>
        <w:tblW w:w="848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8481"/>
      </w:tblGrid>
      <w:tr w:rsidR="004C060D" w14:paraId="79DCBADD" w14:textId="77777777">
        <w:tblPrEx>
          <w:tblCellMar>
            <w:top w:w="0" w:type="dxa"/>
            <w:bottom w:w="0" w:type="dxa"/>
          </w:tblCellMar>
        </w:tblPrEx>
        <w:trPr>
          <w:cantSplit/>
          <w:tblHeader/>
          <w:jc w:val="center"/>
        </w:trPr>
        <w:tc>
          <w:tcPr>
            <w:tcW w:w="8481" w:type="dxa"/>
            <w:shd w:val="clear" w:color="auto" w:fill="F2F2F2"/>
            <w:vAlign w:val="center"/>
          </w:tcPr>
          <w:p w14:paraId="0D00FC53" w14:textId="77777777" w:rsidR="004C060D" w:rsidRDefault="005E70B8">
            <w:pPr>
              <w:pStyle w:val="TableText"/>
              <w:jc w:val="center"/>
            </w:pPr>
            <w:r>
              <w:rPr>
                <w:b/>
              </w:rPr>
              <w:t>Algorithm 5.2  Validation of a generated report</w:t>
            </w:r>
          </w:p>
        </w:tc>
      </w:tr>
      <w:tr w:rsidR="004C060D" w14:paraId="2CD79DFF" w14:textId="77777777">
        <w:tblPrEx>
          <w:tblCellMar>
            <w:top w:w="0" w:type="dxa"/>
            <w:bottom w:w="0" w:type="dxa"/>
          </w:tblCellMar>
        </w:tblPrEx>
        <w:trPr>
          <w:cantSplit/>
          <w:jc w:val="center"/>
        </w:trPr>
        <w:tc>
          <w:tcPr>
            <w:tcW w:w="8481" w:type="dxa"/>
            <w:vAlign w:val="center"/>
          </w:tcPr>
          <w:p w14:paraId="23F9B1C3" w14:textId="77777777" w:rsidR="004C060D" w:rsidRDefault="005E70B8">
            <w:pPr>
              <w:pStyle w:val="TableText"/>
              <w:jc w:val="left"/>
            </w:pPr>
            <w:r>
              <w:t>Input: draft report r, evidence e, vocabulary V, forbidden phrases F</w:t>
            </w:r>
          </w:p>
          <w:p w14:paraId="3D255AE2" w14:textId="77777777" w:rsidR="004C060D" w:rsidRDefault="005E70B8">
            <w:pPr>
              <w:pStyle w:val="TableText"/>
              <w:jc w:val="left"/>
            </w:pPr>
            <w:r>
              <w:t>1. Reject if required fields are missing or have the wrong type</w:t>
            </w:r>
          </w:p>
          <w:p w14:paraId="5D1C7028" w14:textId="77777777" w:rsidR="004C060D" w:rsidRDefault="005E70B8">
            <w:pPr>
              <w:pStyle w:val="TableText"/>
              <w:jc w:val="left"/>
            </w:pPr>
            <w:r>
              <w:t>2. For each finding in r: it must exist in e with the same tooth number, label, score and uncertainty</w:t>
            </w:r>
          </w:p>
          <w:p w14:paraId="2707A97E" w14:textId="77777777" w:rsidR="004C060D" w:rsidRDefault="005E70B8">
            <w:pPr>
              <w:pStyle w:val="TableText"/>
              <w:jc w:val="left"/>
            </w:pPr>
            <w:r>
              <w:t>3. The number of findings in r must equal the number in e; every FDI number must be valid</w:t>
            </w:r>
          </w:p>
          <w:p w14:paraId="6BFDFD05" w14:textId="77777777" w:rsidR="004C060D" w:rsidRDefault="005E70B8">
            <w:pPr>
              <w:pStyle w:val="TableText"/>
              <w:jc w:val="left"/>
            </w:pPr>
            <w:r>
              <w:t>4. All scores and uncertainties in e must lie in [0, 1]; labels must belong to V</w:t>
            </w:r>
          </w:p>
          <w:p w14:paraId="09E09624" w14:textId="77777777" w:rsidR="004C060D" w:rsidRDefault="005E70B8">
            <w:pPr>
              <w:pStyle w:val="TableText"/>
              <w:jc w:val="left"/>
            </w:pPr>
            <w:r>
              <w:t>5. Scan the free text: reject any phrase in F (e.g. ‘diagnos’, ‘recommend’, ‘treatment plan’, ‘confirmed’)</w:t>
            </w:r>
          </w:p>
          <w:p w14:paraId="07EC9728" w14:textId="77777777" w:rsidR="004C060D" w:rsidRDefault="005E70B8">
            <w:pPr>
              <w:pStyle w:val="TableText"/>
              <w:jc w:val="left"/>
            </w:pPr>
            <w:r>
              <w:t>6. Reject any tooth number, decimal number or finding name in the text that is not in e</w:t>
            </w:r>
          </w:p>
          <w:p w14:paraId="1A6F963A" w14:textId="77777777" w:rsidR="004C060D" w:rsidRDefault="005E70B8">
            <w:pPr>
              <w:pStyle w:val="TableText"/>
              <w:jc w:val="left"/>
            </w:pPr>
            <w:r>
              <w:t>7. The status must be ‘research draft’ or ‘reviewed’</w:t>
            </w:r>
          </w:p>
          <w:p w14:paraId="45E2E77E" w14:textId="77777777" w:rsidR="004C060D" w:rsidRDefault="005E70B8">
            <w:pPr>
              <w:pStyle w:val="TableText"/>
              <w:jc w:val="left"/>
            </w:pPr>
            <w:r>
              <w:t>Output: passed / failed with the list of errors</w:t>
            </w:r>
          </w:p>
        </w:tc>
      </w:tr>
    </w:tbl>
    <w:p w14:paraId="66D51594" w14:textId="77777777" w:rsidR="004C060D" w:rsidRDefault="004C060D">
      <w:pPr>
        <w:pStyle w:val="TableNote"/>
      </w:pPr>
    </w:p>
    <w:tbl>
      <w:tblPr>
        <w:tblW w:w="848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8481"/>
      </w:tblGrid>
      <w:tr w:rsidR="004C060D" w14:paraId="64AD1D59" w14:textId="77777777">
        <w:tblPrEx>
          <w:tblCellMar>
            <w:top w:w="0" w:type="dxa"/>
            <w:bottom w:w="0" w:type="dxa"/>
          </w:tblCellMar>
        </w:tblPrEx>
        <w:trPr>
          <w:cantSplit/>
          <w:tblHeader/>
          <w:jc w:val="center"/>
        </w:trPr>
        <w:tc>
          <w:tcPr>
            <w:tcW w:w="8481" w:type="dxa"/>
            <w:shd w:val="clear" w:color="auto" w:fill="F2F2F2"/>
            <w:vAlign w:val="center"/>
          </w:tcPr>
          <w:p w14:paraId="17A9B5B8" w14:textId="77777777" w:rsidR="004C060D" w:rsidRDefault="005E70B8">
            <w:pPr>
              <w:pStyle w:val="TableText"/>
              <w:jc w:val="center"/>
            </w:pPr>
            <w:r>
              <w:rPr>
                <w:b/>
              </w:rPr>
              <w:t>Algorithm 5.3  Duplicate-aware, persistent split assignment</w:t>
            </w:r>
          </w:p>
        </w:tc>
      </w:tr>
      <w:tr w:rsidR="004C060D" w14:paraId="313B778F" w14:textId="77777777">
        <w:tblPrEx>
          <w:tblCellMar>
            <w:top w:w="0" w:type="dxa"/>
            <w:bottom w:w="0" w:type="dxa"/>
          </w:tblCellMar>
        </w:tblPrEx>
        <w:trPr>
          <w:cantSplit/>
          <w:jc w:val="center"/>
        </w:trPr>
        <w:tc>
          <w:tcPr>
            <w:tcW w:w="8481" w:type="dxa"/>
            <w:vAlign w:val="center"/>
          </w:tcPr>
          <w:p w14:paraId="604BC070" w14:textId="77777777" w:rsidR="004C060D" w:rsidRDefault="005E70B8">
            <w:pPr>
              <w:pStyle w:val="TableText"/>
              <w:jc w:val="left"/>
            </w:pPr>
            <w:r>
              <w:t>Input: annotated images with pixel hashes; seed s; fractions (train .7, val .1, calibration .1, test .1); existing split file</w:t>
            </w:r>
          </w:p>
          <w:p w14:paraId="5522721C" w14:textId="77777777" w:rsidR="004C060D" w:rsidRDefault="005E70B8">
            <w:pPr>
              <w:pStyle w:val="TableText"/>
              <w:jc w:val="left"/>
            </w:pPr>
            <w:r>
              <w:t>1. Group images by unique radiograph (identical pixel content)</w:t>
            </w:r>
          </w:p>
          <w:p w14:paraId="25808BD1" w14:textId="77777777" w:rsidR="004C060D" w:rsidRDefault="005E70B8">
            <w:pPr>
              <w:pStyle w:val="TableText"/>
              <w:jc w:val="left"/>
            </w:pPr>
            <w:r>
              <w:t>2. Keep every group that already has an assignment in its split (append-only)</w:t>
            </w:r>
          </w:p>
          <w:p w14:paraId="4F809D21" w14:textId="77777777" w:rsidR="004C060D" w:rsidRDefault="005E70B8">
            <w:pPr>
              <w:pStyle w:val="TableText"/>
              <w:jc w:val="left"/>
            </w:pPr>
            <w:r>
              <w:t>3. Order the remaining groups by SHA-256(s : group key)</w:t>
            </w:r>
          </w:p>
          <w:p w14:paraId="1418CA6A" w14:textId="77777777" w:rsidR="004C060D" w:rsidRDefault="005E70B8">
            <w:pPr>
              <w:pStyle w:val="TableText"/>
              <w:jc w:val="left"/>
            </w:pPr>
            <w:r>
              <w:t>4. Fill test, then calibration, then validation, then train up to their target counts</w:t>
            </w:r>
          </w:p>
          <w:p w14:paraId="161A0CAB" w14:textId="77777777" w:rsidR="004C060D" w:rsidRDefault="005E70B8">
            <w:pPr>
              <w:pStyle w:val="TableText"/>
              <w:jc w:val="left"/>
            </w:pPr>
            <w:r>
              <w:t>5. Write the split file; run the 18 leakage checks before any training</w:t>
            </w:r>
          </w:p>
          <w:p w14:paraId="0064AC87" w14:textId="77777777" w:rsidR="004C060D" w:rsidRDefault="005E70B8">
            <w:pPr>
              <w:pStyle w:val="TableText"/>
              <w:jc w:val="left"/>
            </w:pPr>
            <w:r>
              <w:t>Output: split per image; all members of a group share one split</w:t>
            </w:r>
          </w:p>
        </w:tc>
      </w:tr>
    </w:tbl>
    <w:p w14:paraId="51666B7C" w14:textId="77777777" w:rsidR="004C060D" w:rsidRDefault="004C060D">
      <w:pPr>
        <w:pStyle w:val="TableNote"/>
      </w:pPr>
    </w:p>
    <w:p w14:paraId="613667A9" w14:textId="77777777" w:rsidR="004C060D" w:rsidRDefault="005E70B8">
      <w:pPr>
        <w:pStyle w:val="ChapterLabel"/>
      </w:pPr>
      <w:r>
        <w:t>CHAPTER 6</w:t>
      </w:r>
    </w:p>
    <w:p w14:paraId="7F33A2A5" w14:textId="77777777" w:rsidR="004C060D" w:rsidRDefault="005E70B8">
      <w:pPr>
        <w:pStyle w:val="Heading1"/>
      </w:pPr>
      <w:bookmarkStart w:id="60" w:name="_Toc242989902"/>
      <w:r>
        <w:t>6. SOFTWARE TESTING</w:t>
      </w:r>
      <w:bookmarkEnd w:id="60"/>
    </w:p>
    <w:p w14:paraId="7AF3957D" w14:textId="77777777" w:rsidR="004C060D" w:rsidRDefault="005E70B8">
      <w:pPr>
        <w:pStyle w:val="Heading2"/>
      </w:pPr>
      <w:bookmarkStart w:id="61" w:name="_Toc242989903"/>
      <w:r>
        <w:t>6.1 TEST CASES</w:t>
      </w:r>
      <w:bookmarkEnd w:id="61"/>
    </w:p>
    <w:p w14:paraId="6DBADEDC" w14:textId="77777777" w:rsidR="004C060D" w:rsidRDefault="005E70B8">
      <w:r>
        <w:t>Testing was carried out at three levels: automated unit and integration tests, scripted checks of data integrity, and manual end-to-end checks of the running application in a browser. The automated suite contains 233 tests in 16 files, and all 233 passed in the last recorded run on 15 October 2026. Table 6.1 groups them by area.</w:t>
      </w:r>
    </w:p>
    <w:p w14:paraId="350480E7" w14:textId="77777777" w:rsidR="004C060D" w:rsidRDefault="005E70B8">
      <w:pPr>
        <w:pStyle w:val="TableCaption"/>
      </w:pPr>
      <w:bookmarkStart w:id="62" w:name="_Toc242989961"/>
      <w:r>
        <w:t>Table 6.1 Automated test suite by area</w:t>
      </w:r>
      <w:bookmarkEnd w:id="62"/>
    </w:p>
    <w:tbl>
      <w:tblPr>
        <w:tblW w:w="848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3392"/>
        <w:gridCol w:w="3901"/>
        <w:gridCol w:w="1188"/>
      </w:tblGrid>
      <w:tr w:rsidR="004C060D" w14:paraId="02FC7D32" w14:textId="77777777">
        <w:tblPrEx>
          <w:tblCellMar>
            <w:top w:w="0" w:type="dxa"/>
            <w:bottom w:w="0" w:type="dxa"/>
          </w:tblCellMar>
        </w:tblPrEx>
        <w:trPr>
          <w:cantSplit/>
          <w:tblHeader/>
          <w:jc w:val="center"/>
        </w:trPr>
        <w:tc>
          <w:tcPr>
            <w:tcW w:w="3392" w:type="dxa"/>
            <w:shd w:val="clear" w:color="auto" w:fill="D9D9D9"/>
            <w:vAlign w:val="center"/>
          </w:tcPr>
          <w:p w14:paraId="08D1F5D0" w14:textId="77777777" w:rsidR="004C060D" w:rsidRDefault="005E70B8">
            <w:pPr>
              <w:pStyle w:val="TableText"/>
              <w:jc w:val="center"/>
            </w:pPr>
            <w:r>
              <w:rPr>
                <w:b/>
              </w:rPr>
              <w:t>Test file(s)</w:t>
            </w:r>
          </w:p>
        </w:tc>
        <w:tc>
          <w:tcPr>
            <w:tcW w:w="3901" w:type="dxa"/>
            <w:shd w:val="clear" w:color="auto" w:fill="D9D9D9"/>
            <w:vAlign w:val="center"/>
          </w:tcPr>
          <w:p w14:paraId="79CFE282" w14:textId="77777777" w:rsidR="004C060D" w:rsidRDefault="005E70B8">
            <w:pPr>
              <w:pStyle w:val="TableText"/>
              <w:jc w:val="center"/>
            </w:pPr>
            <w:r>
              <w:rPr>
                <w:b/>
              </w:rPr>
              <w:t>Area covered</w:t>
            </w:r>
          </w:p>
        </w:tc>
        <w:tc>
          <w:tcPr>
            <w:tcW w:w="1188" w:type="dxa"/>
            <w:shd w:val="clear" w:color="auto" w:fill="D9D9D9"/>
            <w:vAlign w:val="center"/>
          </w:tcPr>
          <w:p w14:paraId="37318D0A" w14:textId="77777777" w:rsidR="004C060D" w:rsidRDefault="005E70B8">
            <w:pPr>
              <w:pStyle w:val="TableText"/>
              <w:jc w:val="center"/>
            </w:pPr>
            <w:r>
              <w:rPr>
                <w:b/>
              </w:rPr>
              <w:t>Tests</w:t>
            </w:r>
          </w:p>
        </w:tc>
      </w:tr>
      <w:tr w:rsidR="004C060D" w14:paraId="3C1A1E10" w14:textId="77777777">
        <w:tblPrEx>
          <w:tblCellMar>
            <w:top w:w="0" w:type="dxa"/>
            <w:bottom w:w="0" w:type="dxa"/>
          </w:tblCellMar>
        </w:tblPrEx>
        <w:trPr>
          <w:cantSplit/>
          <w:jc w:val="center"/>
        </w:trPr>
        <w:tc>
          <w:tcPr>
            <w:tcW w:w="3392" w:type="dxa"/>
            <w:vAlign w:val="center"/>
          </w:tcPr>
          <w:p w14:paraId="2B5BA25C" w14:textId="77777777" w:rsidR="004C060D" w:rsidRDefault="005E70B8">
            <w:pPr>
              <w:pStyle w:val="TableText"/>
              <w:jc w:val="left"/>
            </w:pPr>
            <w:r>
              <w:t>test_dataset_pipeline, test_real_dentex_layout, test_preprocess</w:t>
            </w:r>
          </w:p>
        </w:tc>
        <w:tc>
          <w:tcPr>
            <w:tcW w:w="3901" w:type="dxa"/>
            <w:vAlign w:val="center"/>
          </w:tcPr>
          <w:p w14:paraId="757069EE" w14:textId="77777777" w:rsidR="004C060D" w:rsidRDefault="005E70B8">
            <w:pPr>
              <w:pStyle w:val="TableText"/>
              <w:jc w:val="left"/>
            </w:pPr>
            <w:r>
              <w:t>Dataset discovery, manifest, hashing, preprocessing</w:t>
            </w:r>
          </w:p>
        </w:tc>
        <w:tc>
          <w:tcPr>
            <w:tcW w:w="1188" w:type="dxa"/>
            <w:vAlign w:val="center"/>
          </w:tcPr>
          <w:p w14:paraId="749CBD61" w14:textId="77777777" w:rsidR="004C060D" w:rsidRDefault="005E70B8">
            <w:pPr>
              <w:pStyle w:val="TableText"/>
              <w:jc w:val="center"/>
            </w:pPr>
            <w:r>
              <w:t>41</w:t>
            </w:r>
          </w:p>
        </w:tc>
      </w:tr>
      <w:tr w:rsidR="004C060D" w14:paraId="530A6FC9" w14:textId="77777777">
        <w:tblPrEx>
          <w:tblCellMar>
            <w:top w:w="0" w:type="dxa"/>
            <w:bottom w:w="0" w:type="dxa"/>
          </w:tblCellMar>
        </w:tblPrEx>
        <w:trPr>
          <w:cantSplit/>
          <w:jc w:val="center"/>
        </w:trPr>
        <w:tc>
          <w:tcPr>
            <w:tcW w:w="3392" w:type="dxa"/>
            <w:vAlign w:val="center"/>
          </w:tcPr>
          <w:p w14:paraId="51000DF9" w14:textId="77777777" w:rsidR="004C060D" w:rsidRDefault="005E70B8">
            <w:pPr>
              <w:pStyle w:val="TableText"/>
              <w:jc w:val="left"/>
            </w:pPr>
            <w:r>
              <w:t>test_leakage, test_research_integrity</w:t>
            </w:r>
          </w:p>
        </w:tc>
        <w:tc>
          <w:tcPr>
            <w:tcW w:w="3901" w:type="dxa"/>
            <w:vAlign w:val="center"/>
          </w:tcPr>
          <w:p w14:paraId="0A24F236" w14:textId="77777777" w:rsidR="004C060D" w:rsidRDefault="005E70B8">
            <w:pPr>
              <w:pStyle w:val="TableText"/>
              <w:jc w:val="left"/>
            </w:pPr>
            <w:r>
              <w:t>Leakage checks, test-set ledger, provenance, promotion gate</w:t>
            </w:r>
          </w:p>
        </w:tc>
        <w:tc>
          <w:tcPr>
            <w:tcW w:w="1188" w:type="dxa"/>
            <w:vAlign w:val="center"/>
          </w:tcPr>
          <w:p w14:paraId="466CB28C" w14:textId="77777777" w:rsidR="004C060D" w:rsidRDefault="005E70B8">
            <w:pPr>
              <w:pStyle w:val="TableText"/>
              <w:jc w:val="center"/>
            </w:pPr>
            <w:r>
              <w:t>27</w:t>
            </w:r>
          </w:p>
        </w:tc>
      </w:tr>
      <w:tr w:rsidR="004C060D" w14:paraId="75B85967" w14:textId="77777777">
        <w:tblPrEx>
          <w:tblCellMar>
            <w:top w:w="0" w:type="dxa"/>
            <w:bottom w:w="0" w:type="dxa"/>
          </w:tblCellMar>
        </w:tblPrEx>
        <w:trPr>
          <w:cantSplit/>
          <w:jc w:val="center"/>
        </w:trPr>
        <w:tc>
          <w:tcPr>
            <w:tcW w:w="3392" w:type="dxa"/>
            <w:vAlign w:val="center"/>
          </w:tcPr>
          <w:p w14:paraId="526F646F" w14:textId="77777777" w:rsidR="004C060D" w:rsidRDefault="005E70B8">
            <w:pPr>
              <w:pStyle w:val="TableText"/>
              <w:jc w:val="left"/>
            </w:pPr>
            <w:r>
              <w:t>test_annotation_reporting, test_i18n_reports</w:t>
            </w:r>
          </w:p>
        </w:tc>
        <w:tc>
          <w:tcPr>
            <w:tcW w:w="3901" w:type="dxa"/>
            <w:vAlign w:val="center"/>
          </w:tcPr>
          <w:p w14:paraId="166CDE2D" w14:textId="77777777" w:rsidR="004C060D" w:rsidRDefault="005E70B8">
            <w:pPr>
              <w:pStyle w:val="TableText"/>
              <w:jc w:val="left"/>
            </w:pPr>
            <w:r>
              <w:t>Evidence bundle, template, validator, EN/HI/MR reports</w:t>
            </w:r>
          </w:p>
        </w:tc>
        <w:tc>
          <w:tcPr>
            <w:tcW w:w="1188" w:type="dxa"/>
            <w:vAlign w:val="center"/>
          </w:tcPr>
          <w:p w14:paraId="699434BE" w14:textId="77777777" w:rsidR="004C060D" w:rsidRDefault="005E70B8">
            <w:pPr>
              <w:pStyle w:val="TableText"/>
              <w:jc w:val="center"/>
            </w:pPr>
            <w:r>
              <w:t>31</w:t>
            </w:r>
          </w:p>
        </w:tc>
      </w:tr>
      <w:tr w:rsidR="004C060D" w14:paraId="39D6431F" w14:textId="77777777">
        <w:tblPrEx>
          <w:tblCellMar>
            <w:top w:w="0" w:type="dxa"/>
            <w:bottom w:w="0" w:type="dxa"/>
          </w:tblCellMar>
        </w:tblPrEx>
        <w:trPr>
          <w:cantSplit/>
          <w:jc w:val="center"/>
        </w:trPr>
        <w:tc>
          <w:tcPr>
            <w:tcW w:w="3392" w:type="dxa"/>
            <w:vAlign w:val="center"/>
          </w:tcPr>
          <w:p w14:paraId="3C4AB257" w14:textId="77777777" w:rsidR="004C060D" w:rsidRDefault="005E70B8">
            <w:pPr>
              <w:pStyle w:val="TableText"/>
              <w:jc w:val="left"/>
            </w:pPr>
            <w:r>
              <w:t>test_review_pipeline</w:t>
            </w:r>
          </w:p>
        </w:tc>
        <w:tc>
          <w:tcPr>
            <w:tcW w:w="3901" w:type="dxa"/>
            <w:vAlign w:val="center"/>
          </w:tcPr>
          <w:p w14:paraId="18A87911" w14:textId="77777777" w:rsidR="004C060D" w:rsidRDefault="005E70B8">
            <w:pPr>
              <w:pStyle w:val="TableText"/>
              <w:jc w:val="left"/>
            </w:pPr>
            <w:r>
              <w:t>Review actions, revisions, approvals, training eligibility</w:t>
            </w:r>
          </w:p>
        </w:tc>
        <w:tc>
          <w:tcPr>
            <w:tcW w:w="1188" w:type="dxa"/>
            <w:vAlign w:val="center"/>
          </w:tcPr>
          <w:p w14:paraId="12394344" w14:textId="77777777" w:rsidR="004C060D" w:rsidRDefault="005E70B8">
            <w:pPr>
              <w:pStyle w:val="TableText"/>
              <w:jc w:val="center"/>
            </w:pPr>
            <w:r>
              <w:t>12</w:t>
            </w:r>
          </w:p>
        </w:tc>
      </w:tr>
      <w:tr w:rsidR="004C060D" w14:paraId="15662E3D" w14:textId="77777777">
        <w:tblPrEx>
          <w:tblCellMar>
            <w:top w:w="0" w:type="dxa"/>
            <w:bottom w:w="0" w:type="dxa"/>
          </w:tblCellMar>
        </w:tblPrEx>
        <w:trPr>
          <w:cantSplit/>
          <w:jc w:val="center"/>
        </w:trPr>
        <w:tc>
          <w:tcPr>
            <w:tcW w:w="3392" w:type="dxa"/>
            <w:vAlign w:val="center"/>
          </w:tcPr>
          <w:p w14:paraId="6BD9D7AC" w14:textId="77777777" w:rsidR="004C060D" w:rsidRDefault="005E70B8">
            <w:pPr>
              <w:pStyle w:val="TableText"/>
              <w:jc w:val="left"/>
            </w:pPr>
            <w:r>
              <w:t>test_backend_services, test_security_and_training_api</w:t>
            </w:r>
          </w:p>
        </w:tc>
        <w:tc>
          <w:tcPr>
            <w:tcW w:w="3901" w:type="dxa"/>
            <w:vAlign w:val="center"/>
          </w:tcPr>
          <w:p w14:paraId="1F33D267" w14:textId="77777777" w:rsidR="004C060D" w:rsidRDefault="005E70B8">
            <w:pPr>
              <w:pStyle w:val="TableText"/>
              <w:jc w:val="left"/>
            </w:pPr>
            <w:r>
              <w:t>API services, token auth, rate limits, upload and path validation</w:t>
            </w:r>
          </w:p>
        </w:tc>
        <w:tc>
          <w:tcPr>
            <w:tcW w:w="1188" w:type="dxa"/>
            <w:vAlign w:val="center"/>
          </w:tcPr>
          <w:p w14:paraId="221B8912" w14:textId="77777777" w:rsidR="004C060D" w:rsidRDefault="005E70B8">
            <w:pPr>
              <w:pStyle w:val="TableText"/>
              <w:jc w:val="center"/>
            </w:pPr>
            <w:r>
              <w:t>41</w:t>
            </w:r>
          </w:p>
        </w:tc>
      </w:tr>
      <w:tr w:rsidR="004C060D" w14:paraId="139035D5" w14:textId="77777777">
        <w:tblPrEx>
          <w:tblCellMar>
            <w:top w:w="0" w:type="dxa"/>
            <w:bottom w:w="0" w:type="dxa"/>
          </w:tblCellMar>
        </w:tblPrEx>
        <w:trPr>
          <w:cantSplit/>
          <w:jc w:val="center"/>
        </w:trPr>
        <w:tc>
          <w:tcPr>
            <w:tcW w:w="3392" w:type="dxa"/>
            <w:vAlign w:val="center"/>
          </w:tcPr>
          <w:p w14:paraId="0C08A491" w14:textId="77777777" w:rsidR="004C060D" w:rsidRDefault="005E70B8">
            <w:pPr>
              <w:pStyle w:val="TableText"/>
              <w:jc w:val="left"/>
            </w:pPr>
            <w:r>
              <w:t>test_training_registry, test_uncertainty_eval</w:t>
            </w:r>
          </w:p>
        </w:tc>
        <w:tc>
          <w:tcPr>
            <w:tcW w:w="3901" w:type="dxa"/>
            <w:vAlign w:val="center"/>
          </w:tcPr>
          <w:p w14:paraId="429E1050" w14:textId="77777777" w:rsidR="004C060D" w:rsidRDefault="005E70B8">
            <w:pPr>
              <w:pStyle w:val="TableText"/>
              <w:jc w:val="left"/>
            </w:pPr>
            <w:r>
              <w:t>Trainer, registry, uncertainty measures, calibration</w:t>
            </w:r>
          </w:p>
        </w:tc>
        <w:tc>
          <w:tcPr>
            <w:tcW w:w="1188" w:type="dxa"/>
            <w:vAlign w:val="center"/>
          </w:tcPr>
          <w:p w14:paraId="44E4AB66" w14:textId="77777777" w:rsidR="004C060D" w:rsidRDefault="005E70B8">
            <w:pPr>
              <w:pStyle w:val="TableText"/>
              <w:jc w:val="center"/>
            </w:pPr>
            <w:r>
              <w:t>34</w:t>
            </w:r>
          </w:p>
        </w:tc>
      </w:tr>
      <w:tr w:rsidR="004C060D" w14:paraId="1F95CB53" w14:textId="77777777">
        <w:tblPrEx>
          <w:tblCellMar>
            <w:top w:w="0" w:type="dxa"/>
            <w:bottom w:w="0" w:type="dxa"/>
          </w:tblCellMar>
        </w:tblPrEx>
        <w:trPr>
          <w:cantSplit/>
          <w:jc w:val="center"/>
        </w:trPr>
        <w:tc>
          <w:tcPr>
            <w:tcW w:w="3392" w:type="dxa"/>
            <w:vAlign w:val="center"/>
          </w:tcPr>
          <w:p w14:paraId="1E6DF4B0" w14:textId="77777777" w:rsidR="004C060D" w:rsidRDefault="005E70B8">
            <w:pPr>
              <w:pStyle w:val="TableText"/>
              <w:jc w:val="left"/>
            </w:pPr>
            <w:r>
              <w:t>test_geometry_fdi, test_active_learning</w:t>
            </w:r>
          </w:p>
        </w:tc>
        <w:tc>
          <w:tcPr>
            <w:tcW w:w="3901" w:type="dxa"/>
            <w:vAlign w:val="center"/>
          </w:tcPr>
          <w:p w14:paraId="7B50C246" w14:textId="77777777" w:rsidR="004C060D" w:rsidRDefault="005E70B8">
            <w:pPr>
              <w:pStyle w:val="TableText"/>
              <w:jc w:val="left"/>
            </w:pPr>
            <w:r>
              <w:t>Box geometry, FDI validity, active-learning selection</w:t>
            </w:r>
          </w:p>
        </w:tc>
        <w:tc>
          <w:tcPr>
            <w:tcW w:w="1188" w:type="dxa"/>
            <w:vAlign w:val="center"/>
          </w:tcPr>
          <w:p w14:paraId="6439FC6D" w14:textId="77777777" w:rsidR="004C060D" w:rsidRDefault="005E70B8">
            <w:pPr>
              <w:pStyle w:val="TableText"/>
              <w:jc w:val="center"/>
            </w:pPr>
            <w:r>
              <w:t>23</w:t>
            </w:r>
          </w:p>
        </w:tc>
      </w:tr>
      <w:tr w:rsidR="004C060D" w14:paraId="4B2EBF5D" w14:textId="77777777">
        <w:tblPrEx>
          <w:tblCellMar>
            <w:top w:w="0" w:type="dxa"/>
            <w:bottom w:w="0" w:type="dxa"/>
          </w:tblCellMar>
        </w:tblPrEx>
        <w:trPr>
          <w:cantSplit/>
          <w:jc w:val="center"/>
        </w:trPr>
        <w:tc>
          <w:tcPr>
            <w:tcW w:w="3392" w:type="dxa"/>
            <w:vAlign w:val="center"/>
          </w:tcPr>
          <w:p w14:paraId="50A5EDF1" w14:textId="77777777" w:rsidR="004C060D" w:rsidRDefault="005E70B8">
            <w:pPr>
              <w:pStyle w:val="TableText"/>
              <w:jc w:val="left"/>
            </w:pPr>
            <w:r>
              <w:t>test_audit_regressions, test_skeleton</w:t>
            </w:r>
          </w:p>
        </w:tc>
        <w:tc>
          <w:tcPr>
            <w:tcW w:w="3901" w:type="dxa"/>
            <w:vAlign w:val="center"/>
          </w:tcPr>
          <w:p w14:paraId="08A618A3" w14:textId="77777777" w:rsidR="004C060D" w:rsidRDefault="005E70B8">
            <w:pPr>
              <w:pStyle w:val="TableText"/>
              <w:jc w:val="left"/>
            </w:pPr>
            <w:r>
              <w:t>Regression tests for defects found in the functionality audit</w:t>
            </w:r>
          </w:p>
        </w:tc>
        <w:tc>
          <w:tcPr>
            <w:tcW w:w="1188" w:type="dxa"/>
            <w:vAlign w:val="center"/>
          </w:tcPr>
          <w:p w14:paraId="670BCFC6" w14:textId="77777777" w:rsidR="004C060D" w:rsidRDefault="005E70B8">
            <w:pPr>
              <w:pStyle w:val="TableText"/>
              <w:jc w:val="center"/>
            </w:pPr>
            <w:r>
              <w:t>26</w:t>
            </w:r>
          </w:p>
        </w:tc>
      </w:tr>
    </w:tbl>
    <w:p w14:paraId="5B7023DB" w14:textId="77777777" w:rsidR="004C060D" w:rsidRDefault="005E70B8">
      <w:pPr>
        <w:pStyle w:val="TableNote"/>
      </w:pPr>
      <w:r>
        <w:t>Counts are the test functions defined per file group (235 functions in total); pytest collected and passed 233 tests in the last recorded run.</w:t>
      </w:r>
    </w:p>
    <w:p w14:paraId="781C76ED" w14:textId="77777777" w:rsidR="004C060D" w:rsidRDefault="005E70B8">
      <w:r>
        <w:t>Table 6.2 lists representative functional test cases with the observed result.</w:t>
      </w:r>
    </w:p>
    <w:p w14:paraId="770B514A" w14:textId="77777777" w:rsidR="004C060D" w:rsidRDefault="005E70B8">
      <w:pPr>
        <w:pStyle w:val="TableCaption"/>
      </w:pPr>
      <w:bookmarkStart w:id="63" w:name="_Toc242989962"/>
      <w:r>
        <w:t>Table 6.2 Representative functional test cases</w:t>
      </w:r>
      <w:bookmarkEnd w:id="63"/>
    </w:p>
    <w:tbl>
      <w:tblPr>
        <w:tblW w:w="848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678"/>
        <w:gridCol w:w="2883"/>
        <w:gridCol w:w="2544"/>
        <w:gridCol w:w="2376"/>
      </w:tblGrid>
      <w:tr w:rsidR="004C060D" w14:paraId="1D0B7EBC" w14:textId="77777777">
        <w:tblPrEx>
          <w:tblCellMar>
            <w:top w:w="0" w:type="dxa"/>
            <w:bottom w:w="0" w:type="dxa"/>
          </w:tblCellMar>
        </w:tblPrEx>
        <w:trPr>
          <w:cantSplit/>
          <w:tblHeader/>
          <w:jc w:val="center"/>
        </w:trPr>
        <w:tc>
          <w:tcPr>
            <w:tcW w:w="678" w:type="dxa"/>
            <w:shd w:val="clear" w:color="auto" w:fill="D9D9D9"/>
            <w:vAlign w:val="center"/>
          </w:tcPr>
          <w:p w14:paraId="083A7301" w14:textId="77777777" w:rsidR="004C060D" w:rsidRDefault="005E70B8">
            <w:pPr>
              <w:pStyle w:val="TableText"/>
              <w:jc w:val="center"/>
            </w:pPr>
            <w:r>
              <w:rPr>
                <w:b/>
                <w:sz w:val="18"/>
                <w:szCs w:val="18"/>
              </w:rPr>
              <w:t>ID</w:t>
            </w:r>
          </w:p>
        </w:tc>
        <w:tc>
          <w:tcPr>
            <w:tcW w:w="2883" w:type="dxa"/>
            <w:shd w:val="clear" w:color="auto" w:fill="D9D9D9"/>
            <w:vAlign w:val="center"/>
          </w:tcPr>
          <w:p w14:paraId="455AAF3A" w14:textId="77777777" w:rsidR="004C060D" w:rsidRDefault="005E70B8">
            <w:pPr>
              <w:pStyle w:val="TableText"/>
              <w:jc w:val="center"/>
            </w:pPr>
            <w:r>
              <w:rPr>
                <w:b/>
                <w:sz w:val="18"/>
                <w:szCs w:val="18"/>
              </w:rPr>
              <w:t>Test case</w:t>
            </w:r>
          </w:p>
        </w:tc>
        <w:tc>
          <w:tcPr>
            <w:tcW w:w="2544" w:type="dxa"/>
            <w:shd w:val="clear" w:color="auto" w:fill="D9D9D9"/>
            <w:vAlign w:val="center"/>
          </w:tcPr>
          <w:p w14:paraId="430110F2" w14:textId="77777777" w:rsidR="004C060D" w:rsidRDefault="005E70B8">
            <w:pPr>
              <w:pStyle w:val="TableText"/>
              <w:jc w:val="center"/>
            </w:pPr>
            <w:r>
              <w:rPr>
                <w:b/>
                <w:sz w:val="18"/>
                <w:szCs w:val="18"/>
              </w:rPr>
              <w:t>Expected result</w:t>
            </w:r>
          </w:p>
        </w:tc>
        <w:tc>
          <w:tcPr>
            <w:tcW w:w="2376" w:type="dxa"/>
            <w:shd w:val="clear" w:color="auto" w:fill="D9D9D9"/>
            <w:vAlign w:val="center"/>
          </w:tcPr>
          <w:p w14:paraId="1AF3FBB1" w14:textId="77777777" w:rsidR="004C060D" w:rsidRDefault="005E70B8">
            <w:pPr>
              <w:pStyle w:val="TableText"/>
              <w:jc w:val="center"/>
            </w:pPr>
            <w:r>
              <w:rPr>
                <w:b/>
                <w:sz w:val="18"/>
                <w:szCs w:val="18"/>
              </w:rPr>
              <w:t>Observed</w:t>
            </w:r>
          </w:p>
        </w:tc>
      </w:tr>
      <w:tr w:rsidR="004C060D" w14:paraId="3D2AACD3" w14:textId="77777777">
        <w:tblPrEx>
          <w:tblCellMar>
            <w:top w:w="0" w:type="dxa"/>
            <w:bottom w:w="0" w:type="dxa"/>
          </w:tblCellMar>
        </w:tblPrEx>
        <w:trPr>
          <w:cantSplit/>
          <w:jc w:val="center"/>
        </w:trPr>
        <w:tc>
          <w:tcPr>
            <w:tcW w:w="678" w:type="dxa"/>
            <w:vAlign w:val="center"/>
          </w:tcPr>
          <w:p w14:paraId="5D09A612" w14:textId="77777777" w:rsidR="004C060D" w:rsidRDefault="005E70B8">
            <w:pPr>
              <w:pStyle w:val="TableText"/>
              <w:jc w:val="left"/>
            </w:pPr>
            <w:r>
              <w:rPr>
                <w:sz w:val="18"/>
                <w:szCs w:val="18"/>
              </w:rPr>
              <w:t>TC-1</w:t>
            </w:r>
          </w:p>
        </w:tc>
        <w:tc>
          <w:tcPr>
            <w:tcW w:w="2883" w:type="dxa"/>
            <w:vAlign w:val="center"/>
          </w:tcPr>
          <w:p w14:paraId="5634EE15" w14:textId="77777777" w:rsidR="004C060D" w:rsidRDefault="005E70B8">
            <w:pPr>
              <w:pStyle w:val="TableText"/>
              <w:jc w:val="left"/>
            </w:pPr>
            <w:r>
              <w:rPr>
                <w:sz w:val="18"/>
                <w:szCs w:val="18"/>
              </w:rPr>
              <w:t>Analyse DENTEX test image val_0 from the ‘Test data’ source in the browser</w:t>
            </w:r>
          </w:p>
        </w:tc>
        <w:tc>
          <w:tcPr>
            <w:tcW w:w="2544" w:type="dxa"/>
            <w:vAlign w:val="center"/>
          </w:tcPr>
          <w:p w14:paraId="479E8AE6" w14:textId="77777777" w:rsidR="004C060D" w:rsidRDefault="005E70B8">
            <w:pPr>
              <w:pStyle w:val="TableText"/>
              <w:jc w:val="left"/>
            </w:pPr>
            <w:r>
              <w:rPr>
                <w:sz w:val="18"/>
                <w:szCs w:val="18"/>
              </w:rPr>
              <w:t>Regions with boxes, numbers and outlines; flags per region</w:t>
            </w:r>
          </w:p>
        </w:tc>
        <w:tc>
          <w:tcPr>
            <w:tcW w:w="2376" w:type="dxa"/>
            <w:vAlign w:val="center"/>
          </w:tcPr>
          <w:p w14:paraId="28436948" w14:textId="77777777" w:rsidR="004C060D" w:rsidRDefault="005E70B8">
            <w:pPr>
              <w:pStyle w:val="TableText"/>
              <w:jc w:val="left"/>
            </w:pPr>
            <w:r>
              <w:rPr>
                <w:sz w:val="18"/>
                <w:szCs w:val="18"/>
              </w:rPr>
              <w:t>27 regions in 4.4 s; 26 numbered, 26 with mask, 20 flagged</w:t>
            </w:r>
          </w:p>
        </w:tc>
      </w:tr>
      <w:tr w:rsidR="004C060D" w14:paraId="6FB30841" w14:textId="77777777">
        <w:tblPrEx>
          <w:tblCellMar>
            <w:top w:w="0" w:type="dxa"/>
            <w:bottom w:w="0" w:type="dxa"/>
          </w:tblCellMar>
        </w:tblPrEx>
        <w:trPr>
          <w:cantSplit/>
          <w:jc w:val="center"/>
        </w:trPr>
        <w:tc>
          <w:tcPr>
            <w:tcW w:w="678" w:type="dxa"/>
            <w:vAlign w:val="center"/>
          </w:tcPr>
          <w:p w14:paraId="2934E0F0" w14:textId="77777777" w:rsidR="004C060D" w:rsidRDefault="005E70B8">
            <w:pPr>
              <w:pStyle w:val="TableText"/>
              <w:jc w:val="left"/>
            </w:pPr>
            <w:r>
              <w:rPr>
                <w:sz w:val="18"/>
                <w:szCs w:val="18"/>
              </w:rPr>
              <w:t>TC-2</w:t>
            </w:r>
          </w:p>
        </w:tc>
        <w:tc>
          <w:tcPr>
            <w:tcW w:w="2883" w:type="dxa"/>
            <w:vAlign w:val="center"/>
          </w:tcPr>
          <w:p w14:paraId="6CA61932" w14:textId="77777777" w:rsidR="004C060D" w:rsidRDefault="005E70B8">
            <w:pPr>
              <w:pStyle w:val="TableText"/>
              <w:jc w:val="left"/>
            </w:pPr>
            <w:r>
              <w:rPr>
                <w:sz w:val="18"/>
                <w:szCs w:val="18"/>
              </w:rPr>
              <w:t>Generate a report for that analysis and switch language</w:t>
            </w:r>
          </w:p>
        </w:tc>
        <w:tc>
          <w:tcPr>
            <w:tcW w:w="2544" w:type="dxa"/>
            <w:vAlign w:val="center"/>
          </w:tcPr>
          <w:p w14:paraId="3B219457" w14:textId="77777777" w:rsidR="004C060D" w:rsidRDefault="005E70B8">
            <w:pPr>
              <w:pStyle w:val="TableText"/>
              <w:jc w:val="left"/>
            </w:pPr>
            <w:r>
              <w:rPr>
                <w:sz w:val="18"/>
                <w:szCs w:val="18"/>
              </w:rPr>
              <w:t>Validated draft in EN, HI and MR with identical values</w:t>
            </w:r>
          </w:p>
        </w:tc>
        <w:tc>
          <w:tcPr>
            <w:tcW w:w="2376" w:type="dxa"/>
            <w:vAlign w:val="center"/>
          </w:tcPr>
          <w:p w14:paraId="1244AD24" w14:textId="77777777" w:rsidR="004C060D" w:rsidRDefault="005E70B8">
            <w:pPr>
              <w:pStyle w:val="TableText"/>
              <w:jc w:val="left"/>
            </w:pPr>
            <w:r>
              <w:rPr>
                <w:sz w:val="18"/>
                <w:szCs w:val="18"/>
              </w:rPr>
              <w:t>Report RPT-8C9DE6104F created, status ‘awaiting review’</w:t>
            </w:r>
          </w:p>
        </w:tc>
      </w:tr>
      <w:tr w:rsidR="004C060D" w14:paraId="20435E66" w14:textId="77777777">
        <w:tblPrEx>
          <w:tblCellMar>
            <w:top w:w="0" w:type="dxa"/>
            <w:bottom w:w="0" w:type="dxa"/>
          </w:tblCellMar>
        </w:tblPrEx>
        <w:trPr>
          <w:cantSplit/>
          <w:jc w:val="center"/>
        </w:trPr>
        <w:tc>
          <w:tcPr>
            <w:tcW w:w="678" w:type="dxa"/>
            <w:vAlign w:val="center"/>
          </w:tcPr>
          <w:p w14:paraId="42509F12" w14:textId="77777777" w:rsidR="004C060D" w:rsidRDefault="005E70B8">
            <w:pPr>
              <w:pStyle w:val="TableText"/>
              <w:jc w:val="left"/>
            </w:pPr>
            <w:r>
              <w:rPr>
                <w:sz w:val="18"/>
                <w:szCs w:val="18"/>
              </w:rPr>
              <w:t>TC-3</w:t>
            </w:r>
          </w:p>
        </w:tc>
        <w:tc>
          <w:tcPr>
            <w:tcW w:w="2883" w:type="dxa"/>
            <w:vAlign w:val="center"/>
          </w:tcPr>
          <w:p w14:paraId="29F36050" w14:textId="77777777" w:rsidR="004C060D" w:rsidRDefault="005E70B8">
            <w:pPr>
              <w:pStyle w:val="TableText"/>
              <w:jc w:val="left"/>
            </w:pPr>
            <w:r>
              <w:rPr>
                <w:sz w:val="18"/>
                <w:szCs w:val="18"/>
              </w:rPr>
              <w:t>Run the leakage checker on the current splits</w:t>
            </w:r>
          </w:p>
        </w:tc>
        <w:tc>
          <w:tcPr>
            <w:tcW w:w="2544" w:type="dxa"/>
            <w:vAlign w:val="center"/>
          </w:tcPr>
          <w:p w14:paraId="78C2B0AE" w14:textId="77777777" w:rsidR="004C060D" w:rsidRDefault="005E70B8">
            <w:pPr>
              <w:pStyle w:val="TableText"/>
              <w:jc w:val="left"/>
            </w:pPr>
            <w:r>
              <w:rPr>
                <w:sz w:val="18"/>
                <w:szCs w:val="18"/>
              </w:rPr>
              <w:t>No overlap between train, val, calibration and test</w:t>
            </w:r>
          </w:p>
        </w:tc>
        <w:tc>
          <w:tcPr>
            <w:tcW w:w="2376" w:type="dxa"/>
            <w:vAlign w:val="center"/>
          </w:tcPr>
          <w:p w14:paraId="6000F852" w14:textId="77777777" w:rsidR="004C060D" w:rsidRDefault="005E70B8">
            <w:pPr>
              <w:pStyle w:val="TableText"/>
              <w:jc w:val="left"/>
            </w:pPr>
            <w:r>
              <w:rPr>
                <w:sz w:val="18"/>
                <w:szCs w:val="18"/>
              </w:rPr>
              <w:t>17 checks pass, 1 informational warning</w:t>
            </w:r>
          </w:p>
        </w:tc>
      </w:tr>
      <w:tr w:rsidR="004C060D" w14:paraId="3D2BA9A5" w14:textId="77777777">
        <w:tblPrEx>
          <w:tblCellMar>
            <w:top w:w="0" w:type="dxa"/>
            <w:bottom w:w="0" w:type="dxa"/>
          </w:tblCellMar>
        </w:tblPrEx>
        <w:trPr>
          <w:cantSplit/>
          <w:jc w:val="center"/>
        </w:trPr>
        <w:tc>
          <w:tcPr>
            <w:tcW w:w="678" w:type="dxa"/>
            <w:vAlign w:val="center"/>
          </w:tcPr>
          <w:p w14:paraId="53892527" w14:textId="77777777" w:rsidR="004C060D" w:rsidRDefault="005E70B8">
            <w:pPr>
              <w:pStyle w:val="TableText"/>
              <w:jc w:val="left"/>
            </w:pPr>
            <w:r>
              <w:rPr>
                <w:sz w:val="18"/>
                <w:szCs w:val="18"/>
              </w:rPr>
              <w:t>TC-4</w:t>
            </w:r>
          </w:p>
        </w:tc>
        <w:tc>
          <w:tcPr>
            <w:tcW w:w="2883" w:type="dxa"/>
            <w:vAlign w:val="center"/>
          </w:tcPr>
          <w:p w14:paraId="4F63288D" w14:textId="77777777" w:rsidR="004C060D" w:rsidRDefault="005E70B8">
            <w:pPr>
              <w:pStyle w:val="TableText"/>
              <w:jc w:val="left"/>
            </w:pPr>
            <w:r>
              <w:rPr>
                <w:sz w:val="18"/>
                <w:szCs w:val="18"/>
              </w:rPr>
              <w:t>Verify the test-set ledger</w:t>
            </w:r>
          </w:p>
        </w:tc>
        <w:tc>
          <w:tcPr>
            <w:tcW w:w="2544" w:type="dxa"/>
            <w:vAlign w:val="center"/>
          </w:tcPr>
          <w:p w14:paraId="2A178BD4" w14:textId="77777777" w:rsidR="004C060D" w:rsidRDefault="005E70B8">
            <w:pPr>
              <w:pStyle w:val="TableText"/>
              <w:jc w:val="left"/>
            </w:pPr>
            <w:r>
              <w:rPr>
                <w:sz w:val="18"/>
                <w:szCs w:val="18"/>
              </w:rPr>
              <w:t>Hash chain intact; one test use per checkpoint</w:t>
            </w:r>
          </w:p>
        </w:tc>
        <w:tc>
          <w:tcPr>
            <w:tcW w:w="2376" w:type="dxa"/>
            <w:vAlign w:val="center"/>
          </w:tcPr>
          <w:p w14:paraId="645C1F5A" w14:textId="77777777" w:rsidR="004C060D" w:rsidRDefault="005E70B8">
            <w:pPr>
              <w:pStyle w:val="TableText"/>
              <w:jc w:val="left"/>
            </w:pPr>
            <w:r>
              <w:rPr>
                <w:sz w:val="18"/>
                <w:szCs w:val="18"/>
              </w:rPr>
              <w:t>5 historical entries, chain verified</w:t>
            </w:r>
          </w:p>
        </w:tc>
      </w:tr>
      <w:tr w:rsidR="004C060D" w14:paraId="7579E5B8" w14:textId="77777777">
        <w:tblPrEx>
          <w:tblCellMar>
            <w:top w:w="0" w:type="dxa"/>
            <w:bottom w:w="0" w:type="dxa"/>
          </w:tblCellMar>
        </w:tblPrEx>
        <w:trPr>
          <w:cantSplit/>
          <w:jc w:val="center"/>
        </w:trPr>
        <w:tc>
          <w:tcPr>
            <w:tcW w:w="678" w:type="dxa"/>
            <w:vAlign w:val="center"/>
          </w:tcPr>
          <w:p w14:paraId="4F17F2A3" w14:textId="77777777" w:rsidR="004C060D" w:rsidRDefault="005E70B8">
            <w:pPr>
              <w:pStyle w:val="TableText"/>
              <w:jc w:val="left"/>
            </w:pPr>
            <w:r>
              <w:rPr>
                <w:sz w:val="18"/>
                <w:szCs w:val="18"/>
              </w:rPr>
              <w:t>TC-5</w:t>
            </w:r>
          </w:p>
        </w:tc>
        <w:tc>
          <w:tcPr>
            <w:tcW w:w="2883" w:type="dxa"/>
            <w:vAlign w:val="center"/>
          </w:tcPr>
          <w:p w14:paraId="64C42CEE" w14:textId="77777777" w:rsidR="004C060D" w:rsidRDefault="005E70B8">
            <w:pPr>
              <w:pStyle w:val="TableText"/>
              <w:jc w:val="left"/>
            </w:pPr>
            <w:r>
              <w:rPr>
                <w:sz w:val="18"/>
                <w:szCs w:val="18"/>
              </w:rPr>
              <w:t>Submit the same review decision twice</w:t>
            </w:r>
          </w:p>
        </w:tc>
        <w:tc>
          <w:tcPr>
            <w:tcW w:w="2544" w:type="dxa"/>
            <w:vAlign w:val="center"/>
          </w:tcPr>
          <w:p w14:paraId="54FC9EDF" w14:textId="77777777" w:rsidR="004C060D" w:rsidRDefault="005E70B8">
            <w:pPr>
              <w:pStyle w:val="TableText"/>
              <w:jc w:val="left"/>
            </w:pPr>
            <w:r>
              <w:rPr>
                <w:sz w:val="18"/>
                <w:szCs w:val="18"/>
              </w:rPr>
              <w:t>Second submission refused</w:t>
            </w:r>
          </w:p>
        </w:tc>
        <w:tc>
          <w:tcPr>
            <w:tcW w:w="2376" w:type="dxa"/>
            <w:vAlign w:val="center"/>
          </w:tcPr>
          <w:p w14:paraId="7A67A6E0" w14:textId="77777777" w:rsidR="004C060D" w:rsidRDefault="005E70B8">
            <w:pPr>
              <w:pStyle w:val="TableText"/>
              <w:jc w:val="left"/>
            </w:pPr>
            <w:r>
              <w:rPr>
                <w:sz w:val="18"/>
                <w:szCs w:val="18"/>
              </w:rPr>
              <w:t>Refused as duplicate (unit test)</w:t>
            </w:r>
          </w:p>
        </w:tc>
      </w:tr>
      <w:tr w:rsidR="004C060D" w14:paraId="64A736EB" w14:textId="77777777">
        <w:tblPrEx>
          <w:tblCellMar>
            <w:top w:w="0" w:type="dxa"/>
            <w:bottom w:w="0" w:type="dxa"/>
          </w:tblCellMar>
        </w:tblPrEx>
        <w:trPr>
          <w:cantSplit/>
          <w:jc w:val="center"/>
        </w:trPr>
        <w:tc>
          <w:tcPr>
            <w:tcW w:w="678" w:type="dxa"/>
            <w:vAlign w:val="center"/>
          </w:tcPr>
          <w:p w14:paraId="606EB7E8" w14:textId="77777777" w:rsidR="004C060D" w:rsidRDefault="005E70B8">
            <w:pPr>
              <w:pStyle w:val="TableText"/>
              <w:jc w:val="left"/>
            </w:pPr>
            <w:r>
              <w:rPr>
                <w:sz w:val="18"/>
                <w:szCs w:val="18"/>
              </w:rPr>
              <w:t>TC-6</w:t>
            </w:r>
          </w:p>
        </w:tc>
        <w:tc>
          <w:tcPr>
            <w:tcW w:w="2883" w:type="dxa"/>
            <w:vAlign w:val="center"/>
          </w:tcPr>
          <w:p w14:paraId="1292270F" w14:textId="77777777" w:rsidR="004C060D" w:rsidRDefault="005E70B8">
            <w:pPr>
              <w:pStyle w:val="TableText"/>
              <w:jc w:val="left"/>
            </w:pPr>
            <w:r>
              <w:rPr>
                <w:sz w:val="18"/>
                <w:szCs w:val="18"/>
              </w:rPr>
              <w:t>Call the API without a token</w:t>
            </w:r>
          </w:p>
        </w:tc>
        <w:tc>
          <w:tcPr>
            <w:tcW w:w="2544" w:type="dxa"/>
            <w:vAlign w:val="center"/>
          </w:tcPr>
          <w:p w14:paraId="0BF133E2" w14:textId="77777777" w:rsidR="004C060D" w:rsidRDefault="005E70B8">
            <w:pPr>
              <w:pStyle w:val="TableText"/>
              <w:jc w:val="left"/>
            </w:pPr>
            <w:r>
              <w:rPr>
                <w:sz w:val="18"/>
                <w:szCs w:val="18"/>
              </w:rPr>
              <w:t>Request rejected</w:t>
            </w:r>
          </w:p>
        </w:tc>
        <w:tc>
          <w:tcPr>
            <w:tcW w:w="2376" w:type="dxa"/>
            <w:vAlign w:val="center"/>
          </w:tcPr>
          <w:p w14:paraId="3F6018E1" w14:textId="77777777" w:rsidR="004C060D" w:rsidRDefault="005E70B8">
            <w:pPr>
              <w:pStyle w:val="TableText"/>
              <w:jc w:val="left"/>
            </w:pPr>
            <w:r>
              <w:rPr>
                <w:sz w:val="18"/>
                <w:szCs w:val="18"/>
              </w:rPr>
              <w:t>401 Unauthorized (unit test)</w:t>
            </w:r>
          </w:p>
        </w:tc>
      </w:tr>
      <w:tr w:rsidR="004C060D" w14:paraId="1164AF52" w14:textId="77777777">
        <w:tblPrEx>
          <w:tblCellMar>
            <w:top w:w="0" w:type="dxa"/>
            <w:bottom w:w="0" w:type="dxa"/>
          </w:tblCellMar>
        </w:tblPrEx>
        <w:trPr>
          <w:cantSplit/>
          <w:jc w:val="center"/>
        </w:trPr>
        <w:tc>
          <w:tcPr>
            <w:tcW w:w="678" w:type="dxa"/>
            <w:vAlign w:val="center"/>
          </w:tcPr>
          <w:p w14:paraId="7DF2C4A3" w14:textId="77777777" w:rsidR="004C060D" w:rsidRDefault="005E70B8">
            <w:pPr>
              <w:pStyle w:val="TableText"/>
              <w:jc w:val="left"/>
            </w:pPr>
            <w:r>
              <w:rPr>
                <w:sz w:val="18"/>
                <w:szCs w:val="18"/>
              </w:rPr>
              <w:t>TC-7</w:t>
            </w:r>
          </w:p>
        </w:tc>
        <w:tc>
          <w:tcPr>
            <w:tcW w:w="2883" w:type="dxa"/>
            <w:vAlign w:val="center"/>
          </w:tcPr>
          <w:p w14:paraId="656E974D" w14:textId="77777777" w:rsidR="004C060D" w:rsidRDefault="005E70B8">
            <w:pPr>
              <w:pStyle w:val="TableText"/>
              <w:jc w:val="left"/>
            </w:pPr>
            <w:r>
              <w:rPr>
                <w:sz w:val="18"/>
                <w:szCs w:val="18"/>
              </w:rPr>
              <w:t>Report text mentions a tooth or number absent from the evidence</w:t>
            </w:r>
          </w:p>
        </w:tc>
        <w:tc>
          <w:tcPr>
            <w:tcW w:w="2544" w:type="dxa"/>
            <w:vAlign w:val="center"/>
          </w:tcPr>
          <w:p w14:paraId="5EAF4900" w14:textId="77777777" w:rsidR="004C060D" w:rsidRDefault="005E70B8">
            <w:pPr>
              <w:pStyle w:val="TableText"/>
              <w:jc w:val="left"/>
            </w:pPr>
            <w:r>
              <w:rPr>
                <w:sz w:val="18"/>
                <w:szCs w:val="18"/>
              </w:rPr>
              <w:t>Validator rejects the draft</w:t>
            </w:r>
          </w:p>
        </w:tc>
        <w:tc>
          <w:tcPr>
            <w:tcW w:w="2376" w:type="dxa"/>
            <w:vAlign w:val="center"/>
          </w:tcPr>
          <w:p w14:paraId="059071A6" w14:textId="77777777" w:rsidR="004C060D" w:rsidRDefault="005E70B8">
            <w:pPr>
              <w:pStyle w:val="TableText"/>
              <w:jc w:val="left"/>
            </w:pPr>
            <w:r>
              <w:rPr>
                <w:sz w:val="18"/>
                <w:szCs w:val="18"/>
              </w:rPr>
              <w:t>Rejected with error list (unit test)</w:t>
            </w:r>
          </w:p>
        </w:tc>
      </w:tr>
      <w:tr w:rsidR="004C060D" w14:paraId="4B066203" w14:textId="77777777">
        <w:tblPrEx>
          <w:tblCellMar>
            <w:top w:w="0" w:type="dxa"/>
            <w:bottom w:w="0" w:type="dxa"/>
          </w:tblCellMar>
        </w:tblPrEx>
        <w:trPr>
          <w:cantSplit/>
          <w:jc w:val="center"/>
        </w:trPr>
        <w:tc>
          <w:tcPr>
            <w:tcW w:w="678" w:type="dxa"/>
            <w:vAlign w:val="center"/>
          </w:tcPr>
          <w:p w14:paraId="5EA6913D" w14:textId="77777777" w:rsidR="004C060D" w:rsidRDefault="005E70B8">
            <w:pPr>
              <w:pStyle w:val="TableText"/>
              <w:jc w:val="left"/>
            </w:pPr>
            <w:r>
              <w:rPr>
                <w:sz w:val="18"/>
                <w:szCs w:val="18"/>
              </w:rPr>
              <w:t>TC-8</w:t>
            </w:r>
          </w:p>
        </w:tc>
        <w:tc>
          <w:tcPr>
            <w:tcW w:w="2883" w:type="dxa"/>
            <w:vAlign w:val="center"/>
          </w:tcPr>
          <w:p w14:paraId="371EB0B2" w14:textId="77777777" w:rsidR="004C060D" w:rsidRDefault="005E70B8">
            <w:pPr>
              <w:pStyle w:val="TableText"/>
              <w:jc w:val="left"/>
            </w:pPr>
            <w:r>
              <w:rPr>
                <w:sz w:val="18"/>
                <w:szCs w:val="18"/>
              </w:rPr>
              <w:t>Promote a checkpoint without a validation report</w:t>
            </w:r>
          </w:p>
        </w:tc>
        <w:tc>
          <w:tcPr>
            <w:tcW w:w="2544" w:type="dxa"/>
            <w:vAlign w:val="center"/>
          </w:tcPr>
          <w:p w14:paraId="2F6D66D8" w14:textId="77777777" w:rsidR="004C060D" w:rsidRDefault="005E70B8">
            <w:pPr>
              <w:pStyle w:val="TableText"/>
              <w:jc w:val="left"/>
            </w:pPr>
            <w:r>
              <w:rPr>
                <w:sz w:val="18"/>
                <w:szCs w:val="18"/>
              </w:rPr>
              <w:t>Promotion refused</w:t>
            </w:r>
          </w:p>
        </w:tc>
        <w:tc>
          <w:tcPr>
            <w:tcW w:w="2376" w:type="dxa"/>
            <w:vAlign w:val="center"/>
          </w:tcPr>
          <w:p w14:paraId="130F3F91" w14:textId="77777777" w:rsidR="004C060D" w:rsidRDefault="005E70B8">
            <w:pPr>
              <w:pStyle w:val="TableText"/>
              <w:jc w:val="left"/>
            </w:pPr>
            <w:r>
              <w:rPr>
                <w:sz w:val="18"/>
                <w:szCs w:val="18"/>
              </w:rPr>
              <w:t>Refused (unit test)</w:t>
            </w:r>
          </w:p>
        </w:tc>
      </w:tr>
    </w:tbl>
    <w:p w14:paraId="4EEAD9BE" w14:textId="77777777" w:rsidR="004C060D" w:rsidRDefault="004C060D">
      <w:pPr>
        <w:pStyle w:val="TableNote"/>
      </w:pPr>
    </w:p>
    <w:p w14:paraId="22B020E5" w14:textId="77777777" w:rsidR="004C060D" w:rsidRDefault="005E70B8">
      <w:r>
        <w:t>The single leakage warning concerns three unlabelled demo files in validation_data (val_4, val_22 and val_29) that are byte-identical to test radiographs. They are never used for training or scoring and are listed in the interface as copies of test films; the warning was left visible on purpose.</w:t>
      </w:r>
    </w:p>
    <w:p w14:paraId="59EAC6FC" w14:textId="77777777" w:rsidR="004C060D" w:rsidRDefault="005E70B8">
      <w:pPr>
        <w:pStyle w:val="Heading2"/>
      </w:pPr>
      <w:bookmarkStart w:id="64" w:name="_Toc242989904"/>
      <w:r>
        <w:t>6.2 GENERATIVE AI OUTPUT TESTING</w:t>
      </w:r>
      <w:bookmarkEnd w:id="64"/>
    </w:p>
    <w:p w14:paraId="1EE08A90" w14:textId="77777777" w:rsidR="004C060D" w:rsidRDefault="005E70B8">
      <w:r>
        <w:t>Because generated text is the part of the system most likely to overstate results, every draft passes through the validator of Algorithm 5.2 before it is stored, and the validator itself is covered by unit tests with deliberately faulty drafts. The checks fall into four groups. Schema checks require all fields, with the correct types and a research-draft or reviewed status. Evidence checks require that every finding in the report exists in the evidence with the same tooth number, label, score and uncertaint</w:t>
      </w:r>
      <w:r>
        <w:t>y, and that no finding is added or dropped. Claim checks scan the free text for forbidden phrases such as “diagnosis”, “recommend”, “treatment plan”, “extraction”, “definitely” and “confirmed”, and for any tooth number, decimal number or finding name not present in the evidence. Range checks require scores in [0, 1] and labels from the model vocabulary.</w:t>
      </w:r>
    </w:p>
    <w:p w14:paraId="27308810" w14:textId="77777777" w:rsidR="004C060D" w:rsidRDefault="005E70B8">
      <w:r>
        <w:t>For the LLM path, the tests inject a fake transport that returns invalid JSON, a missing field, an invented tooth number or a forbidden phrase, and confirm that each case is rejected and replaced by the template draft with the reasons recorded. The localisation tests check that the Hindi and Marathi reports contain exactly the same findings, numbers and identifiers as the English one. The Hindi and Marathi wording has not been reviewed by a native-speaking dental professional, which is listed as a limitatio</w:t>
      </w:r>
      <w:r>
        <w:t>n.</w:t>
      </w:r>
    </w:p>
    <w:p w14:paraId="0BE087CF" w14:textId="77777777" w:rsidR="004C060D" w:rsidRDefault="005E70B8">
      <w:pPr>
        <w:pStyle w:val="Heading2"/>
      </w:pPr>
      <w:bookmarkStart w:id="65" w:name="_Toc242989905"/>
      <w:r>
        <w:t>6.3 PERFORMANCE EVALUATION</w:t>
      </w:r>
      <w:bookmarkEnd w:id="65"/>
    </w:p>
    <w:p w14:paraId="3FC6DA4E" w14:textId="77777777" w:rsidR="004C060D" w:rsidRDefault="005E70B8">
      <w:r>
        <w:t>Inference speed was measured on 10 DENTEX radiographs on the RTX 3050 laptop GPU. Table 6.3 lists the mean, median and 95th-percentile time per image and the peak GPU memory of each stage; no failures occurred.</w:t>
      </w:r>
    </w:p>
    <w:p w14:paraId="4AB1AE76" w14:textId="77777777" w:rsidR="004C060D" w:rsidRDefault="005E70B8">
      <w:pPr>
        <w:pStyle w:val="TableCaption"/>
      </w:pPr>
      <w:bookmarkStart w:id="66" w:name="_Toc242989963"/>
      <w:r>
        <w:t>Table 6.3 Inference latency per image (RTX 3050 Laptop GPU)</w:t>
      </w:r>
      <w:bookmarkEnd w:id="66"/>
    </w:p>
    <w:tbl>
      <w:tblPr>
        <w:tblW w:w="848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2544"/>
        <w:gridCol w:w="1102"/>
        <w:gridCol w:w="1187"/>
        <w:gridCol w:w="1102"/>
        <w:gridCol w:w="1102"/>
        <w:gridCol w:w="1444"/>
      </w:tblGrid>
      <w:tr w:rsidR="004C060D" w14:paraId="7909CA56" w14:textId="77777777">
        <w:tblPrEx>
          <w:tblCellMar>
            <w:top w:w="0" w:type="dxa"/>
            <w:bottom w:w="0" w:type="dxa"/>
          </w:tblCellMar>
        </w:tblPrEx>
        <w:trPr>
          <w:cantSplit/>
          <w:tblHeader/>
          <w:jc w:val="center"/>
        </w:trPr>
        <w:tc>
          <w:tcPr>
            <w:tcW w:w="2544" w:type="dxa"/>
            <w:shd w:val="clear" w:color="auto" w:fill="D9D9D9"/>
            <w:vAlign w:val="center"/>
          </w:tcPr>
          <w:p w14:paraId="1D7ED3B0" w14:textId="77777777" w:rsidR="004C060D" w:rsidRDefault="005E70B8">
            <w:pPr>
              <w:pStyle w:val="TableText"/>
              <w:jc w:val="center"/>
            </w:pPr>
            <w:r>
              <w:rPr>
                <w:b/>
              </w:rPr>
              <w:t>Stage</w:t>
            </w:r>
          </w:p>
        </w:tc>
        <w:tc>
          <w:tcPr>
            <w:tcW w:w="1102" w:type="dxa"/>
            <w:shd w:val="clear" w:color="auto" w:fill="D9D9D9"/>
            <w:vAlign w:val="center"/>
          </w:tcPr>
          <w:p w14:paraId="258BD337" w14:textId="77777777" w:rsidR="004C060D" w:rsidRDefault="005E70B8">
            <w:pPr>
              <w:pStyle w:val="TableText"/>
              <w:jc w:val="center"/>
            </w:pPr>
            <w:r>
              <w:rPr>
                <w:b/>
              </w:rPr>
              <w:t>Mean (s)</w:t>
            </w:r>
          </w:p>
        </w:tc>
        <w:tc>
          <w:tcPr>
            <w:tcW w:w="1187" w:type="dxa"/>
            <w:shd w:val="clear" w:color="auto" w:fill="D9D9D9"/>
            <w:vAlign w:val="center"/>
          </w:tcPr>
          <w:p w14:paraId="0032BB61" w14:textId="77777777" w:rsidR="004C060D" w:rsidRDefault="005E70B8">
            <w:pPr>
              <w:pStyle w:val="TableText"/>
              <w:jc w:val="center"/>
            </w:pPr>
            <w:r>
              <w:rPr>
                <w:b/>
              </w:rPr>
              <w:t>Median (s)</w:t>
            </w:r>
          </w:p>
        </w:tc>
        <w:tc>
          <w:tcPr>
            <w:tcW w:w="1102" w:type="dxa"/>
            <w:shd w:val="clear" w:color="auto" w:fill="D9D9D9"/>
            <w:vAlign w:val="center"/>
          </w:tcPr>
          <w:p w14:paraId="354B15E9" w14:textId="77777777" w:rsidR="004C060D" w:rsidRDefault="005E70B8">
            <w:pPr>
              <w:pStyle w:val="TableText"/>
              <w:jc w:val="center"/>
            </w:pPr>
            <w:r>
              <w:rPr>
                <w:b/>
              </w:rPr>
              <w:t>P95 (s)</w:t>
            </w:r>
          </w:p>
        </w:tc>
        <w:tc>
          <w:tcPr>
            <w:tcW w:w="1102" w:type="dxa"/>
            <w:shd w:val="clear" w:color="auto" w:fill="D9D9D9"/>
            <w:vAlign w:val="center"/>
          </w:tcPr>
          <w:p w14:paraId="1C9462CA" w14:textId="77777777" w:rsidR="004C060D" w:rsidRDefault="005E70B8">
            <w:pPr>
              <w:pStyle w:val="TableText"/>
              <w:jc w:val="center"/>
            </w:pPr>
            <w:r>
              <w:rPr>
                <w:b/>
              </w:rPr>
              <w:t>Images/s</w:t>
            </w:r>
          </w:p>
        </w:tc>
        <w:tc>
          <w:tcPr>
            <w:tcW w:w="1444" w:type="dxa"/>
            <w:shd w:val="clear" w:color="auto" w:fill="D9D9D9"/>
            <w:vAlign w:val="center"/>
          </w:tcPr>
          <w:p w14:paraId="039EAAC4" w14:textId="77777777" w:rsidR="004C060D" w:rsidRDefault="005E70B8">
            <w:pPr>
              <w:pStyle w:val="TableText"/>
              <w:jc w:val="center"/>
            </w:pPr>
            <w:r>
              <w:rPr>
                <w:b/>
              </w:rPr>
              <w:t>Peak GPU (MB)</w:t>
            </w:r>
          </w:p>
        </w:tc>
      </w:tr>
      <w:tr w:rsidR="004C060D" w14:paraId="0EED1A4B" w14:textId="77777777">
        <w:tblPrEx>
          <w:tblCellMar>
            <w:top w:w="0" w:type="dxa"/>
            <w:bottom w:w="0" w:type="dxa"/>
          </w:tblCellMar>
        </w:tblPrEx>
        <w:trPr>
          <w:cantSplit/>
          <w:jc w:val="center"/>
        </w:trPr>
        <w:tc>
          <w:tcPr>
            <w:tcW w:w="2544" w:type="dxa"/>
            <w:vAlign w:val="center"/>
          </w:tcPr>
          <w:p w14:paraId="07A43ABC" w14:textId="77777777" w:rsidR="004C060D" w:rsidRDefault="005E70B8">
            <w:pPr>
              <w:pStyle w:val="TableText"/>
              <w:jc w:val="left"/>
            </w:pPr>
            <w:r>
              <w:t>Detection</w:t>
            </w:r>
          </w:p>
        </w:tc>
        <w:tc>
          <w:tcPr>
            <w:tcW w:w="1102" w:type="dxa"/>
            <w:vAlign w:val="center"/>
          </w:tcPr>
          <w:p w14:paraId="426DEA94" w14:textId="77777777" w:rsidR="004C060D" w:rsidRDefault="005E70B8">
            <w:pPr>
              <w:pStyle w:val="TableText"/>
              <w:jc w:val="center"/>
            </w:pPr>
            <w:r>
              <w:t>0.110</w:t>
            </w:r>
          </w:p>
        </w:tc>
        <w:tc>
          <w:tcPr>
            <w:tcW w:w="1187" w:type="dxa"/>
            <w:vAlign w:val="center"/>
          </w:tcPr>
          <w:p w14:paraId="0DCD1705" w14:textId="77777777" w:rsidR="004C060D" w:rsidRDefault="005E70B8">
            <w:pPr>
              <w:pStyle w:val="TableText"/>
              <w:jc w:val="center"/>
            </w:pPr>
            <w:r>
              <w:t>0.099</w:t>
            </w:r>
          </w:p>
        </w:tc>
        <w:tc>
          <w:tcPr>
            <w:tcW w:w="1102" w:type="dxa"/>
            <w:vAlign w:val="center"/>
          </w:tcPr>
          <w:p w14:paraId="0FF8D9D6" w14:textId="77777777" w:rsidR="004C060D" w:rsidRDefault="005E70B8">
            <w:pPr>
              <w:pStyle w:val="TableText"/>
              <w:jc w:val="center"/>
            </w:pPr>
            <w:r>
              <w:t>0.153</w:t>
            </w:r>
          </w:p>
        </w:tc>
        <w:tc>
          <w:tcPr>
            <w:tcW w:w="1102" w:type="dxa"/>
            <w:vAlign w:val="center"/>
          </w:tcPr>
          <w:p w14:paraId="58C99100" w14:textId="77777777" w:rsidR="004C060D" w:rsidRDefault="005E70B8">
            <w:pPr>
              <w:pStyle w:val="TableText"/>
              <w:jc w:val="center"/>
            </w:pPr>
            <w:r>
              <w:t>9.1</w:t>
            </w:r>
          </w:p>
        </w:tc>
        <w:tc>
          <w:tcPr>
            <w:tcW w:w="1444" w:type="dxa"/>
            <w:vAlign w:val="center"/>
          </w:tcPr>
          <w:p w14:paraId="47CC97EC" w14:textId="77777777" w:rsidR="004C060D" w:rsidRDefault="005E70B8">
            <w:pPr>
              <w:pStyle w:val="TableText"/>
              <w:jc w:val="center"/>
            </w:pPr>
            <w:r>
              <w:t>613</w:t>
            </w:r>
          </w:p>
        </w:tc>
      </w:tr>
      <w:tr w:rsidR="004C060D" w14:paraId="43ECA38B" w14:textId="77777777">
        <w:tblPrEx>
          <w:tblCellMar>
            <w:top w:w="0" w:type="dxa"/>
            <w:bottom w:w="0" w:type="dxa"/>
          </w:tblCellMar>
        </w:tblPrEx>
        <w:trPr>
          <w:cantSplit/>
          <w:jc w:val="center"/>
        </w:trPr>
        <w:tc>
          <w:tcPr>
            <w:tcW w:w="2544" w:type="dxa"/>
            <w:vAlign w:val="center"/>
          </w:tcPr>
          <w:p w14:paraId="391675C1" w14:textId="77777777" w:rsidR="004C060D" w:rsidRDefault="005E70B8">
            <w:pPr>
              <w:pStyle w:val="TableText"/>
              <w:jc w:val="left"/>
            </w:pPr>
            <w:r>
              <w:t>Segmentation</w:t>
            </w:r>
          </w:p>
        </w:tc>
        <w:tc>
          <w:tcPr>
            <w:tcW w:w="1102" w:type="dxa"/>
            <w:vAlign w:val="center"/>
          </w:tcPr>
          <w:p w14:paraId="2DB04408" w14:textId="77777777" w:rsidR="004C060D" w:rsidRDefault="005E70B8">
            <w:pPr>
              <w:pStyle w:val="TableText"/>
              <w:jc w:val="center"/>
            </w:pPr>
            <w:r>
              <w:t>0.285</w:t>
            </w:r>
          </w:p>
        </w:tc>
        <w:tc>
          <w:tcPr>
            <w:tcW w:w="1187" w:type="dxa"/>
            <w:vAlign w:val="center"/>
          </w:tcPr>
          <w:p w14:paraId="5E2EB55B" w14:textId="77777777" w:rsidR="004C060D" w:rsidRDefault="005E70B8">
            <w:pPr>
              <w:pStyle w:val="TableText"/>
              <w:jc w:val="center"/>
            </w:pPr>
            <w:r>
              <w:t>0.298</w:t>
            </w:r>
          </w:p>
        </w:tc>
        <w:tc>
          <w:tcPr>
            <w:tcW w:w="1102" w:type="dxa"/>
            <w:vAlign w:val="center"/>
          </w:tcPr>
          <w:p w14:paraId="40F044B7" w14:textId="77777777" w:rsidR="004C060D" w:rsidRDefault="005E70B8">
            <w:pPr>
              <w:pStyle w:val="TableText"/>
              <w:jc w:val="center"/>
            </w:pPr>
            <w:r>
              <w:t>0.339</w:t>
            </w:r>
          </w:p>
        </w:tc>
        <w:tc>
          <w:tcPr>
            <w:tcW w:w="1102" w:type="dxa"/>
            <w:vAlign w:val="center"/>
          </w:tcPr>
          <w:p w14:paraId="5C890675" w14:textId="77777777" w:rsidR="004C060D" w:rsidRDefault="005E70B8">
            <w:pPr>
              <w:pStyle w:val="TableText"/>
              <w:jc w:val="center"/>
            </w:pPr>
            <w:r>
              <w:t>3.5</w:t>
            </w:r>
          </w:p>
        </w:tc>
        <w:tc>
          <w:tcPr>
            <w:tcW w:w="1444" w:type="dxa"/>
            <w:vAlign w:val="center"/>
          </w:tcPr>
          <w:p w14:paraId="0FC99883" w14:textId="77777777" w:rsidR="004C060D" w:rsidRDefault="005E70B8">
            <w:pPr>
              <w:pStyle w:val="TableText"/>
              <w:jc w:val="center"/>
            </w:pPr>
            <w:r>
              <w:t>1653</w:t>
            </w:r>
          </w:p>
        </w:tc>
      </w:tr>
      <w:tr w:rsidR="004C060D" w14:paraId="23BEA3BC" w14:textId="77777777">
        <w:tblPrEx>
          <w:tblCellMar>
            <w:top w:w="0" w:type="dxa"/>
            <w:bottom w:w="0" w:type="dxa"/>
          </w:tblCellMar>
        </w:tblPrEx>
        <w:trPr>
          <w:cantSplit/>
          <w:jc w:val="center"/>
        </w:trPr>
        <w:tc>
          <w:tcPr>
            <w:tcW w:w="2544" w:type="dxa"/>
            <w:vAlign w:val="center"/>
          </w:tcPr>
          <w:p w14:paraId="684AF00C" w14:textId="77777777" w:rsidR="004C060D" w:rsidRDefault="005E70B8">
            <w:pPr>
              <w:pStyle w:val="TableText"/>
              <w:jc w:val="left"/>
            </w:pPr>
            <w:r>
              <w:t>Detection + numbering</w:t>
            </w:r>
          </w:p>
        </w:tc>
        <w:tc>
          <w:tcPr>
            <w:tcW w:w="1102" w:type="dxa"/>
            <w:vAlign w:val="center"/>
          </w:tcPr>
          <w:p w14:paraId="1DE7F36C" w14:textId="77777777" w:rsidR="004C060D" w:rsidRDefault="005E70B8">
            <w:pPr>
              <w:pStyle w:val="TableText"/>
              <w:jc w:val="center"/>
            </w:pPr>
            <w:r>
              <w:t>0.334</w:t>
            </w:r>
          </w:p>
        </w:tc>
        <w:tc>
          <w:tcPr>
            <w:tcW w:w="1187" w:type="dxa"/>
            <w:vAlign w:val="center"/>
          </w:tcPr>
          <w:p w14:paraId="667241C3" w14:textId="77777777" w:rsidR="004C060D" w:rsidRDefault="005E70B8">
            <w:pPr>
              <w:pStyle w:val="TableText"/>
              <w:jc w:val="center"/>
            </w:pPr>
            <w:r>
              <w:t>0.332</w:t>
            </w:r>
          </w:p>
        </w:tc>
        <w:tc>
          <w:tcPr>
            <w:tcW w:w="1102" w:type="dxa"/>
            <w:vAlign w:val="center"/>
          </w:tcPr>
          <w:p w14:paraId="4851B346" w14:textId="77777777" w:rsidR="004C060D" w:rsidRDefault="005E70B8">
            <w:pPr>
              <w:pStyle w:val="TableText"/>
              <w:jc w:val="center"/>
            </w:pPr>
            <w:r>
              <w:t>0.367</w:t>
            </w:r>
          </w:p>
        </w:tc>
        <w:tc>
          <w:tcPr>
            <w:tcW w:w="1102" w:type="dxa"/>
            <w:vAlign w:val="center"/>
          </w:tcPr>
          <w:p w14:paraId="015771AE" w14:textId="77777777" w:rsidR="004C060D" w:rsidRDefault="005E70B8">
            <w:pPr>
              <w:pStyle w:val="TableText"/>
              <w:jc w:val="center"/>
            </w:pPr>
            <w:r>
              <w:t>3.0</w:t>
            </w:r>
          </w:p>
        </w:tc>
        <w:tc>
          <w:tcPr>
            <w:tcW w:w="1444" w:type="dxa"/>
            <w:vAlign w:val="center"/>
          </w:tcPr>
          <w:p w14:paraId="12B0CD3F" w14:textId="77777777" w:rsidR="004C060D" w:rsidRDefault="005E70B8">
            <w:pPr>
              <w:pStyle w:val="TableText"/>
              <w:jc w:val="center"/>
            </w:pPr>
            <w:r>
              <w:t>985</w:t>
            </w:r>
          </w:p>
        </w:tc>
      </w:tr>
      <w:tr w:rsidR="004C060D" w14:paraId="6B10AD90" w14:textId="77777777">
        <w:tblPrEx>
          <w:tblCellMar>
            <w:top w:w="0" w:type="dxa"/>
            <w:bottom w:w="0" w:type="dxa"/>
          </w:tblCellMar>
        </w:tblPrEx>
        <w:trPr>
          <w:cantSplit/>
          <w:jc w:val="center"/>
        </w:trPr>
        <w:tc>
          <w:tcPr>
            <w:tcW w:w="2544" w:type="dxa"/>
            <w:vAlign w:val="center"/>
          </w:tcPr>
          <w:p w14:paraId="639C2AF7" w14:textId="77777777" w:rsidR="004C060D" w:rsidRDefault="005E70B8">
            <w:pPr>
              <w:pStyle w:val="TableText"/>
              <w:jc w:val="left"/>
            </w:pPr>
            <w:r>
              <w:t>Detection + classification</w:t>
            </w:r>
          </w:p>
        </w:tc>
        <w:tc>
          <w:tcPr>
            <w:tcW w:w="1102" w:type="dxa"/>
            <w:vAlign w:val="center"/>
          </w:tcPr>
          <w:p w14:paraId="792928BF" w14:textId="77777777" w:rsidR="004C060D" w:rsidRDefault="005E70B8">
            <w:pPr>
              <w:pStyle w:val="TableText"/>
              <w:jc w:val="center"/>
            </w:pPr>
            <w:r>
              <w:t>0.252</w:t>
            </w:r>
          </w:p>
        </w:tc>
        <w:tc>
          <w:tcPr>
            <w:tcW w:w="1187" w:type="dxa"/>
            <w:vAlign w:val="center"/>
          </w:tcPr>
          <w:p w14:paraId="3B0D15D5" w14:textId="77777777" w:rsidR="004C060D" w:rsidRDefault="005E70B8">
            <w:pPr>
              <w:pStyle w:val="TableText"/>
              <w:jc w:val="center"/>
            </w:pPr>
            <w:r>
              <w:t>0.246</w:t>
            </w:r>
          </w:p>
        </w:tc>
        <w:tc>
          <w:tcPr>
            <w:tcW w:w="1102" w:type="dxa"/>
            <w:vAlign w:val="center"/>
          </w:tcPr>
          <w:p w14:paraId="000B5C55" w14:textId="77777777" w:rsidR="004C060D" w:rsidRDefault="005E70B8">
            <w:pPr>
              <w:pStyle w:val="TableText"/>
              <w:jc w:val="center"/>
            </w:pPr>
            <w:r>
              <w:t>0.291</w:t>
            </w:r>
          </w:p>
        </w:tc>
        <w:tc>
          <w:tcPr>
            <w:tcW w:w="1102" w:type="dxa"/>
            <w:vAlign w:val="center"/>
          </w:tcPr>
          <w:p w14:paraId="4EE1D516" w14:textId="77777777" w:rsidR="004C060D" w:rsidRDefault="005E70B8">
            <w:pPr>
              <w:pStyle w:val="TableText"/>
              <w:jc w:val="center"/>
            </w:pPr>
            <w:r>
              <w:t>4.0</w:t>
            </w:r>
          </w:p>
        </w:tc>
        <w:tc>
          <w:tcPr>
            <w:tcW w:w="1444" w:type="dxa"/>
            <w:vAlign w:val="center"/>
          </w:tcPr>
          <w:p w14:paraId="48B88D47" w14:textId="77777777" w:rsidR="004C060D" w:rsidRDefault="005E70B8">
            <w:pPr>
              <w:pStyle w:val="TableText"/>
              <w:jc w:val="center"/>
            </w:pPr>
            <w:r>
              <w:t>1039</w:t>
            </w:r>
          </w:p>
        </w:tc>
      </w:tr>
    </w:tbl>
    <w:p w14:paraId="79DF662B" w14:textId="77777777" w:rsidR="004C060D" w:rsidRDefault="005E70B8">
      <w:pPr>
        <w:pStyle w:val="TableNote"/>
      </w:pPr>
      <w:r>
        <w:t>Source: Data/reports/benchmark_inference.json. A full analysis in the application additionally runs the flipped-image passes and stores the result; for val_0 (2872 × 1504 pixels) this took 4.4 s end to end.</w:t>
      </w:r>
    </w:p>
    <w:p w14:paraId="0A5F7F61" w14:textId="77777777" w:rsidR="004C060D" w:rsidRDefault="005E70B8">
      <w:pPr>
        <w:pStyle w:val="ChapterLabel"/>
      </w:pPr>
      <w:r>
        <w:t>CHAPTER 7</w:t>
      </w:r>
    </w:p>
    <w:p w14:paraId="0CA6542E" w14:textId="77777777" w:rsidR="004C060D" w:rsidRDefault="005E70B8">
      <w:pPr>
        <w:pStyle w:val="Heading1"/>
      </w:pPr>
      <w:bookmarkStart w:id="67" w:name="_Toc242989906"/>
      <w:r>
        <w:t>7. RESULTS AND DISCUSSION</w:t>
      </w:r>
      <w:bookmarkEnd w:id="67"/>
    </w:p>
    <w:p w14:paraId="63F81511" w14:textId="77777777" w:rsidR="004C060D" w:rsidRDefault="005E70B8">
      <w:pPr>
        <w:pStyle w:val="BodyNoIndent"/>
      </w:pPr>
      <w:r>
        <w:t xml:space="preserve">Throughout this chapter, </w:t>
      </w:r>
      <w:r>
        <w:rPr>
          <w:b/>
        </w:rPr>
        <w:t>validation</w:t>
      </w:r>
      <w:r>
        <w:t xml:space="preserve"> results come from the split that was also used to select epochs and compare models, so they are slightly optimistic. </w:t>
      </w:r>
      <w:r>
        <w:rPr>
          <w:b/>
        </w:rPr>
        <w:t>Historical test</w:t>
      </w:r>
      <w:r>
        <w:t xml:space="preserve"> results come from the test split, which was evaluated once per deployed checkpoint before the test-set ledger existed. Those uses are now recorded in the ledger, and the test split was never used to choose a model or a threshold. The two kinds of result are reported side by side and are never mixed in one average.</w:t>
      </w:r>
    </w:p>
    <w:p w14:paraId="3F4D1B65" w14:textId="77777777" w:rsidR="004C060D" w:rsidRDefault="005E70B8">
      <w:pPr>
        <w:pStyle w:val="Heading2"/>
      </w:pPr>
      <w:bookmarkStart w:id="68" w:name="_Toc242989907"/>
      <w:r>
        <w:t>7.1 PROJECT OUTCOMES</w:t>
      </w:r>
      <w:bookmarkEnd w:id="68"/>
    </w:p>
    <w:p w14:paraId="0C20D2F4" w14:textId="77777777" w:rsidR="004C060D" w:rsidRDefault="005E70B8">
      <w:r>
        <w:t>The project delivered a working, locally deployed system that meets the functional requirements of Section 3.3. Given a panoramic radiograph, it locates the teeth, numbers and outlines them, proposes a candidate finding or abstains, flags doubtful regions by cause, and generates a validated draft report in three languages. The review workflow keeps a revisioned, second-person-approved record of every decision.</w:t>
      </w:r>
    </w:p>
    <w:p w14:paraId="62498546" w14:textId="77777777" w:rsidR="004C060D" w:rsidRDefault="005E70B8">
      <w:r>
        <w:t>The project also delivered an evaluation infrastructure: a dataset audit with duplicate-aware splits, 18 automated leakage checks, evaluation scripts that record dataset fingerprints and software versions, a hash-chained test-set ledger, and pre-registered experiment protocols. The infrastructure is the reason the results below can be stated with their limitations rather than as single optimistic numbers.</w:t>
      </w:r>
    </w:p>
    <w:p w14:paraId="398AB5D5" w14:textId="77777777" w:rsidR="004C060D" w:rsidRDefault="005E70B8">
      <w:pPr>
        <w:pStyle w:val="Heading2"/>
      </w:pPr>
      <w:bookmarkStart w:id="69" w:name="_Toc242989908"/>
      <w:r>
        <w:t>7.2 RESULT ANALYSIS</w:t>
      </w:r>
      <w:bookmarkEnd w:id="69"/>
    </w:p>
    <w:p w14:paraId="196E7955" w14:textId="77777777" w:rsidR="004C060D" w:rsidRDefault="005E70B8">
      <w:pPr>
        <w:pStyle w:val="Heading3"/>
      </w:pPr>
      <w:bookmarkStart w:id="70" w:name="_Toc242989909"/>
      <w:r>
        <w:t>7.2.1 Tooth Detection and Segmentation</w:t>
      </w:r>
      <w:bookmarkEnd w:id="70"/>
    </w:p>
    <w:p w14:paraId="3E317A43" w14:textId="77777777" w:rsidR="004C060D" w:rsidRDefault="005E70B8">
      <w:pPr>
        <w:pStyle w:val="TableCaption"/>
      </w:pPr>
      <w:bookmarkStart w:id="71" w:name="_Toc242989964"/>
      <w:r>
        <w:t>Table 7.1 Tooth detection and segmentation (score ≥ 0.3, IoU ≥ 0.5)</w:t>
      </w:r>
      <w:bookmarkEnd w:id="71"/>
    </w:p>
    <w:tbl>
      <w:tblPr>
        <w:tblW w:w="848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2035"/>
        <w:gridCol w:w="593"/>
        <w:gridCol w:w="1272"/>
        <w:gridCol w:w="763"/>
        <w:gridCol w:w="678"/>
        <w:gridCol w:w="678"/>
        <w:gridCol w:w="763"/>
        <w:gridCol w:w="763"/>
        <w:gridCol w:w="936"/>
      </w:tblGrid>
      <w:tr w:rsidR="004C060D" w14:paraId="36193EE0" w14:textId="77777777">
        <w:tblPrEx>
          <w:tblCellMar>
            <w:top w:w="0" w:type="dxa"/>
            <w:bottom w:w="0" w:type="dxa"/>
          </w:tblCellMar>
        </w:tblPrEx>
        <w:trPr>
          <w:cantSplit/>
          <w:tblHeader/>
          <w:jc w:val="center"/>
        </w:trPr>
        <w:tc>
          <w:tcPr>
            <w:tcW w:w="2035" w:type="dxa"/>
            <w:shd w:val="clear" w:color="auto" w:fill="D9D9D9"/>
            <w:vAlign w:val="center"/>
          </w:tcPr>
          <w:p w14:paraId="0B2C21A7" w14:textId="77777777" w:rsidR="004C060D" w:rsidRDefault="005E70B8">
            <w:pPr>
              <w:pStyle w:val="TableText"/>
              <w:jc w:val="center"/>
            </w:pPr>
            <w:r>
              <w:rPr>
                <w:b/>
                <w:sz w:val="18"/>
                <w:szCs w:val="18"/>
              </w:rPr>
              <w:t>Model and split</w:t>
            </w:r>
          </w:p>
        </w:tc>
        <w:tc>
          <w:tcPr>
            <w:tcW w:w="593" w:type="dxa"/>
            <w:shd w:val="clear" w:color="auto" w:fill="D9D9D9"/>
            <w:vAlign w:val="center"/>
          </w:tcPr>
          <w:p w14:paraId="3713B7D2" w14:textId="77777777" w:rsidR="004C060D" w:rsidRDefault="005E70B8">
            <w:pPr>
              <w:pStyle w:val="TableText"/>
              <w:jc w:val="center"/>
            </w:pPr>
            <w:r>
              <w:rPr>
                <w:b/>
                <w:sz w:val="18"/>
                <w:szCs w:val="18"/>
              </w:rPr>
              <w:t>Images</w:t>
            </w:r>
          </w:p>
        </w:tc>
        <w:tc>
          <w:tcPr>
            <w:tcW w:w="1272" w:type="dxa"/>
            <w:shd w:val="clear" w:color="auto" w:fill="D9D9D9"/>
            <w:vAlign w:val="center"/>
          </w:tcPr>
          <w:p w14:paraId="0A7FB6F4" w14:textId="77777777" w:rsidR="004C060D" w:rsidRDefault="005E70B8">
            <w:pPr>
              <w:pStyle w:val="TableText"/>
              <w:jc w:val="center"/>
            </w:pPr>
            <w:r>
              <w:rPr>
                <w:b/>
                <w:sz w:val="18"/>
                <w:szCs w:val="18"/>
              </w:rPr>
              <w:t>TP / FP / FN</w:t>
            </w:r>
          </w:p>
        </w:tc>
        <w:tc>
          <w:tcPr>
            <w:tcW w:w="763" w:type="dxa"/>
            <w:shd w:val="clear" w:color="auto" w:fill="D9D9D9"/>
            <w:vAlign w:val="center"/>
          </w:tcPr>
          <w:p w14:paraId="609A62F0" w14:textId="77777777" w:rsidR="004C060D" w:rsidRDefault="005E70B8">
            <w:pPr>
              <w:pStyle w:val="TableText"/>
              <w:jc w:val="center"/>
            </w:pPr>
            <w:r>
              <w:rPr>
                <w:b/>
                <w:sz w:val="18"/>
                <w:szCs w:val="18"/>
              </w:rPr>
              <w:t>Precision</w:t>
            </w:r>
          </w:p>
        </w:tc>
        <w:tc>
          <w:tcPr>
            <w:tcW w:w="678" w:type="dxa"/>
            <w:shd w:val="clear" w:color="auto" w:fill="D9D9D9"/>
            <w:vAlign w:val="center"/>
          </w:tcPr>
          <w:p w14:paraId="1DD28926" w14:textId="77777777" w:rsidR="004C060D" w:rsidRDefault="005E70B8">
            <w:pPr>
              <w:pStyle w:val="TableText"/>
              <w:jc w:val="center"/>
            </w:pPr>
            <w:r>
              <w:rPr>
                <w:b/>
                <w:sz w:val="18"/>
                <w:szCs w:val="18"/>
              </w:rPr>
              <w:t>Recall</w:t>
            </w:r>
          </w:p>
        </w:tc>
        <w:tc>
          <w:tcPr>
            <w:tcW w:w="678" w:type="dxa"/>
            <w:shd w:val="clear" w:color="auto" w:fill="D9D9D9"/>
            <w:vAlign w:val="center"/>
          </w:tcPr>
          <w:p w14:paraId="30E4493A" w14:textId="77777777" w:rsidR="004C060D" w:rsidRDefault="005E70B8">
            <w:pPr>
              <w:pStyle w:val="TableText"/>
              <w:jc w:val="center"/>
            </w:pPr>
            <w:r>
              <w:rPr>
                <w:b/>
                <w:sz w:val="18"/>
                <w:szCs w:val="18"/>
              </w:rPr>
              <w:t>F1</w:t>
            </w:r>
          </w:p>
        </w:tc>
        <w:tc>
          <w:tcPr>
            <w:tcW w:w="763" w:type="dxa"/>
            <w:shd w:val="clear" w:color="auto" w:fill="D9D9D9"/>
            <w:vAlign w:val="center"/>
          </w:tcPr>
          <w:p w14:paraId="40DA086B" w14:textId="77777777" w:rsidR="004C060D" w:rsidRDefault="005E70B8">
            <w:pPr>
              <w:pStyle w:val="TableText"/>
              <w:jc w:val="center"/>
            </w:pPr>
            <w:r>
              <w:rPr>
                <w:b/>
                <w:sz w:val="18"/>
                <w:szCs w:val="18"/>
              </w:rPr>
              <w:t>Box AP50</w:t>
            </w:r>
          </w:p>
        </w:tc>
        <w:tc>
          <w:tcPr>
            <w:tcW w:w="763" w:type="dxa"/>
            <w:shd w:val="clear" w:color="auto" w:fill="D9D9D9"/>
            <w:vAlign w:val="center"/>
          </w:tcPr>
          <w:p w14:paraId="0781BC41" w14:textId="77777777" w:rsidR="004C060D" w:rsidRDefault="005E70B8">
            <w:pPr>
              <w:pStyle w:val="TableText"/>
              <w:jc w:val="center"/>
            </w:pPr>
            <w:r>
              <w:rPr>
                <w:b/>
                <w:sz w:val="18"/>
                <w:szCs w:val="18"/>
              </w:rPr>
              <w:t>Box mAP</w:t>
            </w:r>
          </w:p>
        </w:tc>
        <w:tc>
          <w:tcPr>
            <w:tcW w:w="936" w:type="dxa"/>
            <w:shd w:val="clear" w:color="auto" w:fill="D9D9D9"/>
            <w:vAlign w:val="center"/>
          </w:tcPr>
          <w:p w14:paraId="171FB2C0" w14:textId="77777777" w:rsidR="004C060D" w:rsidRDefault="005E70B8">
            <w:pPr>
              <w:pStyle w:val="TableText"/>
              <w:jc w:val="center"/>
            </w:pPr>
            <w:r>
              <w:rPr>
                <w:b/>
                <w:sz w:val="18"/>
                <w:szCs w:val="18"/>
              </w:rPr>
              <w:t>Mask AP50</w:t>
            </w:r>
          </w:p>
        </w:tc>
      </w:tr>
      <w:tr w:rsidR="004C060D" w14:paraId="5D893EBA" w14:textId="77777777">
        <w:tblPrEx>
          <w:tblCellMar>
            <w:top w:w="0" w:type="dxa"/>
            <w:bottom w:w="0" w:type="dxa"/>
          </w:tblCellMar>
        </w:tblPrEx>
        <w:trPr>
          <w:cantSplit/>
          <w:jc w:val="center"/>
        </w:trPr>
        <w:tc>
          <w:tcPr>
            <w:tcW w:w="2035" w:type="dxa"/>
            <w:vAlign w:val="center"/>
          </w:tcPr>
          <w:p w14:paraId="018DEA06" w14:textId="77777777" w:rsidR="004C060D" w:rsidRDefault="005E70B8">
            <w:pPr>
              <w:pStyle w:val="TableText"/>
              <w:jc w:val="left"/>
            </w:pPr>
            <w:r>
              <w:rPr>
                <w:sz w:val="18"/>
                <w:szCs w:val="18"/>
              </w:rPr>
              <w:t>Detection, validation</w:t>
            </w:r>
          </w:p>
        </w:tc>
        <w:tc>
          <w:tcPr>
            <w:tcW w:w="593" w:type="dxa"/>
            <w:vAlign w:val="center"/>
          </w:tcPr>
          <w:p w14:paraId="3C57A911" w14:textId="77777777" w:rsidR="004C060D" w:rsidRDefault="005E70B8">
            <w:pPr>
              <w:pStyle w:val="TableText"/>
              <w:jc w:val="center"/>
            </w:pPr>
            <w:r>
              <w:rPr>
                <w:sz w:val="18"/>
                <w:szCs w:val="18"/>
              </w:rPr>
              <w:t>69</w:t>
            </w:r>
          </w:p>
        </w:tc>
        <w:tc>
          <w:tcPr>
            <w:tcW w:w="1272" w:type="dxa"/>
            <w:vAlign w:val="center"/>
          </w:tcPr>
          <w:p w14:paraId="09FDD68F" w14:textId="77777777" w:rsidR="004C060D" w:rsidRDefault="005E70B8">
            <w:pPr>
              <w:pStyle w:val="TableText"/>
              <w:jc w:val="center"/>
            </w:pPr>
            <w:r>
              <w:rPr>
                <w:sz w:val="18"/>
                <w:szCs w:val="18"/>
              </w:rPr>
              <w:t>1968 / 78 / 32</w:t>
            </w:r>
          </w:p>
        </w:tc>
        <w:tc>
          <w:tcPr>
            <w:tcW w:w="763" w:type="dxa"/>
            <w:vAlign w:val="center"/>
          </w:tcPr>
          <w:p w14:paraId="6A1CE1AC" w14:textId="77777777" w:rsidR="004C060D" w:rsidRDefault="005E70B8">
            <w:pPr>
              <w:pStyle w:val="TableText"/>
              <w:jc w:val="center"/>
            </w:pPr>
            <w:r>
              <w:rPr>
                <w:sz w:val="18"/>
                <w:szCs w:val="18"/>
              </w:rPr>
              <w:t>0.962</w:t>
            </w:r>
          </w:p>
        </w:tc>
        <w:tc>
          <w:tcPr>
            <w:tcW w:w="678" w:type="dxa"/>
            <w:vAlign w:val="center"/>
          </w:tcPr>
          <w:p w14:paraId="710A6663" w14:textId="77777777" w:rsidR="004C060D" w:rsidRDefault="005E70B8">
            <w:pPr>
              <w:pStyle w:val="TableText"/>
              <w:jc w:val="center"/>
            </w:pPr>
            <w:r>
              <w:rPr>
                <w:sz w:val="18"/>
                <w:szCs w:val="18"/>
              </w:rPr>
              <w:t>0.984</w:t>
            </w:r>
          </w:p>
        </w:tc>
        <w:tc>
          <w:tcPr>
            <w:tcW w:w="678" w:type="dxa"/>
            <w:vAlign w:val="center"/>
          </w:tcPr>
          <w:p w14:paraId="3706DB2D" w14:textId="77777777" w:rsidR="004C060D" w:rsidRDefault="005E70B8">
            <w:pPr>
              <w:pStyle w:val="TableText"/>
              <w:jc w:val="center"/>
            </w:pPr>
            <w:r>
              <w:rPr>
                <w:sz w:val="18"/>
                <w:szCs w:val="18"/>
              </w:rPr>
              <w:t>0.973</w:t>
            </w:r>
          </w:p>
        </w:tc>
        <w:tc>
          <w:tcPr>
            <w:tcW w:w="763" w:type="dxa"/>
            <w:vAlign w:val="center"/>
          </w:tcPr>
          <w:p w14:paraId="1D1326E4" w14:textId="77777777" w:rsidR="004C060D" w:rsidRDefault="005E70B8">
            <w:pPr>
              <w:pStyle w:val="TableText"/>
              <w:jc w:val="center"/>
            </w:pPr>
            <w:r>
              <w:rPr>
                <w:sz w:val="18"/>
                <w:szCs w:val="18"/>
              </w:rPr>
              <w:t>0.978</w:t>
            </w:r>
          </w:p>
        </w:tc>
        <w:tc>
          <w:tcPr>
            <w:tcW w:w="763" w:type="dxa"/>
            <w:vAlign w:val="center"/>
          </w:tcPr>
          <w:p w14:paraId="02C7AEA1" w14:textId="77777777" w:rsidR="004C060D" w:rsidRDefault="005E70B8">
            <w:pPr>
              <w:pStyle w:val="TableText"/>
              <w:jc w:val="center"/>
            </w:pPr>
            <w:r>
              <w:rPr>
                <w:sz w:val="18"/>
                <w:szCs w:val="18"/>
              </w:rPr>
              <w:t>0.560</w:t>
            </w:r>
          </w:p>
        </w:tc>
        <w:tc>
          <w:tcPr>
            <w:tcW w:w="936" w:type="dxa"/>
            <w:vAlign w:val="center"/>
          </w:tcPr>
          <w:p w14:paraId="41831A00" w14:textId="77777777" w:rsidR="004C060D" w:rsidRDefault="005E70B8">
            <w:pPr>
              <w:pStyle w:val="TableText"/>
              <w:jc w:val="center"/>
            </w:pPr>
            <w:r>
              <w:rPr>
                <w:sz w:val="18"/>
                <w:szCs w:val="18"/>
              </w:rPr>
              <w:t>–</w:t>
            </w:r>
          </w:p>
        </w:tc>
      </w:tr>
      <w:tr w:rsidR="004C060D" w14:paraId="3B453D47" w14:textId="77777777">
        <w:tblPrEx>
          <w:tblCellMar>
            <w:top w:w="0" w:type="dxa"/>
            <w:bottom w:w="0" w:type="dxa"/>
          </w:tblCellMar>
        </w:tblPrEx>
        <w:trPr>
          <w:cantSplit/>
          <w:jc w:val="center"/>
        </w:trPr>
        <w:tc>
          <w:tcPr>
            <w:tcW w:w="2035" w:type="dxa"/>
            <w:vAlign w:val="center"/>
          </w:tcPr>
          <w:p w14:paraId="75385669" w14:textId="77777777" w:rsidR="004C060D" w:rsidRDefault="005E70B8">
            <w:pPr>
              <w:pStyle w:val="TableText"/>
              <w:jc w:val="left"/>
            </w:pPr>
            <w:r>
              <w:rPr>
                <w:sz w:val="18"/>
                <w:szCs w:val="18"/>
              </w:rPr>
              <w:t>Detection, historical test</w:t>
            </w:r>
          </w:p>
        </w:tc>
        <w:tc>
          <w:tcPr>
            <w:tcW w:w="593" w:type="dxa"/>
            <w:vAlign w:val="center"/>
          </w:tcPr>
          <w:p w14:paraId="0D57E91E" w14:textId="77777777" w:rsidR="004C060D" w:rsidRDefault="005E70B8">
            <w:pPr>
              <w:pStyle w:val="TableText"/>
              <w:jc w:val="center"/>
            </w:pPr>
            <w:r>
              <w:rPr>
                <w:sz w:val="18"/>
                <w:szCs w:val="18"/>
              </w:rPr>
              <w:t>63</w:t>
            </w:r>
          </w:p>
        </w:tc>
        <w:tc>
          <w:tcPr>
            <w:tcW w:w="1272" w:type="dxa"/>
            <w:vAlign w:val="center"/>
          </w:tcPr>
          <w:p w14:paraId="0096D7D4" w14:textId="77777777" w:rsidR="004C060D" w:rsidRDefault="005E70B8">
            <w:pPr>
              <w:pStyle w:val="TableText"/>
              <w:jc w:val="center"/>
            </w:pPr>
            <w:r>
              <w:rPr>
                <w:sz w:val="18"/>
                <w:szCs w:val="18"/>
              </w:rPr>
              <w:t>1743 / 73 / 47</w:t>
            </w:r>
          </w:p>
        </w:tc>
        <w:tc>
          <w:tcPr>
            <w:tcW w:w="763" w:type="dxa"/>
            <w:vAlign w:val="center"/>
          </w:tcPr>
          <w:p w14:paraId="35E28EC6" w14:textId="77777777" w:rsidR="004C060D" w:rsidRDefault="005E70B8">
            <w:pPr>
              <w:pStyle w:val="TableText"/>
              <w:jc w:val="center"/>
            </w:pPr>
            <w:r>
              <w:rPr>
                <w:sz w:val="18"/>
                <w:szCs w:val="18"/>
              </w:rPr>
              <w:t>0.960</w:t>
            </w:r>
          </w:p>
        </w:tc>
        <w:tc>
          <w:tcPr>
            <w:tcW w:w="678" w:type="dxa"/>
            <w:vAlign w:val="center"/>
          </w:tcPr>
          <w:p w14:paraId="4F8C0298" w14:textId="77777777" w:rsidR="004C060D" w:rsidRDefault="005E70B8">
            <w:pPr>
              <w:pStyle w:val="TableText"/>
              <w:jc w:val="center"/>
            </w:pPr>
            <w:r>
              <w:rPr>
                <w:sz w:val="18"/>
                <w:szCs w:val="18"/>
              </w:rPr>
              <w:t>0.974</w:t>
            </w:r>
          </w:p>
        </w:tc>
        <w:tc>
          <w:tcPr>
            <w:tcW w:w="678" w:type="dxa"/>
            <w:vAlign w:val="center"/>
          </w:tcPr>
          <w:p w14:paraId="494C5D28" w14:textId="77777777" w:rsidR="004C060D" w:rsidRDefault="005E70B8">
            <w:pPr>
              <w:pStyle w:val="TableText"/>
              <w:jc w:val="center"/>
            </w:pPr>
            <w:r>
              <w:rPr>
                <w:sz w:val="18"/>
                <w:szCs w:val="18"/>
              </w:rPr>
              <w:t>0.967</w:t>
            </w:r>
          </w:p>
        </w:tc>
        <w:tc>
          <w:tcPr>
            <w:tcW w:w="763" w:type="dxa"/>
            <w:vAlign w:val="center"/>
          </w:tcPr>
          <w:p w14:paraId="119E9C81" w14:textId="77777777" w:rsidR="004C060D" w:rsidRDefault="005E70B8">
            <w:pPr>
              <w:pStyle w:val="TableText"/>
              <w:jc w:val="center"/>
            </w:pPr>
            <w:r>
              <w:rPr>
                <w:sz w:val="18"/>
                <w:szCs w:val="18"/>
              </w:rPr>
              <w:t>0.966</w:t>
            </w:r>
          </w:p>
        </w:tc>
        <w:tc>
          <w:tcPr>
            <w:tcW w:w="763" w:type="dxa"/>
            <w:vAlign w:val="center"/>
          </w:tcPr>
          <w:p w14:paraId="0CE6B398" w14:textId="77777777" w:rsidR="004C060D" w:rsidRDefault="005E70B8">
            <w:pPr>
              <w:pStyle w:val="TableText"/>
              <w:jc w:val="center"/>
            </w:pPr>
            <w:r>
              <w:rPr>
                <w:sz w:val="18"/>
                <w:szCs w:val="18"/>
              </w:rPr>
              <w:t>0.515</w:t>
            </w:r>
          </w:p>
        </w:tc>
        <w:tc>
          <w:tcPr>
            <w:tcW w:w="936" w:type="dxa"/>
            <w:vAlign w:val="center"/>
          </w:tcPr>
          <w:p w14:paraId="09848093" w14:textId="77777777" w:rsidR="004C060D" w:rsidRDefault="005E70B8">
            <w:pPr>
              <w:pStyle w:val="TableText"/>
              <w:jc w:val="center"/>
            </w:pPr>
            <w:r>
              <w:rPr>
                <w:sz w:val="18"/>
                <w:szCs w:val="18"/>
              </w:rPr>
              <w:t>–</w:t>
            </w:r>
          </w:p>
        </w:tc>
      </w:tr>
      <w:tr w:rsidR="004C060D" w14:paraId="15F20431" w14:textId="77777777">
        <w:tblPrEx>
          <w:tblCellMar>
            <w:top w:w="0" w:type="dxa"/>
            <w:bottom w:w="0" w:type="dxa"/>
          </w:tblCellMar>
        </w:tblPrEx>
        <w:trPr>
          <w:cantSplit/>
          <w:jc w:val="center"/>
        </w:trPr>
        <w:tc>
          <w:tcPr>
            <w:tcW w:w="2035" w:type="dxa"/>
            <w:vAlign w:val="center"/>
          </w:tcPr>
          <w:p w14:paraId="6A4C9745" w14:textId="77777777" w:rsidR="004C060D" w:rsidRDefault="005E70B8">
            <w:pPr>
              <w:pStyle w:val="TableText"/>
              <w:jc w:val="left"/>
            </w:pPr>
            <w:r>
              <w:rPr>
                <w:sz w:val="18"/>
                <w:szCs w:val="18"/>
              </w:rPr>
              <w:t>Segmentation, validation</w:t>
            </w:r>
          </w:p>
        </w:tc>
        <w:tc>
          <w:tcPr>
            <w:tcW w:w="593" w:type="dxa"/>
            <w:vAlign w:val="center"/>
          </w:tcPr>
          <w:p w14:paraId="1754210A" w14:textId="77777777" w:rsidR="004C060D" w:rsidRDefault="005E70B8">
            <w:pPr>
              <w:pStyle w:val="TableText"/>
              <w:jc w:val="center"/>
            </w:pPr>
            <w:r>
              <w:rPr>
                <w:sz w:val="18"/>
                <w:szCs w:val="18"/>
              </w:rPr>
              <w:t>69</w:t>
            </w:r>
          </w:p>
        </w:tc>
        <w:tc>
          <w:tcPr>
            <w:tcW w:w="1272" w:type="dxa"/>
            <w:vAlign w:val="center"/>
          </w:tcPr>
          <w:p w14:paraId="1184307D" w14:textId="77777777" w:rsidR="004C060D" w:rsidRDefault="005E70B8">
            <w:pPr>
              <w:pStyle w:val="TableText"/>
              <w:jc w:val="center"/>
            </w:pPr>
            <w:r>
              <w:rPr>
                <w:sz w:val="18"/>
                <w:szCs w:val="18"/>
              </w:rPr>
              <w:t>1972 / 70 / 28</w:t>
            </w:r>
          </w:p>
        </w:tc>
        <w:tc>
          <w:tcPr>
            <w:tcW w:w="763" w:type="dxa"/>
            <w:vAlign w:val="center"/>
          </w:tcPr>
          <w:p w14:paraId="1744D333" w14:textId="77777777" w:rsidR="004C060D" w:rsidRDefault="005E70B8">
            <w:pPr>
              <w:pStyle w:val="TableText"/>
              <w:jc w:val="center"/>
            </w:pPr>
            <w:r>
              <w:rPr>
                <w:sz w:val="18"/>
                <w:szCs w:val="18"/>
              </w:rPr>
              <w:t>0.966</w:t>
            </w:r>
          </w:p>
        </w:tc>
        <w:tc>
          <w:tcPr>
            <w:tcW w:w="678" w:type="dxa"/>
            <w:vAlign w:val="center"/>
          </w:tcPr>
          <w:p w14:paraId="46671050" w14:textId="77777777" w:rsidR="004C060D" w:rsidRDefault="005E70B8">
            <w:pPr>
              <w:pStyle w:val="TableText"/>
              <w:jc w:val="center"/>
            </w:pPr>
            <w:r>
              <w:rPr>
                <w:sz w:val="18"/>
                <w:szCs w:val="18"/>
              </w:rPr>
              <w:t>0.986</w:t>
            </w:r>
          </w:p>
        </w:tc>
        <w:tc>
          <w:tcPr>
            <w:tcW w:w="678" w:type="dxa"/>
            <w:vAlign w:val="center"/>
          </w:tcPr>
          <w:p w14:paraId="7AE99D28" w14:textId="77777777" w:rsidR="004C060D" w:rsidRDefault="005E70B8">
            <w:pPr>
              <w:pStyle w:val="TableText"/>
              <w:jc w:val="center"/>
            </w:pPr>
            <w:r>
              <w:rPr>
                <w:sz w:val="18"/>
                <w:szCs w:val="18"/>
              </w:rPr>
              <w:t>0.976</w:t>
            </w:r>
          </w:p>
        </w:tc>
        <w:tc>
          <w:tcPr>
            <w:tcW w:w="763" w:type="dxa"/>
            <w:vAlign w:val="center"/>
          </w:tcPr>
          <w:p w14:paraId="6F3F0E66" w14:textId="77777777" w:rsidR="004C060D" w:rsidRDefault="005E70B8">
            <w:pPr>
              <w:pStyle w:val="TableText"/>
              <w:jc w:val="center"/>
            </w:pPr>
            <w:r>
              <w:rPr>
                <w:sz w:val="18"/>
                <w:szCs w:val="18"/>
              </w:rPr>
              <w:t>0.981</w:t>
            </w:r>
          </w:p>
        </w:tc>
        <w:tc>
          <w:tcPr>
            <w:tcW w:w="763" w:type="dxa"/>
            <w:vAlign w:val="center"/>
          </w:tcPr>
          <w:p w14:paraId="61185D75" w14:textId="77777777" w:rsidR="004C060D" w:rsidRDefault="005E70B8">
            <w:pPr>
              <w:pStyle w:val="TableText"/>
              <w:jc w:val="center"/>
            </w:pPr>
            <w:r>
              <w:rPr>
                <w:sz w:val="18"/>
                <w:szCs w:val="18"/>
              </w:rPr>
              <w:t>0.569</w:t>
            </w:r>
          </w:p>
        </w:tc>
        <w:tc>
          <w:tcPr>
            <w:tcW w:w="936" w:type="dxa"/>
            <w:vAlign w:val="center"/>
          </w:tcPr>
          <w:p w14:paraId="7EC63BD3" w14:textId="77777777" w:rsidR="004C060D" w:rsidRDefault="005E70B8">
            <w:pPr>
              <w:pStyle w:val="TableText"/>
              <w:jc w:val="center"/>
            </w:pPr>
            <w:r>
              <w:rPr>
                <w:sz w:val="18"/>
                <w:szCs w:val="18"/>
              </w:rPr>
              <w:t>0.980</w:t>
            </w:r>
          </w:p>
        </w:tc>
      </w:tr>
      <w:tr w:rsidR="004C060D" w14:paraId="7D5B5152" w14:textId="77777777">
        <w:tblPrEx>
          <w:tblCellMar>
            <w:top w:w="0" w:type="dxa"/>
            <w:bottom w:w="0" w:type="dxa"/>
          </w:tblCellMar>
        </w:tblPrEx>
        <w:trPr>
          <w:cantSplit/>
          <w:jc w:val="center"/>
        </w:trPr>
        <w:tc>
          <w:tcPr>
            <w:tcW w:w="2035" w:type="dxa"/>
            <w:vAlign w:val="center"/>
          </w:tcPr>
          <w:p w14:paraId="00978D11" w14:textId="77777777" w:rsidR="004C060D" w:rsidRDefault="005E70B8">
            <w:pPr>
              <w:pStyle w:val="TableText"/>
              <w:jc w:val="left"/>
            </w:pPr>
            <w:r>
              <w:rPr>
                <w:sz w:val="18"/>
                <w:szCs w:val="18"/>
              </w:rPr>
              <w:t>Segmentation, historical test</w:t>
            </w:r>
          </w:p>
        </w:tc>
        <w:tc>
          <w:tcPr>
            <w:tcW w:w="593" w:type="dxa"/>
            <w:vAlign w:val="center"/>
          </w:tcPr>
          <w:p w14:paraId="510B80AB" w14:textId="77777777" w:rsidR="004C060D" w:rsidRDefault="005E70B8">
            <w:pPr>
              <w:pStyle w:val="TableText"/>
              <w:jc w:val="center"/>
            </w:pPr>
            <w:r>
              <w:rPr>
                <w:sz w:val="18"/>
                <w:szCs w:val="18"/>
              </w:rPr>
              <w:t>63</w:t>
            </w:r>
          </w:p>
        </w:tc>
        <w:tc>
          <w:tcPr>
            <w:tcW w:w="1272" w:type="dxa"/>
            <w:vAlign w:val="center"/>
          </w:tcPr>
          <w:p w14:paraId="41540281" w14:textId="77777777" w:rsidR="004C060D" w:rsidRDefault="005E70B8">
            <w:pPr>
              <w:pStyle w:val="TableText"/>
              <w:jc w:val="center"/>
            </w:pPr>
            <w:r>
              <w:rPr>
                <w:sz w:val="18"/>
                <w:szCs w:val="18"/>
              </w:rPr>
              <w:t>1754 / 69 / 36</w:t>
            </w:r>
          </w:p>
        </w:tc>
        <w:tc>
          <w:tcPr>
            <w:tcW w:w="763" w:type="dxa"/>
            <w:vAlign w:val="center"/>
          </w:tcPr>
          <w:p w14:paraId="4EF0E0C2" w14:textId="77777777" w:rsidR="004C060D" w:rsidRDefault="005E70B8">
            <w:pPr>
              <w:pStyle w:val="TableText"/>
              <w:jc w:val="center"/>
            </w:pPr>
            <w:r>
              <w:rPr>
                <w:sz w:val="18"/>
                <w:szCs w:val="18"/>
              </w:rPr>
              <w:t>0.962</w:t>
            </w:r>
          </w:p>
        </w:tc>
        <w:tc>
          <w:tcPr>
            <w:tcW w:w="678" w:type="dxa"/>
            <w:vAlign w:val="center"/>
          </w:tcPr>
          <w:p w14:paraId="09EB60C6" w14:textId="77777777" w:rsidR="004C060D" w:rsidRDefault="005E70B8">
            <w:pPr>
              <w:pStyle w:val="TableText"/>
              <w:jc w:val="center"/>
            </w:pPr>
            <w:r>
              <w:rPr>
                <w:sz w:val="18"/>
                <w:szCs w:val="18"/>
              </w:rPr>
              <w:t>0.980</w:t>
            </w:r>
          </w:p>
        </w:tc>
        <w:tc>
          <w:tcPr>
            <w:tcW w:w="678" w:type="dxa"/>
            <w:vAlign w:val="center"/>
          </w:tcPr>
          <w:p w14:paraId="25EC4DCB" w14:textId="77777777" w:rsidR="004C060D" w:rsidRDefault="005E70B8">
            <w:pPr>
              <w:pStyle w:val="TableText"/>
              <w:jc w:val="center"/>
            </w:pPr>
            <w:r>
              <w:rPr>
                <w:sz w:val="18"/>
                <w:szCs w:val="18"/>
              </w:rPr>
              <w:t>0.971</w:t>
            </w:r>
          </w:p>
        </w:tc>
        <w:tc>
          <w:tcPr>
            <w:tcW w:w="763" w:type="dxa"/>
            <w:vAlign w:val="center"/>
          </w:tcPr>
          <w:p w14:paraId="7571319F" w14:textId="77777777" w:rsidR="004C060D" w:rsidRDefault="005E70B8">
            <w:pPr>
              <w:pStyle w:val="TableText"/>
              <w:jc w:val="center"/>
            </w:pPr>
            <w:r>
              <w:rPr>
                <w:sz w:val="18"/>
                <w:szCs w:val="18"/>
              </w:rPr>
              <w:t>0.974</w:t>
            </w:r>
          </w:p>
        </w:tc>
        <w:tc>
          <w:tcPr>
            <w:tcW w:w="763" w:type="dxa"/>
            <w:vAlign w:val="center"/>
          </w:tcPr>
          <w:p w14:paraId="1289888A" w14:textId="77777777" w:rsidR="004C060D" w:rsidRDefault="005E70B8">
            <w:pPr>
              <w:pStyle w:val="TableText"/>
              <w:jc w:val="center"/>
            </w:pPr>
            <w:r>
              <w:rPr>
                <w:sz w:val="18"/>
                <w:szCs w:val="18"/>
              </w:rPr>
              <w:t>0.530</w:t>
            </w:r>
          </w:p>
        </w:tc>
        <w:tc>
          <w:tcPr>
            <w:tcW w:w="936" w:type="dxa"/>
            <w:vAlign w:val="center"/>
          </w:tcPr>
          <w:p w14:paraId="4147DFA3" w14:textId="77777777" w:rsidR="004C060D" w:rsidRDefault="005E70B8">
            <w:pPr>
              <w:pStyle w:val="TableText"/>
              <w:jc w:val="center"/>
            </w:pPr>
            <w:r>
              <w:rPr>
                <w:sz w:val="18"/>
                <w:szCs w:val="18"/>
              </w:rPr>
              <w:t>0.974</w:t>
            </w:r>
          </w:p>
        </w:tc>
      </w:tr>
    </w:tbl>
    <w:p w14:paraId="334BA037" w14:textId="77777777" w:rsidR="004C060D" w:rsidRDefault="005E70B8">
      <w:pPr>
        <w:pStyle w:val="TableNote"/>
      </w:pPr>
      <w:r>
        <w:t>F1 is derived from the TP/FP/FN counts. On the historical test split the segmentation masks reached mean Dice 0.873 and mean mask IoU 0.780 over 1,753 matched teeth (mask IoU on a 4× sub-sampled grid).</w:t>
      </w:r>
    </w:p>
    <w:p w14:paraId="774E2755" w14:textId="77777777" w:rsidR="004C060D" w:rsidRDefault="005E70B8">
      <w:r>
        <w:t>Tooth localisation is strong and stable between the two splits: precision stays near 0.96 and recall drops only from 0.984 to 0.974, with about one false positive per image. The gap between AP50 (0.97 to 0.98) and mAP over IoU 0.5 to 0.95 (0.52 to 0.57) shows that the boxes overlap the teeth well but are not pixel-tight. This matters later, because the classifier crops come from these boxes. The segmentation masks reach a mean Dice of 0.873 on the historical test split, enough to outline teeth in the viewer</w:t>
      </w:r>
      <w:r>
        <w:t xml:space="preserve"> but not intended for measurement. Fig. 7.1 compares the two splits.</w:t>
      </w:r>
    </w:p>
    <w:p w14:paraId="0C47E16B" w14:textId="77777777" w:rsidR="004C060D" w:rsidRDefault="005E70B8">
      <w:pPr>
        <w:pStyle w:val="FigurePara"/>
        <w:keepNext/>
      </w:pPr>
      <w:r>
        <w:rPr>
          <w:noProof/>
        </w:rPr>
        <w:drawing>
          <wp:inline distT="0" distB="0" distL="0" distR="0" wp14:anchorId="6F26AE89" wp14:editId="3A02C038">
            <wp:extent cx="5303520" cy="2549343"/>
            <wp:effectExtent l="0" t="0" r="0" b="0"/>
            <wp:docPr id="8" name="Picture 8" descr="fig_detection_seg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png"/>
                    <pic:cNvPicPr/>
                  </pic:nvPicPr>
                  <pic:blipFill>
                    <a:blip r:embed="rId15"/>
                    <a:stretch>
                      <a:fillRect/>
                    </a:stretch>
                  </pic:blipFill>
                  <pic:spPr>
                    <a:xfrm>
                      <a:off x="0" y="0"/>
                      <a:ext cx="5303520" cy="2549343"/>
                    </a:xfrm>
                    <a:prstGeom prst="rect">
                      <a:avLst/>
                    </a:prstGeom>
                  </pic:spPr>
                </pic:pic>
              </a:graphicData>
            </a:graphic>
          </wp:inline>
        </w:drawing>
      </w:r>
    </w:p>
    <w:p w14:paraId="3C9F6AF6" w14:textId="77777777" w:rsidR="004C060D" w:rsidRDefault="005E70B8">
      <w:pPr>
        <w:pStyle w:val="FigureCaption"/>
      </w:pPr>
      <w:bookmarkStart w:id="72" w:name="_Toc242989939"/>
      <w:r>
        <w:t>Fig. 7.1 Detection and segmentation on validation and historical test splits</w:t>
      </w:r>
      <w:bookmarkEnd w:id="72"/>
    </w:p>
    <w:p w14:paraId="4AD735D6" w14:textId="77777777" w:rsidR="004C060D" w:rsidRDefault="005E70B8">
      <w:pPr>
        <w:pStyle w:val="Heading3"/>
      </w:pPr>
      <w:bookmarkStart w:id="73" w:name="_Toc242989910"/>
      <w:r>
        <w:t>7.2.2 FDI Tooth Numbering</w:t>
      </w:r>
      <w:bookmarkEnd w:id="73"/>
    </w:p>
    <w:p w14:paraId="3D391DBF" w14:textId="77777777" w:rsidR="004C060D" w:rsidRDefault="005E70B8">
      <w:pPr>
        <w:pStyle w:val="TableCaption"/>
      </w:pPr>
      <w:bookmarkStart w:id="74" w:name="_Toc242989965"/>
      <w:r>
        <w:t>Table 7.2 FDI tooth numbering</w:t>
      </w:r>
      <w:bookmarkEnd w:id="74"/>
    </w:p>
    <w:tbl>
      <w:tblPr>
        <w:tblW w:w="848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1696"/>
        <w:gridCol w:w="1017"/>
        <w:gridCol w:w="1696"/>
        <w:gridCol w:w="1526"/>
        <w:gridCol w:w="1272"/>
        <w:gridCol w:w="1274"/>
      </w:tblGrid>
      <w:tr w:rsidR="004C060D" w14:paraId="245BB243" w14:textId="77777777">
        <w:tblPrEx>
          <w:tblCellMar>
            <w:top w:w="0" w:type="dxa"/>
            <w:bottom w:w="0" w:type="dxa"/>
          </w:tblCellMar>
        </w:tblPrEx>
        <w:trPr>
          <w:cantSplit/>
          <w:tblHeader/>
          <w:jc w:val="center"/>
        </w:trPr>
        <w:tc>
          <w:tcPr>
            <w:tcW w:w="1696" w:type="dxa"/>
            <w:shd w:val="clear" w:color="auto" w:fill="D9D9D9"/>
            <w:vAlign w:val="center"/>
          </w:tcPr>
          <w:p w14:paraId="5336FB68" w14:textId="77777777" w:rsidR="004C060D" w:rsidRDefault="005E70B8">
            <w:pPr>
              <w:pStyle w:val="TableText"/>
              <w:jc w:val="center"/>
            </w:pPr>
            <w:r>
              <w:rPr>
                <w:b/>
              </w:rPr>
              <w:t>Split</w:t>
            </w:r>
          </w:p>
        </w:tc>
        <w:tc>
          <w:tcPr>
            <w:tcW w:w="1017" w:type="dxa"/>
            <w:shd w:val="clear" w:color="auto" w:fill="D9D9D9"/>
            <w:vAlign w:val="center"/>
          </w:tcPr>
          <w:p w14:paraId="7F57A882" w14:textId="77777777" w:rsidR="004C060D" w:rsidRDefault="005E70B8">
            <w:pPr>
              <w:pStyle w:val="TableText"/>
              <w:jc w:val="center"/>
            </w:pPr>
            <w:r>
              <w:rPr>
                <w:b/>
              </w:rPr>
              <w:t>GT teeth</w:t>
            </w:r>
          </w:p>
        </w:tc>
        <w:tc>
          <w:tcPr>
            <w:tcW w:w="1696" w:type="dxa"/>
            <w:shd w:val="clear" w:color="auto" w:fill="D9D9D9"/>
            <w:vAlign w:val="center"/>
          </w:tcPr>
          <w:p w14:paraId="60E87A5C" w14:textId="77777777" w:rsidR="004C060D" w:rsidRDefault="005E70B8">
            <w:pPr>
              <w:pStyle w:val="TableText"/>
              <w:jc w:val="center"/>
            </w:pPr>
            <w:r>
              <w:rPr>
                <w:b/>
              </w:rPr>
              <w:t>Localised (coverage)</w:t>
            </w:r>
          </w:p>
        </w:tc>
        <w:tc>
          <w:tcPr>
            <w:tcW w:w="1526" w:type="dxa"/>
            <w:shd w:val="clear" w:color="auto" w:fill="D9D9D9"/>
            <w:vAlign w:val="center"/>
          </w:tcPr>
          <w:p w14:paraId="51AB146E" w14:textId="77777777" w:rsidR="004C060D" w:rsidRDefault="005E70B8">
            <w:pPr>
              <w:pStyle w:val="TableText"/>
              <w:jc w:val="center"/>
            </w:pPr>
            <w:r>
              <w:rPr>
                <w:b/>
              </w:rPr>
              <w:t>Exact FDI (of localised)</w:t>
            </w:r>
          </w:p>
        </w:tc>
        <w:tc>
          <w:tcPr>
            <w:tcW w:w="1272" w:type="dxa"/>
            <w:shd w:val="clear" w:color="auto" w:fill="D9D9D9"/>
            <w:vAlign w:val="center"/>
          </w:tcPr>
          <w:p w14:paraId="2B3BA737" w14:textId="77777777" w:rsidR="004C060D" w:rsidRDefault="005E70B8">
            <w:pPr>
              <w:pStyle w:val="TableText"/>
              <w:jc w:val="center"/>
            </w:pPr>
            <w:r>
              <w:rPr>
                <w:b/>
              </w:rPr>
              <w:t>Correct quadrant</w:t>
            </w:r>
          </w:p>
        </w:tc>
        <w:tc>
          <w:tcPr>
            <w:tcW w:w="1274" w:type="dxa"/>
            <w:shd w:val="clear" w:color="auto" w:fill="D9D9D9"/>
            <w:vAlign w:val="center"/>
          </w:tcPr>
          <w:p w14:paraId="2A8AA7FF" w14:textId="77777777" w:rsidR="004C060D" w:rsidRDefault="005E70B8">
            <w:pPr>
              <w:pStyle w:val="TableText"/>
              <w:jc w:val="center"/>
            </w:pPr>
            <w:r>
              <w:rPr>
                <w:b/>
              </w:rPr>
              <w:t>Strict (all GT)</w:t>
            </w:r>
          </w:p>
        </w:tc>
      </w:tr>
      <w:tr w:rsidR="004C060D" w14:paraId="680ACD9C" w14:textId="77777777">
        <w:tblPrEx>
          <w:tblCellMar>
            <w:top w:w="0" w:type="dxa"/>
            <w:bottom w:w="0" w:type="dxa"/>
          </w:tblCellMar>
        </w:tblPrEx>
        <w:trPr>
          <w:cantSplit/>
          <w:jc w:val="center"/>
        </w:trPr>
        <w:tc>
          <w:tcPr>
            <w:tcW w:w="1696" w:type="dxa"/>
            <w:vAlign w:val="center"/>
          </w:tcPr>
          <w:p w14:paraId="6CD278E6" w14:textId="77777777" w:rsidR="004C060D" w:rsidRDefault="005E70B8">
            <w:pPr>
              <w:pStyle w:val="TableText"/>
              <w:jc w:val="left"/>
            </w:pPr>
            <w:r>
              <w:t>Validation</w:t>
            </w:r>
          </w:p>
        </w:tc>
        <w:tc>
          <w:tcPr>
            <w:tcW w:w="1017" w:type="dxa"/>
            <w:vAlign w:val="center"/>
          </w:tcPr>
          <w:p w14:paraId="6174F11C" w14:textId="77777777" w:rsidR="004C060D" w:rsidRDefault="005E70B8">
            <w:pPr>
              <w:pStyle w:val="TableText"/>
              <w:jc w:val="center"/>
            </w:pPr>
            <w:r>
              <w:t>2,000</w:t>
            </w:r>
          </w:p>
        </w:tc>
        <w:tc>
          <w:tcPr>
            <w:tcW w:w="1696" w:type="dxa"/>
            <w:vAlign w:val="center"/>
          </w:tcPr>
          <w:p w14:paraId="5E52AC31" w14:textId="77777777" w:rsidR="004C060D" w:rsidRDefault="005E70B8">
            <w:pPr>
              <w:pStyle w:val="TableText"/>
              <w:jc w:val="center"/>
            </w:pPr>
            <w:r>
              <w:t>1,957 (0.979)</w:t>
            </w:r>
          </w:p>
        </w:tc>
        <w:tc>
          <w:tcPr>
            <w:tcW w:w="1526" w:type="dxa"/>
            <w:vAlign w:val="center"/>
          </w:tcPr>
          <w:p w14:paraId="24A4B8A8" w14:textId="77777777" w:rsidR="004C060D" w:rsidRDefault="005E70B8">
            <w:pPr>
              <w:pStyle w:val="TableText"/>
              <w:jc w:val="center"/>
            </w:pPr>
            <w:r>
              <w:t>0.936</w:t>
            </w:r>
          </w:p>
        </w:tc>
        <w:tc>
          <w:tcPr>
            <w:tcW w:w="1272" w:type="dxa"/>
            <w:vAlign w:val="center"/>
          </w:tcPr>
          <w:p w14:paraId="5E4CCB3D" w14:textId="77777777" w:rsidR="004C060D" w:rsidRDefault="005E70B8">
            <w:pPr>
              <w:pStyle w:val="TableText"/>
              <w:jc w:val="center"/>
            </w:pPr>
            <w:r>
              <w:t>0.997</w:t>
            </w:r>
          </w:p>
        </w:tc>
        <w:tc>
          <w:tcPr>
            <w:tcW w:w="1274" w:type="dxa"/>
            <w:vAlign w:val="center"/>
          </w:tcPr>
          <w:p w14:paraId="431DC491" w14:textId="77777777" w:rsidR="004C060D" w:rsidRDefault="005E70B8">
            <w:pPr>
              <w:pStyle w:val="TableText"/>
              <w:jc w:val="center"/>
            </w:pPr>
            <w:r>
              <w:t>0.915</w:t>
            </w:r>
          </w:p>
        </w:tc>
      </w:tr>
      <w:tr w:rsidR="004C060D" w14:paraId="08C58A3C" w14:textId="77777777">
        <w:tblPrEx>
          <w:tblCellMar>
            <w:top w:w="0" w:type="dxa"/>
            <w:bottom w:w="0" w:type="dxa"/>
          </w:tblCellMar>
        </w:tblPrEx>
        <w:trPr>
          <w:cantSplit/>
          <w:jc w:val="center"/>
        </w:trPr>
        <w:tc>
          <w:tcPr>
            <w:tcW w:w="1696" w:type="dxa"/>
            <w:vAlign w:val="center"/>
          </w:tcPr>
          <w:p w14:paraId="017EB8D6" w14:textId="77777777" w:rsidR="004C060D" w:rsidRDefault="005E70B8">
            <w:pPr>
              <w:pStyle w:val="TableText"/>
              <w:jc w:val="left"/>
            </w:pPr>
            <w:r>
              <w:t>Historical test</w:t>
            </w:r>
          </w:p>
        </w:tc>
        <w:tc>
          <w:tcPr>
            <w:tcW w:w="1017" w:type="dxa"/>
            <w:vAlign w:val="center"/>
          </w:tcPr>
          <w:p w14:paraId="75859114" w14:textId="77777777" w:rsidR="004C060D" w:rsidRDefault="005E70B8">
            <w:pPr>
              <w:pStyle w:val="TableText"/>
              <w:jc w:val="center"/>
            </w:pPr>
            <w:r>
              <w:t>1,790</w:t>
            </w:r>
          </w:p>
        </w:tc>
        <w:tc>
          <w:tcPr>
            <w:tcW w:w="1696" w:type="dxa"/>
            <w:vAlign w:val="center"/>
          </w:tcPr>
          <w:p w14:paraId="201B93F8" w14:textId="77777777" w:rsidR="004C060D" w:rsidRDefault="005E70B8">
            <w:pPr>
              <w:pStyle w:val="TableText"/>
              <w:jc w:val="center"/>
            </w:pPr>
            <w:r>
              <w:t>1,734 (0.969)</w:t>
            </w:r>
          </w:p>
        </w:tc>
        <w:tc>
          <w:tcPr>
            <w:tcW w:w="1526" w:type="dxa"/>
            <w:vAlign w:val="center"/>
          </w:tcPr>
          <w:p w14:paraId="5D085F18" w14:textId="77777777" w:rsidR="004C060D" w:rsidRDefault="005E70B8">
            <w:pPr>
              <w:pStyle w:val="TableText"/>
              <w:jc w:val="center"/>
            </w:pPr>
            <w:r>
              <w:t>0.968</w:t>
            </w:r>
          </w:p>
        </w:tc>
        <w:tc>
          <w:tcPr>
            <w:tcW w:w="1272" w:type="dxa"/>
            <w:vAlign w:val="center"/>
          </w:tcPr>
          <w:p w14:paraId="2534F8EE" w14:textId="77777777" w:rsidR="004C060D" w:rsidRDefault="005E70B8">
            <w:pPr>
              <w:pStyle w:val="TableText"/>
              <w:jc w:val="center"/>
            </w:pPr>
            <w:r>
              <w:t>0.999</w:t>
            </w:r>
          </w:p>
        </w:tc>
        <w:tc>
          <w:tcPr>
            <w:tcW w:w="1274" w:type="dxa"/>
            <w:vAlign w:val="center"/>
          </w:tcPr>
          <w:p w14:paraId="7C3E9ACC" w14:textId="77777777" w:rsidR="004C060D" w:rsidRDefault="005E70B8">
            <w:pPr>
              <w:pStyle w:val="TableText"/>
              <w:jc w:val="center"/>
            </w:pPr>
            <w:r>
              <w:t>0.938</w:t>
            </w:r>
          </w:p>
        </w:tc>
      </w:tr>
    </w:tbl>
    <w:p w14:paraId="1D54D8AB" w14:textId="77777777" w:rsidR="004C060D" w:rsidRDefault="004C060D">
      <w:pPr>
        <w:pStyle w:val="TableNote"/>
      </w:pPr>
    </w:p>
    <w:p w14:paraId="5B08ECCA" w14:textId="77777777" w:rsidR="004C060D" w:rsidRDefault="005E70B8">
      <w:r>
        <w:t>Among teeth that were localised, the numbering model assigns the exact FDI number in 93.6 % of validation cases and 96.8 % of historical test cases, and the quadrant is almost always right (99.7 % and 99.9 %). Fig. 7.2 shows the per-tooth accuracy on the validation split: the lowest value is for tooth 36 (0.82), and other molars such as 18, 37 and 47 lie between 0.86 and 0.87, while the incisors are numbered almost perfectly. The strict accuracy, which counts every unlocalised tooth as wrong, is 0.915 and 0</w:t>
      </w:r>
      <w:r>
        <w:t>.938.</w:t>
      </w:r>
    </w:p>
    <w:p w14:paraId="0070E4F7" w14:textId="77777777" w:rsidR="004C060D" w:rsidRDefault="005E70B8">
      <w:pPr>
        <w:pStyle w:val="FigurePara"/>
        <w:keepNext/>
      </w:pPr>
      <w:r>
        <w:rPr>
          <w:noProof/>
        </w:rPr>
        <w:drawing>
          <wp:inline distT="0" distB="0" distL="0" distR="0" wp14:anchorId="16950754" wp14:editId="6E46D2F7">
            <wp:extent cx="5303520" cy="1964973"/>
            <wp:effectExtent l="0" t="0" r="0" b="0"/>
            <wp:docPr id="9" name="Picture 9" descr="fig_numbering_per_too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png"/>
                    <pic:cNvPicPr/>
                  </pic:nvPicPr>
                  <pic:blipFill>
                    <a:blip r:embed="rId16"/>
                    <a:stretch>
                      <a:fillRect/>
                    </a:stretch>
                  </pic:blipFill>
                  <pic:spPr>
                    <a:xfrm>
                      <a:off x="0" y="0"/>
                      <a:ext cx="5303520" cy="1964973"/>
                    </a:xfrm>
                    <a:prstGeom prst="rect">
                      <a:avLst/>
                    </a:prstGeom>
                  </pic:spPr>
                </pic:pic>
              </a:graphicData>
            </a:graphic>
          </wp:inline>
        </w:drawing>
      </w:r>
    </w:p>
    <w:p w14:paraId="060C9A92" w14:textId="77777777" w:rsidR="004C060D" w:rsidRDefault="005E70B8">
      <w:pPr>
        <w:pStyle w:val="FigureCaption"/>
      </w:pPr>
      <w:bookmarkStart w:id="75" w:name="_Toc242989940"/>
      <w:r>
        <w:t>Fig. 7.2 Exact FDI numbering accuracy per tooth on the validation split</w:t>
      </w:r>
      <w:bookmarkEnd w:id="75"/>
    </w:p>
    <w:p w14:paraId="2C92876B" w14:textId="77777777" w:rsidR="004C060D" w:rsidRDefault="005E70B8">
      <w:pPr>
        <w:pStyle w:val="Heading3"/>
      </w:pPr>
      <w:bookmarkStart w:id="76" w:name="_Toc242989911"/>
      <w:r>
        <w:t>7.2.3 Finding Classification on Ground-Truth Tooth Boxes</w:t>
      </w:r>
      <w:bookmarkEnd w:id="76"/>
    </w:p>
    <w:p w14:paraId="0C61D193" w14:textId="77777777" w:rsidR="004C060D" w:rsidRDefault="005E70B8">
      <w:pPr>
        <w:pStyle w:val="TableCaption"/>
      </w:pPr>
      <w:bookmarkStart w:id="77" w:name="_Toc242989966"/>
      <w:r>
        <w:t>Table 7.3 Finding classification with ground-truth boxes: summary</w:t>
      </w:r>
      <w:bookmarkEnd w:id="77"/>
    </w:p>
    <w:tbl>
      <w:tblPr>
        <w:tblW w:w="848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2035"/>
        <w:gridCol w:w="848"/>
        <w:gridCol w:w="1272"/>
        <w:gridCol w:w="1441"/>
        <w:gridCol w:w="1441"/>
        <w:gridCol w:w="1444"/>
      </w:tblGrid>
      <w:tr w:rsidR="004C060D" w14:paraId="3D49B638" w14:textId="77777777">
        <w:tblPrEx>
          <w:tblCellMar>
            <w:top w:w="0" w:type="dxa"/>
            <w:bottom w:w="0" w:type="dxa"/>
          </w:tblCellMar>
        </w:tblPrEx>
        <w:trPr>
          <w:cantSplit/>
          <w:tblHeader/>
          <w:jc w:val="center"/>
        </w:trPr>
        <w:tc>
          <w:tcPr>
            <w:tcW w:w="2035" w:type="dxa"/>
            <w:shd w:val="clear" w:color="auto" w:fill="D9D9D9"/>
            <w:vAlign w:val="center"/>
          </w:tcPr>
          <w:p w14:paraId="1FB1A359" w14:textId="77777777" w:rsidR="004C060D" w:rsidRDefault="005E70B8">
            <w:pPr>
              <w:pStyle w:val="TableText"/>
              <w:jc w:val="center"/>
            </w:pPr>
            <w:r>
              <w:rPr>
                <w:b/>
              </w:rPr>
              <w:t>Split</w:t>
            </w:r>
          </w:p>
        </w:tc>
        <w:tc>
          <w:tcPr>
            <w:tcW w:w="848" w:type="dxa"/>
            <w:shd w:val="clear" w:color="auto" w:fill="D9D9D9"/>
            <w:vAlign w:val="center"/>
          </w:tcPr>
          <w:p w14:paraId="7CD44C3B" w14:textId="77777777" w:rsidR="004C060D" w:rsidRDefault="005E70B8">
            <w:pPr>
              <w:pStyle w:val="TableText"/>
              <w:jc w:val="center"/>
            </w:pPr>
            <w:r>
              <w:rPr>
                <w:b/>
              </w:rPr>
              <w:t>Crops</w:t>
            </w:r>
          </w:p>
        </w:tc>
        <w:tc>
          <w:tcPr>
            <w:tcW w:w="1272" w:type="dxa"/>
            <w:shd w:val="clear" w:color="auto" w:fill="D9D9D9"/>
            <w:vAlign w:val="center"/>
          </w:tcPr>
          <w:p w14:paraId="777D7325" w14:textId="77777777" w:rsidR="004C060D" w:rsidRDefault="005E70B8">
            <w:pPr>
              <w:pStyle w:val="TableText"/>
              <w:jc w:val="center"/>
            </w:pPr>
            <w:r>
              <w:rPr>
                <w:b/>
              </w:rPr>
              <w:t>Accuracy</w:t>
            </w:r>
          </w:p>
        </w:tc>
        <w:tc>
          <w:tcPr>
            <w:tcW w:w="1441" w:type="dxa"/>
            <w:shd w:val="clear" w:color="auto" w:fill="D9D9D9"/>
            <w:vAlign w:val="center"/>
          </w:tcPr>
          <w:p w14:paraId="22B756D8" w14:textId="77777777" w:rsidR="004C060D" w:rsidRDefault="005E70B8">
            <w:pPr>
              <w:pStyle w:val="TableText"/>
              <w:jc w:val="center"/>
            </w:pPr>
            <w:r>
              <w:rPr>
                <w:b/>
              </w:rPr>
              <w:t>Macro precision</w:t>
            </w:r>
          </w:p>
        </w:tc>
        <w:tc>
          <w:tcPr>
            <w:tcW w:w="1441" w:type="dxa"/>
            <w:shd w:val="clear" w:color="auto" w:fill="D9D9D9"/>
            <w:vAlign w:val="center"/>
          </w:tcPr>
          <w:p w14:paraId="6E8B4E72" w14:textId="77777777" w:rsidR="004C060D" w:rsidRDefault="005E70B8">
            <w:pPr>
              <w:pStyle w:val="TableText"/>
              <w:jc w:val="center"/>
            </w:pPr>
            <w:r>
              <w:rPr>
                <w:b/>
              </w:rPr>
              <w:t>Macro recall</w:t>
            </w:r>
          </w:p>
        </w:tc>
        <w:tc>
          <w:tcPr>
            <w:tcW w:w="1444" w:type="dxa"/>
            <w:shd w:val="clear" w:color="auto" w:fill="D9D9D9"/>
            <w:vAlign w:val="center"/>
          </w:tcPr>
          <w:p w14:paraId="714D4B2B" w14:textId="77777777" w:rsidR="004C060D" w:rsidRDefault="005E70B8">
            <w:pPr>
              <w:pStyle w:val="TableText"/>
              <w:jc w:val="center"/>
            </w:pPr>
            <w:r>
              <w:rPr>
                <w:b/>
              </w:rPr>
              <w:t>Macro F1</w:t>
            </w:r>
          </w:p>
        </w:tc>
      </w:tr>
      <w:tr w:rsidR="004C060D" w14:paraId="6DD67E88" w14:textId="77777777">
        <w:tblPrEx>
          <w:tblCellMar>
            <w:top w:w="0" w:type="dxa"/>
            <w:bottom w:w="0" w:type="dxa"/>
          </w:tblCellMar>
        </w:tblPrEx>
        <w:trPr>
          <w:cantSplit/>
          <w:jc w:val="center"/>
        </w:trPr>
        <w:tc>
          <w:tcPr>
            <w:tcW w:w="2035" w:type="dxa"/>
            <w:vAlign w:val="center"/>
          </w:tcPr>
          <w:p w14:paraId="4FE05716" w14:textId="77777777" w:rsidR="004C060D" w:rsidRDefault="005E70B8">
            <w:pPr>
              <w:pStyle w:val="TableText"/>
              <w:jc w:val="left"/>
            </w:pPr>
            <w:r>
              <w:t>Validation</w:t>
            </w:r>
          </w:p>
        </w:tc>
        <w:tc>
          <w:tcPr>
            <w:tcW w:w="848" w:type="dxa"/>
            <w:vAlign w:val="center"/>
          </w:tcPr>
          <w:p w14:paraId="6C79D18A" w14:textId="77777777" w:rsidR="004C060D" w:rsidRDefault="005E70B8">
            <w:pPr>
              <w:pStyle w:val="TableText"/>
              <w:jc w:val="center"/>
            </w:pPr>
            <w:r>
              <w:t>331</w:t>
            </w:r>
          </w:p>
        </w:tc>
        <w:tc>
          <w:tcPr>
            <w:tcW w:w="1272" w:type="dxa"/>
            <w:vAlign w:val="center"/>
          </w:tcPr>
          <w:p w14:paraId="18688037" w14:textId="77777777" w:rsidR="004C060D" w:rsidRDefault="005E70B8">
            <w:pPr>
              <w:pStyle w:val="TableText"/>
              <w:jc w:val="center"/>
            </w:pPr>
            <w:r>
              <w:t>0.825</w:t>
            </w:r>
          </w:p>
        </w:tc>
        <w:tc>
          <w:tcPr>
            <w:tcW w:w="1441" w:type="dxa"/>
            <w:vAlign w:val="center"/>
          </w:tcPr>
          <w:p w14:paraId="7C0B72CD" w14:textId="77777777" w:rsidR="004C060D" w:rsidRDefault="005E70B8">
            <w:pPr>
              <w:pStyle w:val="TableText"/>
              <w:jc w:val="center"/>
            </w:pPr>
            <w:r>
              <w:t>0.693</w:t>
            </w:r>
          </w:p>
        </w:tc>
        <w:tc>
          <w:tcPr>
            <w:tcW w:w="1441" w:type="dxa"/>
            <w:vAlign w:val="center"/>
          </w:tcPr>
          <w:p w14:paraId="5E4024D9" w14:textId="77777777" w:rsidR="004C060D" w:rsidRDefault="005E70B8">
            <w:pPr>
              <w:pStyle w:val="TableText"/>
              <w:jc w:val="center"/>
            </w:pPr>
            <w:r>
              <w:t>0.763</w:t>
            </w:r>
          </w:p>
        </w:tc>
        <w:tc>
          <w:tcPr>
            <w:tcW w:w="1444" w:type="dxa"/>
            <w:vAlign w:val="center"/>
          </w:tcPr>
          <w:p w14:paraId="5DD274C4" w14:textId="77777777" w:rsidR="004C060D" w:rsidRDefault="005E70B8">
            <w:pPr>
              <w:pStyle w:val="TableText"/>
              <w:jc w:val="center"/>
            </w:pPr>
            <w:r>
              <w:t>0.718</w:t>
            </w:r>
          </w:p>
        </w:tc>
      </w:tr>
      <w:tr w:rsidR="004C060D" w14:paraId="248167EB" w14:textId="77777777">
        <w:tblPrEx>
          <w:tblCellMar>
            <w:top w:w="0" w:type="dxa"/>
            <w:bottom w:w="0" w:type="dxa"/>
          </w:tblCellMar>
        </w:tblPrEx>
        <w:trPr>
          <w:cantSplit/>
          <w:jc w:val="center"/>
        </w:trPr>
        <w:tc>
          <w:tcPr>
            <w:tcW w:w="2035" w:type="dxa"/>
            <w:vAlign w:val="center"/>
          </w:tcPr>
          <w:p w14:paraId="58C126DC" w14:textId="77777777" w:rsidR="004C060D" w:rsidRDefault="005E70B8">
            <w:pPr>
              <w:pStyle w:val="TableText"/>
              <w:jc w:val="left"/>
            </w:pPr>
            <w:r>
              <w:t>Historical test</w:t>
            </w:r>
          </w:p>
        </w:tc>
        <w:tc>
          <w:tcPr>
            <w:tcW w:w="848" w:type="dxa"/>
            <w:vAlign w:val="center"/>
          </w:tcPr>
          <w:p w14:paraId="04FC9EB7" w14:textId="77777777" w:rsidR="004C060D" w:rsidRDefault="005E70B8">
            <w:pPr>
              <w:pStyle w:val="TableText"/>
              <w:jc w:val="center"/>
            </w:pPr>
            <w:r>
              <w:t>354</w:t>
            </w:r>
          </w:p>
        </w:tc>
        <w:tc>
          <w:tcPr>
            <w:tcW w:w="1272" w:type="dxa"/>
            <w:vAlign w:val="center"/>
          </w:tcPr>
          <w:p w14:paraId="6A618F52" w14:textId="77777777" w:rsidR="004C060D" w:rsidRDefault="005E70B8">
            <w:pPr>
              <w:pStyle w:val="TableText"/>
              <w:jc w:val="center"/>
            </w:pPr>
            <w:r>
              <w:t>0.785</w:t>
            </w:r>
          </w:p>
        </w:tc>
        <w:tc>
          <w:tcPr>
            <w:tcW w:w="1441" w:type="dxa"/>
            <w:vAlign w:val="center"/>
          </w:tcPr>
          <w:p w14:paraId="3BC42983" w14:textId="77777777" w:rsidR="004C060D" w:rsidRDefault="005E70B8">
            <w:pPr>
              <w:pStyle w:val="TableText"/>
              <w:jc w:val="center"/>
            </w:pPr>
            <w:r>
              <w:t>0.653</w:t>
            </w:r>
          </w:p>
        </w:tc>
        <w:tc>
          <w:tcPr>
            <w:tcW w:w="1441" w:type="dxa"/>
            <w:vAlign w:val="center"/>
          </w:tcPr>
          <w:p w14:paraId="6F794F91" w14:textId="77777777" w:rsidR="004C060D" w:rsidRDefault="005E70B8">
            <w:pPr>
              <w:pStyle w:val="TableText"/>
              <w:jc w:val="center"/>
            </w:pPr>
            <w:r>
              <w:t>0.649</w:t>
            </w:r>
          </w:p>
        </w:tc>
        <w:tc>
          <w:tcPr>
            <w:tcW w:w="1444" w:type="dxa"/>
            <w:vAlign w:val="center"/>
          </w:tcPr>
          <w:p w14:paraId="1BEE6ABC" w14:textId="77777777" w:rsidR="004C060D" w:rsidRDefault="005E70B8">
            <w:pPr>
              <w:pStyle w:val="TableText"/>
              <w:jc w:val="center"/>
            </w:pPr>
            <w:r>
              <w:t>0.646</w:t>
            </w:r>
          </w:p>
        </w:tc>
      </w:tr>
    </w:tbl>
    <w:p w14:paraId="137C7000" w14:textId="77777777" w:rsidR="004C060D" w:rsidRDefault="005E70B8">
      <w:pPr>
        <w:pStyle w:val="TableNote"/>
      </w:pPr>
      <w:r>
        <w:t>Historical test macro one-vs-rest ROC-AUC: 0.910. Specificity and ROC-AUC are computed among the four finding classes only, because there is no healthy class.</w:t>
      </w:r>
    </w:p>
    <w:p w14:paraId="27E16A5F" w14:textId="77777777" w:rsidR="004C060D" w:rsidRDefault="005E70B8">
      <w:pPr>
        <w:pStyle w:val="TableCaption"/>
      </w:pPr>
      <w:bookmarkStart w:id="78" w:name="_Toc242989967"/>
      <w:r>
        <w:t>Table 7.4 Per-class results (validation / historical test)</w:t>
      </w:r>
      <w:bookmarkEnd w:id="78"/>
    </w:p>
    <w:tbl>
      <w:tblPr>
        <w:tblW w:w="848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1865"/>
        <w:gridCol w:w="1102"/>
        <w:gridCol w:w="1441"/>
        <w:gridCol w:w="1441"/>
        <w:gridCol w:w="1441"/>
        <w:gridCol w:w="1191"/>
      </w:tblGrid>
      <w:tr w:rsidR="004C060D" w14:paraId="6DC22156" w14:textId="77777777">
        <w:tblPrEx>
          <w:tblCellMar>
            <w:top w:w="0" w:type="dxa"/>
            <w:bottom w:w="0" w:type="dxa"/>
          </w:tblCellMar>
        </w:tblPrEx>
        <w:trPr>
          <w:cantSplit/>
          <w:tblHeader/>
          <w:jc w:val="center"/>
        </w:trPr>
        <w:tc>
          <w:tcPr>
            <w:tcW w:w="1865" w:type="dxa"/>
            <w:shd w:val="clear" w:color="auto" w:fill="D9D9D9"/>
            <w:vAlign w:val="center"/>
          </w:tcPr>
          <w:p w14:paraId="0DBA8519" w14:textId="77777777" w:rsidR="004C060D" w:rsidRDefault="005E70B8">
            <w:pPr>
              <w:pStyle w:val="TableText"/>
              <w:jc w:val="center"/>
            </w:pPr>
            <w:r>
              <w:rPr>
                <w:b/>
              </w:rPr>
              <w:t>Class</w:t>
            </w:r>
          </w:p>
        </w:tc>
        <w:tc>
          <w:tcPr>
            <w:tcW w:w="1102" w:type="dxa"/>
            <w:shd w:val="clear" w:color="auto" w:fill="D9D9D9"/>
            <w:vAlign w:val="center"/>
          </w:tcPr>
          <w:p w14:paraId="4790C79B" w14:textId="77777777" w:rsidR="004C060D" w:rsidRDefault="005E70B8">
            <w:pPr>
              <w:pStyle w:val="TableText"/>
              <w:jc w:val="center"/>
            </w:pPr>
            <w:r>
              <w:rPr>
                <w:b/>
              </w:rPr>
              <w:t>Support</w:t>
            </w:r>
          </w:p>
        </w:tc>
        <w:tc>
          <w:tcPr>
            <w:tcW w:w="1441" w:type="dxa"/>
            <w:shd w:val="clear" w:color="auto" w:fill="D9D9D9"/>
            <w:vAlign w:val="center"/>
          </w:tcPr>
          <w:p w14:paraId="18464FA4" w14:textId="77777777" w:rsidR="004C060D" w:rsidRDefault="005E70B8">
            <w:pPr>
              <w:pStyle w:val="TableText"/>
              <w:jc w:val="center"/>
            </w:pPr>
            <w:r>
              <w:rPr>
                <w:b/>
              </w:rPr>
              <w:t>Precision</w:t>
            </w:r>
          </w:p>
        </w:tc>
        <w:tc>
          <w:tcPr>
            <w:tcW w:w="1441" w:type="dxa"/>
            <w:shd w:val="clear" w:color="auto" w:fill="D9D9D9"/>
            <w:vAlign w:val="center"/>
          </w:tcPr>
          <w:p w14:paraId="5C6A013F" w14:textId="77777777" w:rsidR="004C060D" w:rsidRDefault="005E70B8">
            <w:pPr>
              <w:pStyle w:val="TableText"/>
              <w:jc w:val="center"/>
            </w:pPr>
            <w:r>
              <w:rPr>
                <w:b/>
              </w:rPr>
              <w:t>Recall</w:t>
            </w:r>
          </w:p>
        </w:tc>
        <w:tc>
          <w:tcPr>
            <w:tcW w:w="1441" w:type="dxa"/>
            <w:shd w:val="clear" w:color="auto" w:fill="D9D9D9"/>
            <w:vAlign w:val="center"/>
          </w:tcPr>
          <w:p w14:paraId="69BEB057" w14:textId="77777777" w:rsidR="004C060D" w:rsidRDefault="005E70B8">
            <w:pPr>
              <w:pStyle w:val="TableText"/>
              <w:jc w:val="center"/>
            </w:pPr>
            <w:r>
              <w:rPr>
                <w:b/>
              </w:rPr>
              <w:t>F1</w:t>
            </w:r>
          </w:p>
        </w:tc>
        <w:tc>
          <w:tcPr>
            <w:tcW w:w="1191" w:type="dxa"/>
            <w:shd w:val="clear" w:color="auto" w:fill="D9D9D9"/>
            <w:vAlign w:val="center"/>
          </w:tcPr>
          <w:p w14:paraId="537FED5E" w14:textId="77777777" w:rsidR="004C060D" w:rsidRDefault="005E70B8">
            <w:pPr>
              <w:pStyle w:val="TableText"/>
              <w:jc w:val="center"/>
            </w:pPr>
            <w:r>
              <w:rPr>
                <w:b/>
              </w:rPr>
              <w:t>Test ROC-AUC</w:t>
            </w:r>
          </w:p>
        </w:tc>
      </w:tr>
      <w:tr w:rsidR="004C060D" w14:paraId="526DC813" w14:textId="77777777">
        <w:tblPrEx>
          <w:tblCellMar>
            <w:top w:w="0" w:type="dxa"/>
            <w:bottom w:w="0" w:type="dxa"/>
          </w:tblCellMar>
        </w:tblPrEx>
        <w:trPr>
          <w:cantSplit/>
          <w:jc w:val="center"/>
        </w:trPr>
        <w:tc>
          <w:tcPr>
            <w:tcW w:w="1865" w:type="dxa"/>
            <w:vAlign w:val="center"/>
          </w:tcPr>
          <w:p w14:paraId="4B85D98D" w14:textId="77777777" w:rsidR="004C060D" w:rsidRDefault="005E70B8">
            <w:pPr>
              <w:pStyle w:val="TableText"/>
              <w:jc w:val="left"/>
            </w:pPr>
            <w:r>
              <w:t>Caries</w:t>
            </w:r>
          </w:p>
        </w:tc>
        <w:tc>
          <w:tcPr>
            <w:tcW w:w="1102" w:type="dxa"/>
            <w:vAlign w:val="center"/>
          </w:tcPr>
          <w:p w14:paraId="68F7D30E" w14:textId="77777777" w:rsidR="004C060D" w:rsidRDefault="005E70B8">
            <w:pPr>
              <w:pStyle w:val="TableText"/>
              <w:jc w:val="center"/>
            </w:pPr>
            <w:r>
              <w:t>205 / 228</w:t>
            </w:r>
          </w:p>
        </w:tc>
        <w:tc>
          <w:tcPr>
            <w:tcW w:w="1441" w:type="dxa"/>
            <w:vAlign w:val="center"/>
          </w:tcPr>
          <w:p w14:paraId="0668C251" w14:textId="77777777" w:rsidR="004C060D" w:rsidRDefault="005E70B8">
            <w:pPr>
              <w:pStyle w:val="TableText"/>
              <w:jc w:val="center"/>
            </w:pPr>
            <w:r>
              <w:t>0.885 / 0.866</w:t>
            </w:r>
          </w:p>
        </w:tc>
        <w:tc>
          <w:tcPr>
            <w:tcW w:w="1441" w:type="dxa"/>
            <w:vAlign w:val="center"/>
          </w:tcPr>
          <w:p w14:paraId="7BF3450F" w14:textId="77777777" w:rsidR="004C060D" w:rsidRDefault="005E70B8">
            <w:pPr>
              <w:pStyle w:val="TableText"/>
              <w:jc w:val="center"/>
            </w:pPr>
            <w:r>
              <w:t>0.863 / 0.820</w:t>
            </w:r>
          </w:p>
        </w:tc>
        <w:tc>
          <w:tcPr>
            <w:tcW w:w="1441" w:type="dxa"/>
            <w:vAlign w:val="center"/>
          </w:tcPr>
          <w:p w14:paraId="3EAD5406" w14:textId="77777777" w:rsidR="004C060D" w:rsidRDefault="005E70B8">
            <w:pPr>
              <w:pStyle w:val="TableText"/>
              <w:jc w:val="center"/>
            </w:pPr>
            <w:r>
              <w:t>0.874 / 0.842</w:t>
            </w:r>
          </w:p>
        </w:tc>
        <w:tc>
          <w:tcPr>
            <w:tcW w:w="1191" w:type="dxa"/>
            <w:vAlign w:val="center"/>
          </w:tcPr>
          <w:p w14:paraId="1A7D4286" w14:textId="77777777" w:rsidR="004C060D" w:rsidRDefault="005E70B8">
            <w:pPr>
              <w:pStyle w:val="TableText"/>
              <w:jc w:val="center"/>
            </w:pPr>
            <w:r>
              <w:t>0.895</w:t>
            </w:r>
          </w:p>
        </w:tc>
      </w:tr>
      <w:tr w:rsidR="004C060D" w14:paraId="21B1CF9D" w14:textId="77777777">
        <w:tblPrEx>
          <w:tblCellMar>
            <w:top w:w="0" w:type="dxa"/>
            <w:bottom w:w="0" w:type="dxa"/>
          </w:tblCellMar>
        </w:tblPrEx>
        <w:trPr>
          <w:cantSplit/>
          <w:jc w:val="center"/>
        </w:trPr>
        <w:tc>
          <w:tcPr>
            <w:tcW w:w="1865" w:type="dxa"/>
            <w:vAlign w:val="center"/>
          </w:tcPr>
          <w:p w14:paraId="58A15FFC" w14:textId="77777777" w:rsidR="004C060D" w:rsidRDefault="005E70B8">
            <w:pPr>
              <w:pStyle w:val="TableText"/>
              <w:jc w:val="left"/>
            </w:pPr>
            <w:r>
              <w:t>Deep Caries</w:t>
            </w:r>
          </w:p>
        </w:tc>
        <w:tc>
          <w:tcPr>
            <w:tcW w:w="1102" w:type="dxa"/>
            <w:vAlign w:val="center"/>
          </w:tcPr>
          <w:p w14:paraId="41EC33A5" w14:textId="77777777" w:rsidR="004C060D" w:rsidRDefault="005E70B8">
            <w:pPr>
              <w:pStyle w:val="TableText"/>
              <w:jc w:val="center"/>
            </w:pPr>
            <w:r>
              <w:t>45 / 48</w:t>
            </w:r>
          </w:p>
        </w:tc>
        <w:tc>
          <w:tcPr>
            <w:tcW w:w="1441" w:type="dxa"/>
            <w:vAlign w:val="center"/>
          </w:tcPr>
          <w:p w14:paraId="1D860667" w14:textId="77777777" w:rsidR="004C060D" w:rsidRDefault="005E70B8">
            <w:pPr>
              <w:pStyle w:val="TableText"/>
              <w:jc w:val="center"/>
            </w:pPr>
            <w:r>
              <w:t>0.500 / 0.414</w:t>
            </w:r>
          </w:p>
        </w:tc>
        <w:tc>
          <w:tcPr>
            <w:tcW w:w="1441" w:type="dxa"/>
            <w:vAlign w:val="center"/>
          </w:tcPr>
          <w:p w14:paraId="39B05F81" w14:textId="77777777" w:rsidR="004C060D" w:rsidRDefault="005E70B8">
            <w:pPr>
              <w:pStyle w:val="TableText"/>
              <w:jc w:val="center"/>
            </w:pPr>
            <w:r>
              <w:t>0.467 / 0.500</w:t>
            </w:r>
          </w:p>
        </w:tc>
        <w:tc>
          <w:tcPr>
            <w:tcW w:w="1441" w:type="dxa"/>
            <w:vAlign w:val="center"/>
          </w:tcPr>
          <w:p w14:paraId="3E4CB9A5" w14:textId="77777777" w:rsidR="004C060D" w:rsidRDefault="005E70B8">
            <w:pPr>
              <w:pStyle w:val="TableText"/>
              <w:jc w:val="center"/>
            </w:pPr>
            <w:r>
              <w:t>0.483 / 0.453</w:t>
            </w:r>
          </w:p>
        </w:tc>
        <w:tc>
          <w:tcPr>
            <w:tcW w:w="1191" w:type="dxa"/>
            <w:vAlign w:val="center"/>
          </w:tcPr>
          <w:p w14:paraId="207ACA5B" w14:textId="77777777" w:rsidR="004C060D" w:rsidRDefault="005E70B8">
            <w:pPr>
              <w:pStyle w:val="TableText"/>
              <w:jc w:val="center"/>
            </w:pPr>
            <w:r>
              <w:t>0.834</w:t>
            </w:r>
          </w:p>
        </w:tc>
      </w:tr>
      <w:tr w:rsidR="004C060D" w14:paraId="79D2A3F5" w14:textId="77777777">
        <w:tblPrEx>
          <w:tblCellMar>
            <w:top w:w="0" w:type="dxa"/>
            <w:bottom w:w="0" w:type="dxa"/>
          </w:tblCellMar>
        </w:tblPrEx>
        <w:trPr>
          <w:cantSplit/>
          <w:jc w:val="center"/>
        </w:trPr>
        <w:tc>
          <w:tcPr>
            <w:tcW w:w="1865" w:type="dxa"/>
            <w:vAlign w:val="center"/>
          </w:tcPr>
          <w:p w14:paraId="3D76899C" w14:textId="77777777" w:rsidR="004C060D" w:rsidRDefault="005E70B8">
            <w:pPr>
              <w:pStyle w:val="TableText"/>
              <w:jc w:val="left"/>
            </w:pPr>
            <w:r>
              <w:t>Impacted</w:t>
            </w:r>
          </w:p>
        </w:tc>
        <w:tc>
          <w:tcPr>
            <w:tcW w:w="1102" w:type="dxa"/>
            <w:vAlign w:val="center"/>
          </w:tcPr>
          <w:p w14:paraId="0789FBC5" w14:textId="77777777" w:rsidR="004C060D" w:rsidRDefault="005E70B8">
            <w:pPr>
              <w:pStyle w:val="TableText"/>
              <w:jc w:val="center"/>
            </w:pPr>
            <w:r>
              <w:t>72 / 65</w:t>
            </w:r>
          </w:p>
        </w:tc>
        <w:tc>
          <w:tcPr>
            <w:tcW w:w="1441" w:type="dxa"/>
            <w:vAlign w:val="center"/>
          </w:tcPr>
          <w:p w14:paraId="538C5CBA" w14:textId="77777777" w:rsidR="004C060D" w:rsidRDefault="005E70B8">
            <w:pPr>
              <w:pStyle w:val="TableText"/>
              <w:jc w:val="center"/>
            </w:pPr>
            <w:r>
              <w:t>0.919 / 0.887</w:t>
            </w:r>
          </w:p>
        </w:tc>
        <w:tc>
          <w:tcPr>
            <w:tcW w:w="1441" w:type="dxa"/>
            <w:vAlign w:val="center"/>
          </w:tcPr>
          <w:p w14:paraId="4ACE3332" w14:textId="77777777" w:rsidR="004C060D" w:rsidRDefault="005E70B8">
            <w:pPr>
              <w:pStyle w:val="TableText"/>
              <w:jc w:val="center"/>
            </w:pPr>
            <w:r>
              <w:t>0.944 / 0.969</w:t>
            </w:r>
          </w:p>
        </w:tc>
        <w:tc>
          <w:tcPr>
            <w:tcW w:w="1441" w:type="dxa"/>
            <w:vAlign w:val="center"/>
          </w:tcPr>
          <w:p w14:paraId="638EE705" w14:textId="77777777" w:rsidR="004C060D" w:rsidRDefault="005E70B8">
            <w:pPr>
              <w:pStyle w:val="TableText"/>
              <w:jc w:val="center"/>
            </w:pPr>
            <w:r>
              <w:t>0.932 / 0.926</w:t>
            </w:r>
          </w:p>
        </w:tc>
        <w:tc>
          <w:tcPr>
            <w:tcW w:w="1191" w:type="dxa"/>
            <w:vAlign w:val="center"/>
          </w:tcPr>
          <w:p w14:paraId="7C418D32" w14:textId="77777777" w:rsidR="004C060D" w:rsidRDefault="005E70B8">
            <w:pPr>
              <w:pStyle w:val="TableText"/>
              <w:jc w:val="center"/>
            </w:pPr>
            <w:r>
              <w:t>0.990</w:t>
            </w:r>
          </w:p>
        </w:tc>
      </w:tr>
      <w:tr w:rsidR="004C060D" w14:paraId="73599570" w14:textId="77777777">
        <w:tblPrEx>
          <w:tblCellMar>
            <w:top w:w="0" w:type="dxa"/>
            <w:bottom w:w="0" w:type="dxa"/>
          </w:tblCellMar>
        </w:tblPrEx>
        <w:trPr>
          <w:cantSplit/>
          <w:jc w:val="center"/>
        </w:trPr>
        <w:tc>
          <w:tcPr>
            <w:tcW w:w="1865" w:type="dxa"/>
            <w:vAlign w:val="center"/>
          </w:tcPr>
          <w:p w14:paraId="20E8E451" w14:textId="77777777" w:rsidR="004C060D" w:rsidRDefault="005E70B8">
            <w:pPr>
              <w:pStyle w:val="TableText"/>
              <w:jc w:val="left"/>
            </w:pPr>
            <w:r>
              <w:t>Periapical Lesion</w:t>
            </w:r>
          </w:p>
        </w:tc>
        <w:tc>
          <w:tcPr>
            <w:tcW w:w="1102" w:type="dxa"/>
            <w:vAlign w:val="center"/>
          </w:tcPr>
          <w:p w14:paraId="218BCA13" w14:textId="77777777" w:rsidR="004C060D" w:rsidRDefault="005E70B8">
            <w:pPr>
              <w:pStyle w:val="TableText"/>
              <w:jc w:val="center"/>
            </w:pPr>
            <w:r>
              <w:t>9 / 13</w:t>
            </w:r>
          </w:p>
        </w:tc>
        <w:tc>
          <w:tcPr>
            <w:tcW w:w="1441" w:type="dxa"/>
            <w:vAlign w:val="center"/>
          </w:tcPr>
          <w:p w14:paraId="0AD3FBCB" w14:textId="77777777" w:rsidR="004C060D" w:rsidRDefault="005E70B8">
            <w:pPr>
              <w:pStyle w:val="TableText"/>
              <w:jc w:val="center"/>
            </w:pPr>
            <w:r>
              <w:t>0.467 / 0.444</w:t>
            </w:r>
          </w:p>
        </w:tc>
        <w:tc>
          <w:tcPr>
            <w:tcW w:w="1441" w:type="dxa"/>
            <w:vAlign w:val="center"/>
          </w:tcPr>
          <w:p w14:paraId="016F59C4" w14:textId="77777777" w:rsidR="004C060D" w:rsidRDefault="005E70B8">
            <w:pPr>
              <w:pStyle w:val="TableText"/>
              <w:jc w:val="center"/>
            </w:pPr>
            <w:r>
              <w:t>0.778 / 0.308</w:t>
            </w:r>
          </w:p>
        </w:tc>
        <w:tc>
          <w:tcPr>
            <w:tcW w:w="1441" w:type="dxa"/>
            <w:vAlign w:val="center"/>
          </w:tcPr>
          <w:p w14:paraId="27D35E77" w14:textId="77777777" w:rsidR="004C060D" w:rsidRDefault="005E70B8">
            <w:pPr>
              <w:pStyle w:val="TableText"/>
              <w:jc w:val="center"/>
            </w:pPr>
            <w:r>
              <w:t>0.583 / 0.364</w:t>
            </w:r>
          </w:p>
        </w:tc>
        <w:tc>
          <w:tcPr>
            <w:tcW w:w="1191" w:type="dxa"/>
            <w:vAlign w:val="center"/>
          </w:tcPr>
          <w:p w14:paraId="72DBBFCA" w14:textId="77777777" w:rsidR="004C060D" w:rsidRDefault="005E70B8">
            <w:pPr>
              <w:pStyle w:val="TableText"/>
              <w:jc w:val="center"/>
            </w:pPr>
            <w:r>
              <w:t>0.921</w:t>
            </w:r>
          </w:p>
        </w:tc>
      </w:tr>
    </w:tbl>
    <w:p w14:paraId="4EC6E53E" w14:textId="77777777" w:rsidR="004C060D" w:rsidRDefault="004C060D">
      <w:pPr>
        <w:pStyle w:val="TableNote"/>
      </w:pPr>
    </w:p>
    <w:p w14:paraId="3F556998" w14:textId="77777777" w:rsidR="004C060D" w:rsidRDefault="005E70B8">
      <w:r>
        <w:t xml:space="preserve">The classifier separates the four findings far better than chance (macro ROC-AUC 0.910), but its decisions are uneven across classes. Impacted teeth are recognised reliably (F1 0.93 on both splits), because impaction is a matter of position and shape that is visible at crop level. Caries is also good (F1 0.87 and 0.84). Deep Caries is weak (F1 0.48 and 0.45). The confusion matrix in Fig. 7.4 shows that 20 of the 45 validation Deep Caries crops are predicted as Caries and 18 Caries crops as Deep Caries. The </w:t>
      </w:r>
      <w:r>
        <w:t>two labels describe depth along a continuum, and the boundary is hard to see on a panoramic film. Periapical Lesion has only 9 validation and 13 test crops, so its results swing widely: recall is 0.78 on validation and 0.31 on test, and a single prediction changes the validation recall by 11 percentage points.</w:t>
      </w:r>
    </w:p>
    <w:p w14:paraId="4AC0BF8A" w14:textId="77777777" w:rsidR="004C060D" w:rsidRDefault="005E70B8">
      <w:r>
        <w:t>Accuracy is a misleading summary here. Caries makes up 62 % of the validation crops, so a model that is good at Caries and poor at the rare classes still reaches high accuracy. For this reason macro-F1 is the primary metric throughout the project.</w:t>
      </w:r>
    </w:p>
    <w:p w14:paraId="5F80EA5F" w14:textId="77777777" w:rsidR="004C060D" w:rsidRDefault="005E70B8">
      <w:pPr>
        <w:pStyle w:val="FigurePara"/>
        <w:keepNext/>
      </w:pPr>
      <w:r>
        <w:rPr>
          <w:noProof/>
        </w:rPr>
        <w:drawing>
          <wp:inline distT="0" distB="0" distL="0" distR="0" wp14:anchorId="2E184970" wp14:editId="74C62354">
            <wp:extent cx="5303520" cy="2316542"/>
            <wp:effectExtent l="0" t="0" r="0" b="0"/>
            <wp:docPr id="10" name="Picture 10" descr="fig_classifier_per_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png"/>
                    <pic:cNvPicPr/>
                  </pic:nvPicPr>
                  <pic:blipFill>
                    <a:blip r:embed="rId17"/>
                    <a:stretch>
                      <a:fillRect/>
                    </a:stretch>
                  </pic:blipFill>
                  <pic:spPr>
                    <a:xfrm>
                      <a:off x="0" y="0"/>
                      <a:ext cx="5303520" cy="2316542"/>
                    </a:xfrm>
                    <a:prstGeom prst="rect">
                      <a:avLst/>
                    </a:prstGeom>
                  </pic:spPr>
                </pic:pic>
              </a:graphicData>
            </a:graphic>
          </wp:inline>
        </w:drawing>
      </w:r>
    </w:p>
    <w:p w14:paraId="6FAC2529" w14:textId="77777777" w:rsidR="004C060D" w:rsidRDefault="005E70B8">
      <w:pPr>
        <w:pStyle w:val="FigureCaption"/>
      </w:pPr>
      <w:bookmarkStart w:id="79" w:name="_Toc242989941"/>
      <w:r>
        <w:t>Fig. 7.3 Per-class precision, recall and F1 of the finding classifier</w:t>
      </w:r>
      <w:bookmarkEnd w:id="79"/>
    </w:p>
    <w:p w14:paraId="3A1A9041" w14:textId="77777777" w:rsidR="004C060D" w:rsidRDefault="005E70B8">
      <w:pPr>
        <w:pStyle w:val="FigurePara"/>
        <w:keepNext/>
      </w:pPr>
      <w:r>
        <w:rPr>
          <w:noProof/>
        </w:rPr>
        <w:drawing>
          <wp:inline distT="0" distB="0" distL="0" distR="0" wp14:anchorId="70463EF4" wp14:editId="51EA1724">
            <wp:extent cx="3291840" cy="3012919"/>
            <wp:effectExtent l="0" t="0" r="0" b="0"/>
            <wp:docPr id="11" name="Picture 11" descr="fig_confusion_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png"/>
                    <pic:cNvPicPr/>
                  </pic:nvPicPr>
                  <pic:blipFill>
                    <a:blip r:embed="rId18"/>
                    <a:stretch>
                      <a:fillRect/>
                    </a:stretch>
                  </pic:blipFill>
                  <pic:spPr>
                    <a:xfrm>
                      <a:off x="0" y="0"/>
                      <a:ext cx="3291840" cy="3012919"/>
                    </a:xfrm>
                    <a:prstGeom prst="rect">
                      <a:avLst/>
                    </a:prstGeom>
                  </pic:spPr>
                </pic:pic>
              </a:graphicData>
            </a:graphic>
          </wp:inline>
        </w:drawing>
      </w:r>
    </w:p>
    <w:p w14:paraId="281CD8EB" w14:textId="77777777" w:rsidR="004C060D" w:rsidRDefault="005E70B8">
      <w:pPr>
        <w:pStyle w:val="FigureCaption"/>
      </w:pPr>
      <w:bookmarkStart w:id="80" w:name="_Toc242989942"/>
      <w:r>
        <w:t>Fig. 7.4 Confusion matrix on the validation split (ground-truth boxes)</w:t>
      </w:r>
      <w:bookmarkEnd w:id="80"/>
    </w:p>
    <w:p w14:paraId="75BA77E6" w14:textId="77777777" w:rsidR="004C060D" w:rsidRDefault="005E70B8">
      <w:pPr>
        <w:pStyle w:val="Heading2"/>
      </w:pPr>
      <w:bookmarkStart w:id="81" w:name="_Toc242989912"/>
      <w:r>
        <w:t>7.3 GENERATED OUTPUT ANALYSIS</w:t>
      </w:r>
      <w:bookmarkEnd w:id="81"/>
    </w:p>
    <w:p w14:paraId="0D96AC2B" w14:textId="77777777" w:rsidR="004C060D" w:rsidRDefault="005E70B8">
      <w:r>
        <w:t>Reports were generated for real analyses during testing. For the DENTEX test image val_0, the generated English summary reads, in part: “The detection model (dentex_teeth_detection_v1) located 27 tooth region(s). … The classification model (dentex_findings_classification_v1) gave each region its closest class among four trained findings. It has no healthy class, so a class name here is not a statement that the finding is present. Of these, 26 have a tooth number from the numbering model, 26 have a matched s</w:t>
      </w:r>
      <w:r>
        <w:t>egmentation mask, and 20 are flagged for manual review.” The summary is followed by one line per finding with its identifier, tooth number, candidate class or abstention, raw score, uncertainty and review status, and by the fixed list of limitations (Fig. 7.12).</w:t>
      </w:r>
    </w:p>
    <w:p w14:paraId="6857999A" w14:textId="77777777" w:rsidR="004C060D" w:rsidRDefault="005E70B8">
      <w:r>
        <w:t>Three properties of the generated output were checked. Faithfulness: every number and tooth in the text comes from the evidence, because the validator rejects anything else. Consistency: the English, Hindi and Marathi versions contain identical findings and values, which the localisation tests confirm. Caution: the text uses the wording “closest class” and “flagged for manual review” and never names a diagnosis, and forbidden phrases are blocked automatically. The same example also shows the main weakness o</w:t>
      </w:r>
      <w:r>
        <w:t>f the system: 18 of the 27 regions on val_0 abstained. The report is therefore honest, but it is less informative for a radiograph whose teeth are mostly healthy, which is exactly the situation the classifier was never trained on.</w:t>
      </w:r>
    </w:p>
    <w:p w14:paraId="03AC9AB1" w14:textId="77777777" w:rsidR="004C060D" w:rsidRDefault="005E70B8">
      <w:pPr>
        <w:pStyle w:val="Heading2"/>
      </w:pPr>
      <w:bookmarkStart w:id="82" w:name="_Toc242989913"/>
      <w:r>
        <w:t>7.4 PERFORMANCE METRICS</w:t>
      </w:r>
      <w:bookmarkEnd w:id="82"/>
    </w:p>
    <w:p w14:paraId="0FB72171" w14:textId="77777777" w:rsidR="004C060D" w:rsidRDefault="005E70B8">
      <w:r>
        <w:t>Table 7.5 brings the main metrics of all four models together, with validation and historical test results kept separate.</w:t>
      </w:r>
    </w:p>
    <w:p w14:paraId="7F8A94CF" w14:textId="77777777" w:rsidR="004C060D" w:rsidRDefault="005E70B8">
      <w:pPr>
        <w:pStyle w:val="TableCaption"/>
      </w:pPr>
      <w:bookmarkStart w:id="83" w:name="_Toc242989968"/>
      <w:r>
        <w:t>Table 7.5 Summary of model performance</w:t>
      </w:r>
      <w:bookmarkEnd w:id="83"/>
    </w:p>
    <w:tbl>
      <w:tblPr>
        <w:tblW w:w="848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2374"/>
        <w:gridCol w:w="2374"/>
        <w:gridCol w:w="1865"/>
        <w:gridCol w:w="1868"/>
      </w:tblGrid>
      <w:tr w:rsidR="004C060D" w14:paraId="083A31DE" w14:textId="77777777">
        <w:tblPrEx>
          <w:tblCellMar>
            <w:top w:w="0" w:type="dxa"/>
            <w:bottom w:w="0" w:type="dxa"/>
          </w:tblCellMar>
        </w:tblPrEx>
        <w:trPr>
          <w:cantSplit/>
          <w:tblHeader/>
          <w:jc w:val="center"/>
        </w:trPr>
        <w:tc>
          <w:tcPr>
            <w:tcW w:w="2374" w:type="dxa"/>
            <w:shd w:val="clear" w:color="auto" w:fill="D9D9D9"/>
            <w:vAlign w:val="center"/>
          </w:tcPr>
          <w:p w14:paraId="027BC236" w14:textId="77777777" w:rsidR="004C060D" w:rsidRDefault="005E70B8">
            <w:pPr>
              <w:pStyle w:val="TableText"/>
              <w:jc w:val="center"/>
            </w:pPr>
            <w:r>
              <w:rPr>
                <w:b/>
                <w:sz w:val="19"/>
                <w:szCs w:val="19"/>
              </w:rPr>
              <w:t>Model</w:t>
            </w:r>
          </w:p>
        </w:tc>
        <w:tc>
          <w:tcPr>
            <w:tcW w:w="2374" w:type="dxa"/>
            <w:shd w:val="clear" w:color="auto" w:fill="D9D9D9"/>
            <w:vAlign w:val="center"/>
          </w:tcPr>
          <w:p w14:paraId="60D65294" w14:textId="77777777" w:rsidR="004C060D" w:rsidRDefault="005E70B8">
            <w:pPr>
              <w:pStyle w:val="TableText"/>
              <w:jc w:val="center"/>
            </w:pPr>
            <w:r>
              <w:rPr>
                <w:b/>
                <w:sz w:val="19"/>
                <w:szCs w:val="19"/>
              </w:rPr>
              <w:t>Metric</w:t>
            </w:r>
          </w:p>
        </w:tc>
        <w:tc>
          <w:tcPr>
            <w:tcW w:w="1865" w:type="dxa"/>
            <w:shd w:val="clear" w:color="auto" w:fill="D9D9D9"/>
            <w:vAlign w:val="center"/>
          </w:tcPr>
          <w:p w14:paraId="192AE41E" w14:textId="77777777" w:rsidR="004C060D" w:rsidRDefault="005E70B8">
            <w:pPr>
              <w:pStyle w:val="TableText"/>
              <w:jc w:val="center"/>
            </w:pPr>
            <w:r>
              <w:rPr>
                <w:b/>
                <w:sz w:val="19"/>
                <w:szCs w:val="19"/>
              </w:rPr>
              <w:t>Validation</w:t>
            </w:r>
          </w:p>
        </w:tc>
        <w:tc>
          <w:tcPr>
            <w:tcW w:w="1868" w:type="dxa"/>
            <w:shd w:val="clear" w:color="auto" w:fill="D9D9D9"/>
            <w:vAlign w:val="center"/>
          </w:tcPr>
          <w:p w14:paraId="1D7E100B" w14:textId="77777777" w:rsidR="004C060D" w:rsidRDefault="005E70B8">
            <w:pPr>
              <w:pStyle w:val="TableText"/>
              <w:jc w:val="center"/>
            </w:pPr>
            <w:r>
              <w:rPr>
                <w:b/>
                <w:sz w:val="19"/>
                <w:szCs w:val="19"/>
              </w:rPr>
              <w:t>Historical test</w:t>
            </w:r>
          </w:p>
        </w:tc>
      </w:tr>
      <w:tr w:rsidR="004C060D" w14:paraId="47A47B8C" w14:textId="77777777">
        <w:tblPrEx>
          <w:tblCellMar>
            <w:top w:w="0" w:type="dxa"/>
            <w:bottom w:w="0" w:type="dxa"/>
          </w:tblCellMar>
        </w:tblPrEx>
        <w:trPr>
          <w:cantSplit/>
          <w:jc w:val="center"/>
        </w:trPr>
        <w:tc>
          <w:tcPr>
            <w:tcW w:w="2374" w:type="dxa"/>
            <w:vAlign w:val="center"/>
          </w:tcPr>
          <w:p w14:paraId="3B97CA25" w14:textId="77777777" w:rsidR="004C060D" w:rsidRDefault="005E70B8">
            <w:pPr>
              <w:pStyle w:val="TableText"/>
              <w:jc w:val="left"/>
            </w:pPr>
            <w:r>
              <w:rPr>
                <w:sz w:val="19"/>
                <w:szCs w:val="19"/>
              </w:rPr>
              <w:t>Tooth detection</w:t>
            </w:r>
          </w:p>
        </w:tc>
        <w:tc>
          <w:tcPr>
            <w:tcW w:w="2374" w:type="dxa"/>
            <w:vAlign w:val="center"/>
          </w:tcPr>
          <w:p w14:paraId="4932C5A2" w14:textId="77777777" w:rsidR="004C060D" w:rsidRDefault="005E70B8">
            <w:pPr>
              <w:pStyle w:val="TableText"/>
              <w:jc w:val="left"/>
            </w:pPr>
            <w:r>
              <w:rPr>
                <w:sz w:val="19"/>
                <w:szCs w:val="19"/>
              </w:rPr>
              <w:t>Precision / recall / AP50</w:t>
            </w:r>
          </w:p>
        </w:tc>
        <w:tc>
          <w:tcPr>
            <w:tcW w:w="1865" w:type="dxa"/>
            <w:vAlign w:val="center"/>
          </w:tcPr>
          <w:p w14:paraId="3BD4A9AD" w14:textId="77777777" w:rsidR="004C060D" w:rsidRDefault="005E70B8">
            <w:pPr>
              <w:pStyle w:val="TableText"/>
              <w:jc w:val="center"/>
            </w:pPr>
            <w:r>
              <w:rPr>
                <w:sz w:val="19"/>
                <w:szCs w:val="19"/>
              </w:rPr>
              <w:t>0.962 / 0.984 / 0.978</w:t>
            </w:r>
          </w:p>
        </w:tc>
        <w:tc>
          <w:tcPr>
            <w:tcW w:w="1868" w:type="dxa"/>
            <w:vAlign w:val="center"/>
          </w:tcPr>
          <w:p w14:paraId="687E12CF" w14:textId="77777777" w:rsidR="004C060D" w:rsidRDefault="005E70B8">
            <w:pPr>
              <w:pStyle w:val="TableText"/>
              <w:jc w:val="center"/>
            </w:pPr>
            <w:r>
              <w:rPr>
                <w:sz w:val="19"/>
                <w:szCs w:val="19"/>
              </w:rPr>
              <w:t>0.960 / 0.974 / 0.966</w:t>
            </w:r>
          </w:p>
        </w:tc>
      </w:tr>
      <w:tr w:rsidR="004C060D" w14:paraId="372DF906" w14:textId="77777777">
        <w:tblPrEx>
          <w:tblCellMar>
            <w:top w:w="0" w:type="dxa"/>
            <w:bottom w:w="0" w:type="dxa"/>
          </w:tblCellMar>
        </w:tblPrEx>
        <w:trPr>
          <w:cantSplit/>
          <w:jc w:val="center"/>
        </w:trPr>
        <w:tc>
          <w:tcPr>
            <w:tcW w:w="2374" w:type="dxa"/>
            <w:vAlign w:val="center"/>
          </w:tcPr>
          <w:p w14:paraId="0C24765D" w14:textId="77777777" w:rsidR="004C060D" w:rsidRDefault="005E70B8">
            <w:pPr>
              <w:pStyle w:val="TableText"/>
              <w:jc w:val="left"/>
            </w:pPr>
            <w:r>
              <w:rPr>
                <w:sz w:val="19"/>
                <w:szCs w:val="19"/>
              </w:rPr>
              <w:t>Tooth segmentation</w:t>
            </w:r>
          </w:p>
        </w:tc>
        <w:tc>
          <w:tcPr>
            <w:tcW w:w="2374" w:type="dxa"/>
            <w:vAlign w:val="center"/>
          </w:tcPr>
          <w:p w14:paraId="6DDD92B7" w14:textId="77777777" w:rsidR="004C060D" w:rsidRDefault="005E70B8">
            <w:pPr>
              <w:pStyle w:val="TableText"/>
              <w:jc w:val="left"/>
            </w:pPr>
            <w:r>
              <w:rPr>
                <w:sz w:val="19"/>
                <w:szCs w:val="19"/>
              </w:rPr>
              <w:t>Mask AP50 / box F1</w:t>
            </w:r>
          </w:p>
        </w:tc>
        <w:tc>
          <w:tcPr>
            <w:tcW w:w="1865" w:type="dxa"/>
            <w:vAlign w:val="center"/>
          </w:tcPr>
          <w:p w14:paraId="68527AE0" w14:textId="77777777" w:rsidR="004C060D" w:rsidRDefault="005E70B8">
            <w:pPr>
              <w:pStyle w:val="TableText"/>
              <w:jc w:val="center"/>
            </w:pPr>
            <w:r>
              <w:rPr>
                <w:sz w:val="19"/>
                <w:szCs w:val="19"/>
              </w:rPr>
              <w:t>0.980 / 0.976</w:t>
            </w:r>
          </w:p>
        </w:tc>
        <w:tc>
          <w:tcPr>
            <w:tcW w:w="1868" w:type="dxa"/>
            <w:vAlign w:val="center"/>
          </w:tcPr>
          <w:p w14:paraId="3F40E214" w14:textId="77777777" w:rsidR="004C060D" w:rsidRDefault="005E70B8">
            <w:pPr>
              <w:pStyle w:val="TableText"/>
              <w:jc w:val="center"/>
            </w:pPr>
            <w:r>
              <w:rPr>
                <w:sz w:val="19"/>
                <w:szCs w:val="19"/>
              </w:rPr>
              <w:t>0.974 / 0.971</w:t>
            </w:r>
          </w:p>
        </w:tc>
      </w:tr>
      <w:tr w:rsidR="004C060D" w14:paraId="20567EC3" w14:textId="77777777">
        <w:tblPrEx>
          <w:tblCellMar>
            <w:top w:w="0" w:type="dxa"/>
            <w:bottom w:w="0" w:type="dxa"/>
          </w:tblCellMar>
        </w:tblPrEx>
        <w:trPr>
          <w:cantSplit/>
          <w:jc w:val="center"/>
        </w:trPr>
        <w:tc>
          <w:tcPr>
            <w:tcW w:w="2374" w:type="dxa"/>
            <w:vAlign w:val="center"/>
          </w:tcPr>
          <w:p w14:paraId="79B73A43" w14:textId="77777777" w:rsidR="004C060D" w:rsidRDefault="005E70B8">
            <w:pPr>
              <w:pStyle w:val="TableText"/>
              <w:jc w:val="left"/>
            </w:pPr>
            <w:r>
              <w:rPr>
                <w:sz w:val="19"/>
                <w:szCs w:val="19"/>
              </w:rPr>
              <w:t>Tooth segmentation</w:t>
            </w:r>
          </w:p>
        </w:tc>
        <w:tc>
          <w:tcPr>
            <w:tcW w:w="2374" w:type="dxa"/>
            <w:vAlign w:val="center"/>
          </w:tcPr>
          <w:p w14:paraId="05430970" w14:textId="77777777" w:rsidR="004C060D" w:rsidRDefault="005E70B8">
            <w:pPr>
              <w:pStyle w:val="TableText"/>
              <w:jc w:val="left"/>
            </w:pPr>
            <w:r>
              <w:rPr>
                <w:sz w:val="19"/>
                <w:szCs w:val="19"/>
              </w:rPr>
              <w:t>Mean Dice / mask IoU</w:t>
            </w:r>
          </w:p>
        </w:tc>
        <w:tc>
          <w:tcPr>
            <w:tcW w:w="1865" w:type="dxa"/>
            <w:vAlign w:val="center"/>
          </w:tcPr>
          <w:p w14:paraId="77CDD325" w14:textId="77777777" w:rsidR="004C060D" w:rsidRDefault="005E70B8">
            <w:pPr>
              <w:pStyle w:val="TableText"/>
              <w:jc w:val="center"/>
            </w:pPr>
            <w:r>
              <w:rPr>
                <w:sz w:val="19"/>
                <w:szCs w:val="19"/>
              </w:rPr>
              <w:t>not computed</w:t>
            </w:r>
          </w:p>
        </w:tc>
        <w:tc>
          <w:tcPr>
            <w:tcW w:w="1868" w:type="dxa"/>
            <w:vAlign w:val="center"/>
          </w:tcPr>
          <w:p w14:paraId="2E2A1AE5" w14:textId="77777777" w:rsidR="004C060D" w:rsidRDefault="005E70B8">
            <w:pPr>
              <w:pStyle w:val="TableText"/>
              <w:jc w:val="center"/>
            </w:pPr>
            <w:r>
              <w:rPr>
                <w:sz w:val="19"/>
                <w:szCs w:val="19"/>
              </w:rPr>
              <w:t>0.873 / 0.780</w:t>
            </w:r>
          </w:p>
        </w:tc>
      </w:tr>
      <w:tr w:rsidR="004C060D" w14:paraId="6AEB9F35" w14:textId="77777777">
        <w:tblPrEx>
          <w:tblCellMar>
            <w:top w:w="0" w:type="dxa"/>
            <w:bottom w:w="0" w:type="dxa"/>
          </w:tblCellMar>
        </w:tblPrEx>
        <w:trPr>
          <w:cantSplit/>
          <w:jc w:val="center"/>
        </w:trPr>
        <w:tc>
          <w:tcPr>
            <w:tcW w:w="2374" w:type="dxa"/>
            <w:vAlign w:val="center"/>
          </w:tcPr>
          <w:p w14:paraId="3149C1D4" w14:textId="77777777" w:rsidR="004C060D" w:rsidRDefault="005E70B8">
            <w:pPr>
              <w:pStyle w:val="TableText"/>
              <w:jc w:val="left"/>
            </w:pPr>
            <w:r>
              <w:rPr>
                <w:sz w:val="19"/>
                <w:szCs w:val="19"/>
              </w:rPr>
              <w:t>FDI numbering</w:t>
            </w:r>
          </w:p>
        </w:tc>
        <w:tc>
          <w:tcPr>
            <w:tcW w:w="2374" w:type="dxa"/>
            <w:vAlign w:val="center"/>
          </w:tcPr>
          <w:p w14:paraId="759DA453" w14:textId="77777777" w:rsidR="004C060D" w:rsidRDefault="005E70B8">
            <w:pPr>
              <w:pStyle w:val="TableText"/>
              <w:jc w:val="left"/>
            </w:pPr>
            <w:r>
              <w:rPr>
                <w:sz w:val="19"/>
                <w:szCs w:val="19"/>
              </w:rPr>
              <w:t>Exact accuracy (of localised)</w:t>
            </w:r>
          </w:p>
        </w:tc>
        <w:tc>
          <w:tcPr>
            <w:tcW w:w="1865" w:type="dxa"/>
            <w:vAlign w:val="center"/>
          </w:tcPr>
          <w:p w14:paraId="3BB5FAD7" w14:textId="77777777" w:rsidR="004C060D" w:rsidRDefault="005E70B8">
            <w:pPr>
              <w:pStyle w:val="TableText"/>
              <w:jc w:val="center"/>
            </w:pPr>
            <w:r>
              <w:rPr>
                <w:sz w:val="19"/>
                <w:szCs w:val="19"/>
              </w:rPr>
              <w:t>0.936</w:t>
            </w:r>
          </w:p>
        </w:tc>
        <w:tc>
          <w:tcPr>
            <w:tcW w:w="1868" w:type="dxa"/>
            <w:vAlign w:val="center"/>
          </w:tcPr>
          <w:p w14:paraId="4F64D927" w14:textId="77777777" w:rsidR="004C060D" w:rsidRDefault="005E70B8">
            <w:pPr>
              <w:pStyle w:val="TableText"/>
              <w:jc w:val="center"/>
            </w:pPr>
            <w:r>
              <w:rPr>
                <w:sz w:val="19"/>
                <w:szCs w:val="19"/>
              </w:rPr>
              <w:t>0.968</w:t>
            </w:r>
          </w:p>
        </w:tc>
      </w:tr>
      <w:tr w:rsidR="004C060D" w14:paraId="60828EBA" w14:textId="77777777">
        <w:tblPrEx>
          <w:tblCellMar>
            <w:top w:w="0" w:type="dxa"/>
            <w:bottom w:w="0" w:type="dxa"/>
          </w:tblCellMar>
        </w:tblPrEx>
        <w:trPr>
          <w:cantSplit/>
          <w:jc w:val="center"/>
        </w:trPr>
        <w:tc>
          <w:tcPr>
            <w:tcW w:w="2374" w:type="dxa"/>
            <w:vAlign w:val="center"/>
          </w:tcPr>
          <w:p w14:paraId="6C479FA0" w14:textId="77777777" w:rsidR="004C060D" w:rsidRDefault="005E70B8">
            <w:pPr>
              <w:pStyle w:val="TableText"/>
              <w:jc w:val="left"/>
            </w:pPr>
            <w:r>
              <w:rPr>
                <w:sz w:val="19"/>
                <w:szCs w:val="19"/>
              </w:rPr>
              <w:t>Finding classifier (GT boxes)</w:t>
            </w:r>
          </w:p>
        </w:tc>
        <w:tc>
          <w:tcPr>
            <w:tcW w:w="2374" w:type="dxa"/>
            <w:vAlign w:val="center"/>
          </w:tcPr>
          <w:p w14:paraId="12C3A235" w14:textId="77777777" w:rsidR="004C060D" w:rsidRDefault="005E70B8">
            <w:pPr>
              <w:pStyle w:val="TableText"/>
              <w:jc w:val="left"/>
            </w:pPr>
            <w:r>
              <w:rPr>
                <w:sz w:val="19"/>
                <w:szCs w:val="19"/>
              </w:rPr>
              <w:t>Accuracy / macro-F1</w:t>
            </w:r>
          </w:p>
        </w:tc>
        <w:tc>
          <w:tcPr>
            <w:tcW w:w="1865" w:type="dxa"/>
            <w:vAlign w:val="center"/>
          </w:tcPr>
          <w:p w14:paraId="76328013" w14:textId="77777777" w:rsidR="004C060D" w:rsidRDefault="005E70B8">
            <w:pPr>
              <w:pStyle w:val="TableText"/>
              <w:jc w:val="center"/>
            </w:pPr>
            <w:r>
              <w:rPr>
                <w:sz w:val="19"/>
                <w:szCs w:val="19"/>
              </w:rPr>
              <w:t>0.825 / 0.718</w:t>
            </w:r>
          </w:p>
        </w:tc>
        <w:tc>
          <w:tcPr>
            <w:tcW w:w="1868" w:type="dxa"/>
            <w:vAlign w:val="center"/>
          </w:tcPr>
          <w:p w14:paraId="0A685B48" w14:textId="77777777" w:rsidR="004C060D" w:rsidRDefault="005E70B8">
            <w:pPr>
              <w:pStyle w:val="TableText"/>
              <w:jc w:val="center"/>
            </w:pPr>
            <w:r>
              <w:rPr>
                <w:sz w:val="19"/>
                <w:szCs w:val="19"/>
              </w:rPr>
              <w:t>0.785 / 0.646</w:t>
            </w:r>
          </w:p>
        </w:tc>
      </w:tr>
      <w:tr w:rsidR="004C060D" w14:paraId="38CA705D" w14:textId="77777777">
        <w:tblPrEx>
          <w:tblCellMar>
            <w:top w:w="0" w:type="dxa"/>
            <w:bottom w:w="0" w:type="dxa"/>
          </w:tblCellMar>
        </w:tblPrEx>
        <w:trPr>
          <w:cantSplit/>
          <w:jc w:val="center"/>
        </w:trPr>
        <w:tc>
          <w:tcPr>
            <w:tcW w:w="2374" w:type="dxa"/>
            <w:vAlign w:val="center"/>
          </w:tcPr>
          <w:p w14:paraId="0BAA70E8" w14:textId="77777777" w:rsidR="004C060D" w:rsidRDefault="005E70B8">
            <w:pPr>
              <w:pStyle w:val="TableText"/>
              <w:jc w:val="left"/>
            </w:pPr>
            <w:r>
              <w:rPr>
                <w:sz w:val="19"/>
                <w:szCs w:val="19"/>
              </w:rPr>
              <w:t>Finding classifier (GT boxes)</w:t>
            </w:r>
          </w:p>
        </w:tc>
        <w:tc>
          <w:tcPr>
            <w:tcW w:w="2374" w:type="dxa"/>
            <w:vAlign w:val="center"/>
          </w:tcPr>
          <w:p w14:paraId="24BA2702" w14:textId="77777777" w:rsidR="004C060D" w:rsidRDefault="005E70B8">
            <w:pPr>
              <w:pStyle w:val="TableText"/>
              <w:jc w:val="left"/>
            </w:pPr>
            <w:r>
              <w:rPr>
                <w:sz w:val="19"/>
                <w:szCs w:val="19"/>
              </w:rPr>
              <w:t>Macro precision / recall</w:t>
            </w:r>
          </w:p>
        </w:tc>
        <w:tc>
          <w:tcPr>
            <w:tcW w:w="1865" w:type="dxa"/>
            <w:vAlign w:val="center"/>
          </w:tcPr>
          <w:p w14:paraId="14775072" w14:textId="77777777" w:rsidR="004C060D" w:rsidRDefault="005E70B8">
            <w:pPr>
              <w:pStyle w:val="TableText"/>
              <w:jc w:val="center"/>
            </w:pPr>
            <w:r>
              <w:rPr>
                <w:sz w:val="19"/>
                <w:szCs w:val="19"/>
              </w:rPr>
              <w:t>0.693 / 0.763</w:t>
            </w:r>
          </w:p>
        </w:tc>
        <w:tc>
          <w:tcPr>
            <w:tcW w:w="1868" w:type="dxa"/>
            <w:vAlign w:val="center"/>
          </w:tcPr>
          <w:p w14:paraId="4055DB4A" w14:textId="77777777" w:rsidR="004C060D" w:rsidRDefault="005E70B8">
            <w:pPr>
              <w:pStyle w:val="TableText"/>
              <w:jc w:val="center"/>
            </w:pPr>
            <w:r>
              <w:rPr>
                <w:sz w:val="19"/>
                <w:szCs w:val="19"/>
              </w:rPr>
              <w:t>0.653 / 0.649</w:t>
            </w:r>
          </w:p>
        </w:tc>
      </w:tr>
      <w:tr w:rsidR="004C060D" w14:paraId="757A7B9A" w14:textId="77777777">
        <w:tblPrEx>
          <w:tblCellMar>
            <w:top w:w="0" w:type="dxa"/>
            <w:bottom w:w="0" w:type="dxa"/>
          </w:tblCellMar>
        </w:tblPrEx>
        <w:trPr>
          <w:cantSplit/>
          <w:jc w:val="center"/>
        </w:trPr>
        <w:tc>
          <w:tcPr>
            <w:tcW w:w="2374" w:type="dxa"/>
            <w:vAlign w:val="center"/>
          </w:tcPr>
          <w:p w14:paraId="49456864" w14:textId="77777777" w:rsidR="004C060D" w:rsidRDefault="005E70B8">
            <w:pPr>
              <w:pStyle w:val="TableText"/>
              <w:jc w:val="left"/>
            </w:pPr>
            <w:r>
              <w:rPr>
                <w:sz w:val="19"/>
                <w:szCs w:val="19"/>
              </w:rPr>
              <w:t>Classifier on detector boxes</w:t>
            </w:r>
          </w:p>
        </w:tc>
        <w:tc>
          <w:tcPr>
            <w:tcW w:w="2374" w:type="dxa"/>
            <w:vAlign w:val="center"/>
          </w:tcPr>
          <w:p w14:paraId="06C29E8C" w14:textId="77777777" w:rsidR="004C060D" w:rsidRDefault="005E70B8">
            <w:pPr>
              <w:pStyle w:val="TableText"/>
              <w:jc w:val="left"/>
            </w:pPr>
            <w:r>
              <w:rPr>
                <w:sz w:val="19"/>
                <w:szCs w:val="19"/>
              </w:rPr>
              <w:t>Accuracy / macro-F1 (323 teeth)</w:t>
            </w:r>
          </w:p>
        </w:tc>
        <w:tc>
          <w:tcPr>
            <w:tcW w:w="1865" w:type="dxa"/>
            <w:vAlign w:val="center"/>
          </w:tcPr>
          <w:p w14:paraId="734908A5" w14:textId="77777777" w:rsidR="004C060D" w:rsidRDefault="005E70B8">
            <w:pPr>
              <w:pStyle w:val="TableText"/>
              <w:jc w:val="center"/>
            </w:pPr>
            <w:r>
              <w:rPr>
                <w:sz w:val="19"/>
                <w:szCs w:val="19"/>
              </w:rPr>
              <w:t>0.811 / 0.649</w:t>
            </w:r>
          </w:p>
        </w:tc>
        <w:tc>
          <w:tcPr>
            <w:tcW w:w="1868" w:type="dxa"/>
            <w:vAlign w:val="center"/>
          </w:tcPr>
          <w:p w14:paraId="53DD8D17" w14:textId="77777777" w:rsidR="004C060D" w:rsidRDefault="005E70B8">
            <w:pPr>
              <w:pStyle w:val="TableText"/>
              <w:jc w:val="center"/>
            </w:pPr>
            <w:r>
              <w:rPr>
                <w:sz w:val="19"/>
                <w:szCs w:val="19"/>
              </w:rPr>
              <w:t>not evaluated</w:t>
            </w:r>
          </w:p>
        </w:tc>
      </w:tr>
      <w:tr w:rsidR="004C060D" w14:paraId="15539292" w14:textId="77777777">
        <w:tblPrEx>
          <w:tblCellMar>
            <w:top w:w="0" w:type="dxa"/>
            <w:bottom w:w="0" w:type="dxa"/>
          </w:tblCellMar>
        </w:tblPrEx>
        <w:trPr>
          <w:cantSplit/>
          <w:jc w:val="center"/>
        </w:trPr>
        <w:tc>
          <w:tcPr>
            <w:tcW w:w="2374" w:type="dxa"/>
            <w:vAlign w:val="center"/>
          </w:tcPr>
          <w:p w14:paraId="76E4B163" w14:textId="77777777" w:rsidR="004C060D" w:rsidRDefault="005E70B8">
            <w:pPr>
              <w:pStyle w:val="TableText"/>
              <w:jc w:val="left"/>
            </w:pPr>
            <w:r>
              <w:rPr>
                <w:sz w:val="19"/>
                <w:szCs w:val="19"/>
              </w:rPr>
              <w:t>End-to-end (all 331 findings)</w:t>
            </w:r>
          </w:p>
        </w:tc>
        <w:tc>
          <w:tcPr>
            <w:tcW w:w="2374" w:type="dxa"/>
            <w:vAlign w:val="center"/>
          </w:tcPr>
          <w:p w14:paraId="3E761947" w14:textId="77777777" w:rsidR="004C060D" w:rsidRDefault="005E70B8">
            <w:pPr>
              <w:pStyle w:val="TableText"/>
              <w:jc w:val="left"/>
            </w:pPr>
            <w:r>
              <w:rPr>
                <w:sz w:val="19"/>
                <w:szCs w:val="19"/>
              </w:rPr>
              <w:t>Accuracy / macro-F1</w:t>
            </w:r>
          </w:p>
        </w:tc>
        <w:tc>
          <w:tcPr>
            <w:tcW w:w="1865" w:type="dxa"/>
            <w:vAlign w:val="center"/>
          </w:tcPr>
          <w:p w14:paraId="53B48B70" w14:textId="77777777" w:rsidR="004C060D" w:rsidRDefault="005E70B8">
            <w:pPr>
              <w:pStyle w:val="TableText"/>
              <w:jc w:val="center"/>
            </w:pPr>
            <w:r>
              <w:rPr>
                <w:sz w:val="19"/>
                <w:szCs w:val="19"/>
              </w:rPr>
              <w:t>0.792 / 0.634</w:t>
            </w:r>
          </w:p>
        </w:tc>
        <w:tc>
          <w:tcPr>
            <w:tcW w:w="1868" w:type="dxa"/>
            <w:vAlign w:val="center"/>
          </w:tcPr>
          <w:p w14:paraId="50562EF0" w14:textId="77777777" w:rsidR="004C060D" w:rsidRDefault="005E70B8">
            <w:pPr>
              <w:pStyle w:val="TableText"/>
              <w:jc w:val="center"/>
            </w:pPr>
            <w:r>
              <w:rPr>
                <w:sz w:val="19"/>
                <w:szCs w:val="19"/>
              </w:rPr>
              <w:t>not evaluated</w:t>
            </w:r>
          </w:p>
        </w:tc>
      </w:tr>
    </w:tbl>
    <w:p w14:paraId="422A954C" w14:textId="77777777" w:rsidR="004C060D" w:rsidRDefault="005E70B8">
      <w:pPr>
        <w:pStyle w:val="TableNote"/>
      </w:pPr>
      <w:r>
        <w:t>Segmentation box F1 is derived from TP/FP/FN (1,972/70/28 and 1,754/69/36). The detector-box and end-to-end evaluations were run on the validation split only, so that the test split is not reused.</w:t>
      </w:r>
    </w:p>
    <w:p w14:paraId="76AE6F87" w14:textId="77777777" w:rsidR="004C060D" w:rsidRDefault="005E70B8">
      <w:pPr>
        <w:pStyle w:val="Heading2"/>
      </w:pPr>
      <w:bookmarkStart w:id="84" w:name="_Toc242989914"/>
      <w:r>
        <w:t>7.5 ACCURACY / RELEVANCE / QUALITY EVALUATION</w:t>
      </w:r>
      <w:bookmarkEnd w:id="84"/>
    </w:p>
    <w:p w14:paraId="1CF995F7" w14:textId="77777777" w:rsidR="004C060D" w:rsidRDefault="005E70B8">
      <w:pPr>
        <w:pStyle w:val="Heading3"/>
      </w:pPr>
      <w:bookmarkStart w:id="85" w:name="_Toc242989915"/>
      <w:r>
        <w:t>7.5.1 Ground-Truth Boxes versus Detector Boxes</w:t>
      </w:r>
      <w:bookmarkEnd w:id="85"/>
    </w:p>
    <w:p w14:paraId="2DFAEB64" w14:textId="77777777" w:rsidR="004C060D" w:rsidRDefault="005E70B8">
      <w:r>
        <w:t>In the application the classifier never sees a ground-truth box; it classifies crops cut from the detector’s boxes. To measure what the user actually gets, the 331 validation findings were matched one-to-one to detector boxes at IoU ≥ 0.5. 323 findings were matched and 8 were not. On the same 323 teeth, ground-truth crops give accuracy 0.830 and macro-F1 0.717, while detector crops give 0.811 and 0.649. Counting the unmatched findings as errors, the end-to-end accuracy is 0.792 and the macro-F1 0.634 (Table</w:t>
      </w:r>
      <w:r>
        <w:t xml:space="preserve"> 7.6 and Fig. 7.5).</w:t>
      </w:r>
    </w:p>
    <w:p w14:paraId="0E2519D2" w14:textId="77777777" w:rsidR="004C060D" w:rsidRDefault="005E70B8">
      <w:r>
        <w:t>The drop is concentrated in the rare classes. End to end, Deep Caries recall is 0.333 and only 4 of the 9 Periapical Lesion findings are recovered. The errors decompose as follows: 248 findings are correct with both box types and 41 are wrong with both. 20 are correct only with the ground-truth box and 14 only with the detector box, and 8 are unmatched. Of the unmatched findings, 4 are genuine detector misses and 4 sit on teeth that carry two findings, which a single box cannot represent. The detector itsel</w:t>
      </w:r>
      <w:r>
        <w:t>f is not the problem: on the 24 validation images with full tooth annotations it found 716 of 719 teeth with 17 false positives (precision 0.977, recall 0.996). The cause is crop sensitivity. About 10 % of predictions change even when the detector box overlaps the ground-truth box at IoU above 0.9, because the classifier was trained only on ground-truth crops.</w:t>
      </w:r>
    </w:p>
    <w:p w14:paraId="405C537F" w14:textId="77777777" w:rsidR="004C060D" w:rsidRDefault="005E70B8">
      <w:pPr>
        <w:pStyle w:val="TableCaption"/>
      </w:pPr>
      <w:bookmarkStart w:id="86" w:name="_Toc242989969"/>
      <w:r>
        <w:t>Table 7.6 Classification with ground-truth and detector crops (validation)</w:t>
      </w:r>
      <w:bookmarkEnd w:id="86"/>
    </w:p>
    <w:tbl>
      <w:tblPr>
        <w:tblW w:w="848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2459"/>
        <w:gridCol w:w="1017"/>
        <w:gridCol w:w="1017"/>
        <w:gridCol w:w="1017"/>
        <w:gridCol w:w="1441"/>
        <w:gridCol w:w="1530"/>
      </w:tblGrid>
      <w:tr w:rsidR="004C060D" w14:paraId="1B134227" w14:textId="77777777">
        <w:tblPrEx>
          <w:tblCellMar>
            <w:top w:w="0" w:type="dxa"/>
            <w:bottom w:w="0" w:type="dxa"/>
          </w:tblCellMar>
        </w:tblPrEx>
        <w:trPr>
          <w:cantSplit/>
          <w:tblHeader/>
          <w:jc w:val="center"/>
        </w:trPr>
        <w:tc>
          <w:tcPr>
            <w:tcW w:w="2459" w:type="dxa"/>
            <w:shd w:val="clear" w:color="auto" w:fill="D9D9D9"/>
            <w:vAlign w:val="center"/>
          </w:tcPr>
          <w:p w14:paraId="30FC108B" w14:textId="77777777" w:rsidR="004C060D" w:rsidRDefault="005E70B8">
            <w:pPr>
              <w:pStyle w:val="TableText"/>
              <w:jc w:val="center"/>
            </w:pPr>
            <w:r>
              <w:rPr>
                <w:b/>
                <w:sz w:val="19"/>
                <w:szCs w:val="19"/>
              </w:rPr>
              <w:t>Setting</w:t>
            </w:r>
          </w:p>
        </w:tc>
        <w:tc>
          <w:tcPr>
            <w:tcW w:w="1017" w:type="dxa"/>
            <w:shd w:val="clear" w:color="auto" w:fill="D9D9D9"/>
            <w:vAlign w:val="center"/>
          </w:tcPr>
          <w:p w14:paraId="5113836E" w14:textId="77777777" w:rsidR="004C060D" w:rsidRDefault="005E70B8">
            <w:pPr>
              <w:pStyle w:val="TableText"/>
              <w:jc w:val="center"/>
            </w:pPr>
            <w:r>
              <w:rPr>
                <w:b/>
                <w:sz w:val="19"/>
                <w:szCs w:val="19"/>
              </w:rPr>
              <w:t>Findings</w:t>
            </w:r>
          </w:p>
        </w:tc>
        <w:tc>
          <w:tcPr>
            <w:tcW w:w="1017" w:type="dxa"/>
            <w:shd w:val="clear" w:color="auto" w:fill="D9D9D9"/>
            <w:vAlign w:val="center"/>
          </w:tcPr>
          <w:p w14:paraId="74A5F21E" w14:textId="77777777" w:rsidR="004C060D" w:rsidRDefault="005E70B8">
            <w:pPr>
              <w:pStyle w:val="TableText"/>
              <w:jc w:val="center"/>
            </w:pPr>
            <w:r>
              <w:rPr>
                <w:b/>
                <w:sz w:val="19"/>
                <w:szCs w:val="19"/>
              </w:rPr>
              <w:t>Accuracy</w:t>
            </w:r>
          </w:p>
        </w:tc>
        <w:tc>
          <w:tcPr>
            <w:tcW w:w="1017" w:type="dxa"/>
            <w:shd w:val="clear" w:color="auto" w:fill="D9D9D9"/>
            <w:vAlign w:val="center"/>
          </w:tcPr>
          <w:p w14:paraId="1D465CF7" w14:textId="77777777" w:rsidR="004C060D" w:rsidRDefault="005E70B8">
            <w:pPr>
              <w:pStyle w:val="TableText"/>
              <w:jc w:val="center"/>
            </w:pPr>
            <w:r>
              <w:rPr>
                <w:b/>
                <w:sz w:val="19"/>
                <w:szCs w:val="19"/>
              </w:rPr>
              <w:t>Macro-F1</w:t>
            </w:r>
          </w:p>
        </w:tc>
        <w:tc>
          <w:tcPr>
            <w:tcW w:w="1441" w:type="dxa"/>
            <w:shd w:val="clear" w:color="auto" w:fill="D9D9D9"/>
            <w:vAlign w:val="center"/>
          </w:tcPr>
          <w:p w14:paraId="2F693125" w14:textId="77777777" w:rsidR="004C060D" w:rsidRDefault="005E70B8">
            <w:pPr>
              <w:pStyle w:val="TableText"/>
              <w:jc w:val="center"/>
            </w:pPr>
            <w:r>
              <w:rPr>
                <w:b/>
                <w:sz w:val="19"/>
                <w:szCs w:val="19"/>
              </w:rPr>
              <w:t>Deep Caries recall</w:t>
            </w:r>
          </w:p>
        </w:tc>
        <w:tc>
          <w:tcPr>
            <w:tcW w:w="1530" w:type="dxa"/>
            <w:shd w:val="clear" w:color="auto" w:fill="D9D9D9"/>
            <w:vAlign w:val="center"/>
          </w:tcPr>
          <w:p w14:paraId="718F21DE" w14:textId="77777777" w:rsidR="004C060D" w:rsidRDefault="005E70B8">
            <w:pPr>
              <w:pStyle w:val="TableText"/>
              <w:jc w:val="center"/>
            </w:pPr>
            <w:r>
              <w:rPr>
                <w:b/>
                <w:sz w:val="19"/>
                <w:szCs w:val="19"/>
              </w:rPr>
              <w:t>Periapical Lesion recall</w:t>
            </w:r>
          </w:p>
        </w:tc>
      </w:tr>
      <w:tr w:rsidR="004C060D" w14:paraId="05769E58" w14:textId="77777777">
        <w:tblPrEx>
          <w:tblCellMar>
            <w:top w:w="0" w:type="dxa"/>
            <w:bottom w:w="0" w:type="dxa"/>
          </w:tblCellMar>
        </w:tblPrEx>
        <w:trPr>
          <w:cantSplit/>
          <w:jc w:val="center"/>
        </w:trPr>
        <w:tc>
          <w:tcPr>
            <w:tcW w:w="2459" w:type="dxa"/>
            <w:vAlign w:val="center"/>
          </w:tcPr>
          <w:p w14:paraId="4CDD996D" w14:textId="77777777" w:rsidR="004C060D" w:rsidRDefault="005E70B8">
            <w:pPr>
              <w:pStyle w:val="TableText"/>
              <w:jc w:val="left"/>
            </w:pPr>
            <w:r>
              <w:rPr>
                <w:sz w:val="19"/>
                <w:szCs w:val="19"/>
              </w:rPr>
              <w:t>Ground-truth boxes, all findings</w:t>
            </w:r>
          </w:p>
        </w:tc>
        <w:tc>
          <w:tcPr>
            <w:tcW w:w="1017" w:type="dxa"/>
            <w:vAlign w:val="center"/>
          </w:tcPr>
          <w:p w14:paraId="6C53BA78" w14:textId="77777777" w:rsidR="004C060D" w:rsidRDefault="005E70B8">
            <w:pPr>
              <w:pStyle w:val="TableText"/>
              <w:jc w:val="center"/>
            </w:pPr>
            <w:r>
              <w:rPr>
                <w:sz w:val="19"/>
                <w:szCs w:val="19"/>
              </w:rPr>
              <w:t>331</w:t>
            </w:r>
          </w:p>
        </w:tc>
        <w:tc>
          <w:tcPr>
            <w:tcW w:w="1017" w:type="dxa"/>
            <w:vAlign w:val="center"/>
          </w:tcPr>
          <w:p w14:paraId="63257F8F" w14:textId="77777777" w:rsidR="004C060D" w:rsidRDefault="005E70B8">
            <w:pPr>
              <w:pStyle w:val="TableText"/>
              <w:jc w:val="center"/>
            </w:pPr>
            <w:r>
              <w:rPr>
                <w:sz w:val="19"/>
                <w:szCs w:val="19"/>
              </w:rPr>
              <w:t>0.825</w:t>
            </w:r>
          </w:p>
        </w:tc>
        <w:tc>
          <w:tcPr>
            <w:tcW w:w="1017" w:type="dxa"/>
            <w:vAlign w:val="center"/>
          </w:tcPr>
          <w:p w14:paraId="309B756E" w14:textId="77777777" w:rsidR="004C060D" w:rsidRDefault="005E70B8">
            <w:pPr>
              <w:pStyle w:val="TableText"/>
              <w:jc w:val="center"/>
            </w:pPr>
            <w:r>
              <w:rPr>
                <w:sz w:val="19"/>
                <w:szCs w:val="19"/>
              </w:rPr>
              <w:t>0.718</w:t>
            </w:r>
          </w:p>
        </w:tc>
        <w:tc>
          <w:tcPr>
            <w:tcW w:w="1441" w:type="dxa"/>
            <w:vAlign w:val="center"/>
          </w:tcPr>
          <w:p w14:paraId="56F4C6B0" w14:textId="77777777" w:rsidR="004C060D" w:rsidRDefault="005E70B8">
            <w:pPr>
              <w:pStyle w:val="TableText"/>
              <w:jc w:val="center"/>
            </w:pPr>
            <w:r>
              <w:rPr>
                <w:sz w:val="19"/>
                <w:szCs w:val="19"/>
              </w:rPr>
              <w:t>0.467</w:t>
            </w:r>
          </w:p>
        </w:tc>
        <w:tc>
          <w:tcPr>
            <w:tcW w:w="1530" w:type="dxa"/>
            <w:vAlign w:val="center"/>
          </w:tcPr>
          <w:p w14:paraId="077743F4" w14:textId="77777777" w:rsidR="004C060D" w:rsidRDefault="005E70B8">
            <w:pPr>
              <w:pStyle w:val="TableText"/>
              <w:jc w:val="center"/>
            </w:pPr>
            <w:r>
              <w:rPr>
                <w:sz w:val="19"/>
                <w:szCs w:val="19"/>
              </w:rPr>
              <w:t>0.778</w:t>
            </w:r>
          </w:p>
        </w:tc>
      </w:tr>
      <w:tr w:rsidR="004C060D" w14:paraId="5F2B348F" w14:textId="77777777">
        <w:tblPrEx>
          <w:tblCellMar>
            <w:top w:w="0" w:type="dxa"/>
            <w:bottom w:w="0" w:type="dxa"/>
          </w:tblCellMar>
        </w:tblPrEx>
        <w:trPr>
          <w:cantSplit/>
          <w:jc w:val="center"/>
        </w:trPr>
        <w:tc>
          <w:tcPr>
            <w:tcW w:w="2459" w:type="dxa"/>
            <w:vAlign w:val="center"/>
          </w:tcPr>
          <w:p w14:paraId="32A53A03" w14:textId="77777777" w:rsidR="004C060D" w:rsidRDefault="005E70B8">
            <w:pPr>
              <w:pStyle w:val="TableText"/>
              <w:jc w:val="left"/>
            </w:pPr>
            <w:r>
              <w:rPr>
                <w:sz w:val="19"/>
                <w:szCs w:val="19"/>
              </w:rPr>
              <w:t>Ground-truth boxes, matched teeth</w:t>
            </w:r>
          </w:p>
        </w:tc>
        <w:tc>
          <w:tcPr>
            <w:tcW w:w="1017" w:type="dxa"/>
            <w:vAlign w:val="center"/>
          </w:tcPr>
          <w:p w14:paraId="07AF46BB" w14:textId="77777777" w:rsidR="004C060D" w:rsidRDefault="005E70B8">
            <w:pPr>
              <w:pStyle w:val="TableText"/>
              <w:jc w:val="center"/>
            </w:pPr>
            <w:r>
              <w:rPr>
                <w:sz w:val="19"/>
                <w:szCs w:val="19"/>
              </w:rPr>
              <w:t>323</w:t>
            </w:r>
          </w:p>
        </w:tc>
        <w:tc>
          <w:tcPr>
            <w:tcW w:w="1017" w:type="dxa"/>
            <w:vAlign w:val="center"/>
          </w:tcPr>
          <w:p w14:paraId="6A392BE7" w14:textId="77777777" w:rsidR="004C060D" w:rsidRDefault="005E70B8">
            <w:pPr>
              <w:pStyle w:val="TableText"/>
              <w:jc w:val="center"/>
            </w:pPr>
            <w:r>
              <w:rPr>
                <w:sz w:val="19"/>
                <w:szCs w:val="19"/>
              </w:rPr>
              <w:t>0.830</w:t>
            </w:r>
          </w:p>
        </w:tc>
        <w:tc>
          <w:tcPr>
            <w:tcW w:w="1017" w:type="dxa"/>
            <w:vAlign w:val="center"/>
          </w:tcPr>
          <w:p w14:paraId="2E56310F" w14:textId="77777777" w:rsidR="004C060D" w:rsidRDefault="005E70B8">
            <w:pPr>
              <w:pStyle w:val="TableText"/>
              <w:jc w:val="center"/>
            </w:pPr>
            <w:r>
              <w:rPr>
                <w:sz w:val="19"/>
                <w:szCs w:val="19"/>
              </w:rPr>
              <w:t>0.717</w:t>
            </w:r>
          </w:p>
        </w:tc>
        <w:tc>
          <w:tcPr>
            <w:tcW w:w="1441" w:type="dxa"/>
            <w:vAlign w:val="center"/>
          </w:tcPr>
          <w:p w14:paraId="3BA4D4C1" w14:textId="77777777" w:rsidR="004C060D" w:rsidRDefault="005E70B8">
            <w:pPr>
              <w:pStyle w:val="TableText"/>
              <w:jc w:val="center"/>
            </w:pPr>
            <w:r>
              <w:rPr>
                <w:sz w:val="19"/>
                <w:szCs w:val="19"/>
              </w:rPr>
              <w:t>0.439</w:t>
            </w:r>
          </w:p>
        </w:tc>
        <w:tc>
          <w:tcPr>
            <w:tcW w:w="1530" w:type="dxa"/>
            <w:vAlign w:val="center"/>
          </w:tcPr>
          <w:p w14:paraId="3D82D4D1" w14:textId="77777777" w:rsidR="004C060D" w:rsidRDefault="005E70B8">
            <w:pPr>
              <w:pStyle w:val="TableText"/>
              <w:jc w:val="center"/>
            </w:pPr>
            <w:r>
              <w:rPr>
                <w:sz w:val="19"/>
                <w:szCs w:val="19"/>
              </w:rPr>
              <w:t>0.857</w:t>
            </w:r>
          </w:p>
        </w:tc>
      </w:tr>
      <w:tr w:rsidR="004C060D" w14:paraId="0623CF91" w14:textId="77777777">
        <w:tblPrEx>
          <w:tblCellMar>
            <w:top w:w="0" w:type="dxa"/>
            <w:bottom w:w="0" w:type="dxa"/>
          </w:tblCellMar>
        </w:tblPrEx>
        <w:trPr>
          <w:cantSplit/>
          <w:jc w:val="center"/>
        </w:trPr>
        <w:tc>
          <w:tcPr>
            <w:tcW w:w="2459" w:type="dxa"/>
            <w:vAlign w:val="center"/>
          </w:tcPr>
          <w:p w14:paraId="178C3B9A" w14:textId="77777777" w:rsidR="004C060D" w:rsidRDefault="005E70B8">
            <w:pPr>
              <w:pStyle w:val="TableText"/>
              <w:jc w:val="left"/>
            </w:pPr>
            <w:r>
              <w:rPr>
                <w:sz w:val="19"/>
                <w:szCs w:val="19"/>
              </w:rPr>
              <w:t>Detector boxes, matched teeth</w:t>
            </w:r>
          </w:p>
        </w:tc>
        <w:tc>
          <w:tcPr>
            <w:tcW w:w="1017" w:type="dxa"/>
            <w:vAlign w:val="center"/>
          </w:tcPr>
          <w:p w14:paraId="79D73AC4" w14:textId="77777777" w:rsidR="004C060D" w:rsidRDefault="005E70B8">
            <w:pPr>
              <w:pStyle w:val="TableText"/>
              <w:jc w:val="center"/>
            </w:pPr>
            <w:r>
              <w:rPr>
                <w:sz w:val="19"/>
                <w:szCs w:val="19"/>
              </w:rPr>
              <w:t>323</w:t>
            </w:r>
          </w:p>
        </w:tc>
        <w:tc>
          <w:tcPr>
            <w:tcW w:w="1017" w:type="dxa"/>
            <w:vAlign w:val="center"/>
          </w:tcPr>
          <w:p w14:paraId="50F65768" w14:textId="77777777" w:rsidR="004C060D" w:rsidRDefault="005E70B8">
            <w:pPr>
              <w:pStyle w:val="TableText"/>
              <w:jc w:val="center"/>
            </w:pPr>
            <w:r>
              <w:rPr>
                <w:sz w:val="19"/>
                <w:szCs w:val="19"/>
              </w:rPr>
              <w:t>0.811</w:t>
            </w:r>
          </w:p>
        </w:tc>
        <w:tc>
          <w:tcPr>
            <w:tcW w:w="1017" w:type="dxa"/>
            <w:vAlign w:val="center"/>
          </w:tcPr>
          <w:p w14:paraId="15840155" w14:textId="77777777" w:rsidR="004C060D" w:rsidRDefault="005E70B8">
            <w:pPr>
              <w:pStyle w:val="TableText"/>
              <w:jc w:val="center"/>
            </w:pPr>
            <w:r>
              <w:rPr>
                <w:sz w:val="19"/>
                <w:szCs w:val="19"/>
              </w:rPr>
              <w:t>0.649</w:t>
            </w:r>
          </w:p>
        </w:tc>
        <w:tc>
          <w:tcPr>
            <w:tcW w:w="1441" w:type="dxa"/>
            <w:vAlign w:val="center"/>
          </w:tcPr>
          <w:p w14:paraId="0433D779" w14:textId="77777777" w:rsidR="004C060D" w:rsidRDefault="005E70B8">
            <w:pPr>
              <w:pStyle w:val="TableText"/>
              <w:jc w:val="center"/>
            </w:pPr>
            <w:r>
              <w:rPr>
                <w:sz w:val="19"/>
                <w:szCs w:val="19"/>
              </w:rPr>
              <w:t>0.366</w:t>
            </w:r>
          </w:p>
        </w:tc>
        <w:tc>
          <w:tcPr>
            <w:tcW w:w="1530" w:type="dxa"/>
            <w:vAlign w:val="center"/>
          </w:tcPr>
          <w:p w14:paraId="53DDFC45" w14:textId="77777777" w:rsidR="004C060D" w:rsidRDefault="005E70B8">
            <w:pPr>
              <w:pStyle w:val="TableText"/>
              <w:jc w:val="center"/>
            </w:pPr>
            <w:r>
              <w:rPr>
                <w:sz w:val="19"/>
                <w:szCs w:val="19"/>
              </w:rPr>
              <w:t>0.571</w:t>
            </w:r>
          </w:p>
        </w:tc>
      </w:tr>
      <w:tr w:rsidR="004C060D" w14:paraId="0069764B" w14:textId="77777777">
        <w:tblPrEx>
          <w:tblCellMar>
            <w:top w:w="0" w:type="dxa"/>
            <w:bottom w:w="0" w:type="dxa"/>
          </w:tblCellMar>
        </w:tblPrEx>
        <w:trPr>
          <w:cantSplit/>
          <w:jc w:val="center"/>
        </w:trPr>
        <w:tc>
          <w:tcPr>
            <w:tcW w:w="2459" w:type="dxa"/>
            <w:vAlign w:val="center"/>
          </w:tcPr>
          <w:p w14:paraId="26DEA1C1" w14:textId="77777777" w:rsidR="004C060D" w:rsidRDefault="005E70B8">
            <w:pPr>
              <w:pStyle w:val="TableText"/>
              <w:jc w:val="left"/>
            </w:pPr>
            <w:r>
              <w:rPr>
                <w:sz w:val="19"/>
                <w:szCs w:val="19"/>
              </w:rPr>
              <w:t>End-to-end (misses count as wrong)</w:t>
            </w:r>
          </w:p>
        </w:tc>
        <w:tc>
          <w:tcPr>
            <w:tcW w:w="1017" w:type="dxa"/>
            <w:vAlign w:val="center"/>
          </w:tcPr>
          <w:p w14:paraId="45F025CE" w14:textId="77777777" w:rsidR="004C060D" w:rsidRDefault="005E70B8">
            <w:pPr>
              <w:pStyle w:val="TableText"/>
              <w:jc w:val="center"/>
            </w:pPr>
            <w:r>
              <w:rPr>
                <w:sz w:val="19"/>
                <w:szCs w:val="19"/>
              </w:rPr>
              <w:t>331</w:t>
            </w:r>
          </w:p>
        </w:tc>
        <w:tc>
          <w:tcPr>
            <w:tcW w:w="1017" w:type="dxa"/>
            <w:vAlign w:val="center"/>
          </w:tcPr>
          <w:p w14:paraId="28E72E9F" w14:textId="77777777" w:rsidR="004C060D" w:rsidRDefault="005E70B8">
            <w:pPr>
              <w:pStyle w:val="TableText"/>
              <w:jc w:val="center"/>
            </w:pPr>
            <w:r>
              <w:rPr>
                <w:sz w:val="19"/>
                <w:szCs w:val="19"/>
              </w:rPr>
              <w:t>0.792</w:t>
            </w:r>
          </w:p>
        </w:tc>
        <w:tc>
          <w:tcPr>
            <w:tcW w:w="1017" w:type="dxa"/>
            <w:vAlign w:val="center"/>
          </w:tcPr>
          <w:p w14:paraId="47F45AFC" w14:textId="77777777" w:rsidR="004C060D" w:rsidRDefault="005E70B8">
            <w:pPr>
              <w:pStyle w:val="TableText"/>
              <w:jc w:val="center"/>
            </w:pPr>
            <w:r>
              <w:rPr>
                <w:sz w:val="19"/>
                <w:szCs w:val="19"/>
              </w:rPr>
              <w:t>0.634</w:t>
            </w:r>
          </w:p>
        </w:tc>
        <w:tc>
          <w:tcPr>
            <w:tcW w:w="1441" w:type="dxa"/>
            <w:vAlign w:val="center"/>
          </w:tcPr>
          <w:p w14:paraId="04534B7E" w14:textId="77777777" w:rsidR="004C060D" w:rsidRDefault="005E70B8">
            <w:pPr>
              <w:pStyle w:val="TableText"/>
              <w:jc w:val="center"/>
            </w:pPr>
            <w:r>
              <w:rPr>
                <w:sz w:val="19"/>
                <w:szCs w:val="19"/>
              </w:rPr>
              <w:t>0.333</w:t>
            </w:r>
          </w:p>
        </w:tc>
        <w:tc>
          <w:tcPr>
            <w:tcW w:w="1530" w:type="dxa"/>
            <w:vAlign w:val="center"/>
          </w:tcPr>
          <w:p w14:paraId="0A83E15D" w14:textId="77777777" w:rsidR="004C060D" w:rsidRDefault="005E70B8">
            <w:pPr>
              <w:pStyle w:val="TableText"/>
              <w:jc w:val="center"/>
            </w:pPr>
            <w:r>
              <w:rPr>
                <w:sz w:val="19"/>
                <w:szCs w:val="19"/>
              </w:rPr>
              <w:t>0.444</w:t>
            </w:r>
          </w:p>
        </w:tc>
      </w:tr>
    </w:tbl>
    <w:p w14:paraId="68EBD5FD" w14:textId="77777777" w:rsidR="004C060D" w:rsidRDefault="005E70B8">
      <w:pPr>
        <w:pStyle w:val="TableNote"/>
      </w:pPr>
      <w:r>
        <w:t>Source: Data/reports/end_to_end_validation_evaluation.json (one-to-one greedy matching by IoU, detector score ≥ 0.3, classifier argmax).</w:t>
      </w:r>
    </w:p>
    <w:p w14:paraId="3A7D3456" w14:textId="77777777" w:rsidR="004C060D" w:rsidRDefault="005E70B8">
      <w:pPr>
        <w:pStyle w:val="FigurePara"/>
        <w:keepNext/>
      </w:pPr>
      <w:r>
        <w:rPr>
          <w:noProof/>
        </w:rPr>
        <w:drawing>
          <wp:inline distT="0" distB="0" distL="0" distR="0" wp14:anchorId="1C86ADB3" wp14:editId="75C27BE6">
            <wp:extent cx="5303520" cy="2315028"/>
            <wp:effectExtent l="0" t="0" r="0" b="0"/>
            <wp:docPr id="12" name="Picture 12" descr="fig_gt_vs_det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png"/>
                    <pic:cNvPicPr/>
                  </pic:nvPicPr>
                  <pic:blipFill>
                    <a:blip r:embed="rId19"/>
                    <a:stretch>
                      <a:fillRect/>
                    </a:stretch>
                  </pic:blipFill>
                  <pic:spPr>
                    <a:xfrm>
                      <a:off x="0" y="0"/>
                      <a:ext cx="5303520" cy="2315028"/>
                    </a:xfrm>
                    <a:prstGeom prst="rect">
                      <a:avLst/>
                    </a:prstGeom>
                  </pic:spPr>
                </pic:pic>
              </a:graphicData>
            </a:graphic>
          </wp:inline>
        </w:drawing>
      </w:r>
    </w:p>
    <w:p w14:paraId="704D9EE8" w14:textId="77777777" w:rsidR="004C060D" w:rsidRDefault="005E70B8">
      <w:pPr>
        <w:pStyle w:val="FigureCaption"/>
      </w:pPr>
      <w:bookmarkStart w:id="87" w:name="_Toc242989943"/>
      <w:r>
        <w:t>Fig. 7.5 Effect of detector crops on finding classification (validation split)</w:t>
      </w:r>
      <w:bookmarkEnd w:id="87"/>
    </w:p>
    <w:p w14:paraId="6CD6180C" w14:textId="77777777" w:rsidR="004C060D" w:rsidRDefault="005E70B8">
      <w:r>
        <w:t>A related problem is the missing healthy class. Of the 1,903 detector boxes on the 65 validation images, 1,580 do not correspond to any labelled finding, yet the classifier still assigns each of them one of the four findings. Most of these teeth are probably healthy, but DENTEX does not label healthy teeth, so this cannot be measured. The abstention rule and the wording “closest class” exist because of this limitation.</w:t>
      </w:r>
    </w:p>
    <w:p w14:paraId="6C65889B" w14:textId="77777777" w:rsidR="004C060D" w:rsidRDefault="005E70B8">
      <w:pPr>
        <w:pStyle w:val="Heading3"/>
      </w:pPr>
      <w:bookmarkStart w:id="88" w:name="_Toc242989916"/>
      <w:r>
        <w:t>7.5.2 Uncertainty and Abstention</w:t>
      </w:r>
      <w:bookmarkEnd w:id="88"/>
    </w:p>
    <w:p w14:paraId="0E369314" w14:textId="77777777" w:rsidR="004C060D" w:rsidRDefault="005E70B8">
      <w:r>
        <w:t>The uncertainty thresholds were chosen on the calibration split (324 crops) and then measured once on the historical test split (354 crops). Normalised entropy ranks the classifier’s errors with an AUROC of 0.768, and flip disagreement with 0.745. At the chosen threshold, 54% of test crops are flagged, and these flagged crops contain 87% of all errors. The error rate is 34.4% among flagged crops and 6.2% among the rest (Table 7.7 and Fig. 7.6).</w:t>
      </w:r>
    </w:p>
    <w:p w14:paraId="5EB527FA" w14:textId="77777777" w:rsidR="004C060D" w:rsidRDefault="005E70B8">
      <w:r>
        <w:t>The raw scores are reasonably calibrated: the expected calibration error is 0.048 on the test split. Temperature scaling with T = 0.95, fitted on the calibration split [26], would reduce it to 0.036, but it increases the calibration-split ECE from 0.071 to 0.076. Because the evidence is mixed, the temperature is reported but not applied, and the interface labels scores as raw model scores. Flagging works as a triage signal, but flagging more than half of all crops is a heavy burden for a reviewer, and the t</w:t>
      </w:r>
      <w:r>
        <w:t>hresholds remain provisional because they come from one seed and one dataset.</w:t>
      </w:r>
    </w:p>
    <w:p w14:paraId="66CB871F" w14:textId="77777777" w:rsidR="004C060D" w:rsidRDefault="005E70B8">
      <w:pPr>
        <w:pStyle w:val="TableCaption"/>
      </w:pPr>
      <w:bookmarkStart w:id="89" w:name="_Toc242989970"/>
      <w:r>
        <w:t>Table 7.7 Uncertainty evaluation of the finding classifier</w:t>
      </w:r>
      <w:bookmarkEnd w:id="89"/>
    </w:p>
    <w:tbl>
      <w:tblPr>
        <w:tblW w:w="848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3901"/>
        <w:gridCol w:w="2289"/>
        <w:gridCol w:w="2291"/>
      </w:tblGrid>
      <w:tr w:rsidR="004C060D" w14:paraId="02F5FA22" w14:textId="77777777">
        <w:tblPrEx>
          <w:tblCellMar>
            <w:top w:w="0" w:type="dxa"/>
            <w:bottom w:w="0" w:type="dxa"/>
          </w:tblCellMar>
        </w:tblPrEx>
        <w:trPr>
          <w:cantSplit/>
          <w:tblHeader/>
          <w:jc w:val="center"/>
        </w:trPr>
        <w:tc>
          <w:tcPr>
            <w:tcW w:w="3901" w:type="dxa"/>
            <w:shd w:val="clear" w:color="auto" w:fill="D9D9D9"/>
            <w:vAlign w:val="center"/>
          </w:tcPr>
          <w:p w14:paraId="290BA048" w14:textId="77777777" w:rsidR="004C060D" w:rsidRDefault="005E70B8">
            <w:pPr>
              <w:pStyle w:val="TableText"/>
              <w:jc w:val="center"/>
            </w:pPr>
            <w:r>
              <w:rPr>
                <w:b/>
                <w:sz w:val="19"/>
                <w:szCs w:val="19"/>
              </w:rPr>
              <w:t>Quantity</w:t>
            </w:r>
          </w:p>
        </w:tc>
        <w:tc>
          <w:tcPr>
            <w:tcW w:w="2289" w:type="dxa"/>
            <w:shd w:val="clear" w:color="auto" w:fill="D9D9D9"/>
            <w:vAlign w:val="center"/>
          </w:tcPr>
          <w:p w14:paraId="3E10B2D6" w14:textId="77777777" w:rsidR="004C060D" w:rsidRDefault="005E70B8">
            <w:pPr>
              <w:pStyle w:val="TableText"/>
              <w:jc w:val="center"/>
            </w:pPr>
            <w:r>
              <w:rPr>
                <w:b/>
                <w:sz w:val="19"/>
                <w:szCs w:val="19"/>
              </w:rPr>
              <w:t>Calibration split</w:t>
            </w:r>
          </w:p>
        </w:tc>
        <w:tc>
          <w:tcPr>
            <w:tcW w:w="2291" w:type="dxa"/>
            <w:shd w:val="clear" w:color="auto" w:fill="D9D9D9"/>
            <w:vAlign w:val="center"/>
          </w:tcPr>
          <w:p w14:paraId="21A99CED" w14:textId="77777777" w:rsidR="004C060D" w:rsidRDefault="005E70B8">
            <w:pPr>
              <w:pStyle w:val="TableText"/>
              <w:jc w:val="center"/>
            </w:pPr>
            <w:r>
              <w:rPr>
                <w:b/>
                <w:sz w:val="19"/>
                <w:szCs w:val="19"/>
              </w:rPr>
              <w:t>Historical test split</w:t>
            </w:r>
          </w:p>
        </w:tc>
      </w:tr>
      <w:tr w:rsidR="004C060D" w14:paraId="4C12F113" w14:textId="77777777">
        <w:tblPrEx>
          <w:tblCellMar>
            <w:top w:w="0" w:type="dxa"/>
            <w:bottom w:w="0" w:type="dxa"/>
          </w:tblCellMar>
        </w:tblPrEx>
        <w:trPr>
          <w:cantSplit/>
          <w:jc w:val="center"/>
        </w:trPr>
        <w:tc>
          <w:tcPr>
            <w:tcW w:w="3901" w:type="dxa"/>
            <w:vAlign w:val="center"/>
          </w:tcPr>
          <w:p w14:paraId="31898926" w14:textId="77777777" w:rsidR="004C060D" w:rsidRDefault="005E70B8">
            <w:pPr>
              <w:pStyle w:val="TableText"/>
              <w:jc w:val="left"/>
            </w:pPr>
            <w:r>
              <w:rPr>
                <w:sz w:val="19"/>
                <w:szCs w:val="19"/>
              </w:rPr>
              <w:t>Crops / accuracy</w:t>
            </w:r>
          </w:p>
        </w:tc>
        <w:tc>
          <w:tcPr>
            <w:tcW w:w="2289" w:type="dxa"/>
            <w:vAlign w:val="center"/>
          </w:tcPr>
          <w:p w14:paraId="045F4363" w14:textId="77777777" w:rsidR="004C060D" w:rsidRDefault="005E70B8">
            <w:pPr>
              <w:pStyle w:val="TableText"/>
              <w:jc w:val="center"/>
            </w:pPr>
            <w:r>
              <w:rPr>
                <w:sz w:val="19"/>
                <w:szCs w:val="19"/>
              </w:rPr>
              <w:t>324 / 0.830</w:t>
            </w:r>
          </w:p>
        </w:tc>
        <w:tc>
          <w:tcPr>
            <w:tcW w:w="2291" w:type="dxa"/>
            <w:vAlign w:val="center"/>
          </w:tcPr>
          <w:p w14:paraId="55A8E982" w14:textId="77777777" w:rsidR="004C060D" w:rsidRDefault="005E70B8">
            <w:pPr>
              <w:pStyle w:val="TableText"/>
              <w:jc w:val="center"/>
            </w:pPr>
            <w:r>
              <w:rPr>
                <w:sz w:val="19"/>
                <w:szCs w:val="19"/>
              </w:rPr>
              <w:t>354 / 0.785</w:t>
            </w:r>
          </w:p>
        </w:tc>
      </w:tr>
      <w:tr w:rsidR="004C060D" w14:paraId="25AA594D" w14:textId="77777777">
        <w:tblPrEx>
          <w:tblCellMar>
            <w:top w:w="0" w:type="dxa"/>
            <w:bottom w:w="0" w:type="dxa"/>
          </w:tblCellMar>
        </w:tblPrEx>
        <w:trPr>
          <w:cantSplit/>
          <w:jc w:val="center"/>
        </w:trPr>
        <w:tc>
          <w:tcPr>
            <w:tcW w:w="3901" w:type="dxa"/>
            <w:vAlign w:val="center"/>
          </w:tcPr>
          <w:p w14:paraId="0DB73F5F" w14:textId="77777777" w:rsidR="004C060D" w:rsidRDefault="005E70B8">
            <w:pPr>
              <w:pStyle w:val="TableText"/>
              <w:jc w:val="left"/>
            </w:pPr>
            <w:r>
              <w:rPr>
                <w:sz w:val="19"/>
                <w:szCs w:val="19"/>
              </w:rPr>
              <w:t>ECE before / after temperature scaling</w:t>
            </w:r>
          </w:p>
        </w:tc>
        <w:tc>
          <w:tcPr>
            <w:tcW w:w="2289" w:type="dxa"/>
            <w:vAlign w:val="center"/>
          </w:tcPr>
          <w:p w14:paraId="4A06CE57" w14:textId="77777777" w:rsidR="004C060D" w:rsidRDefault="005E70B8">
            <w:pPr>
              <w:pStyle w:val="TableText"/>
              <w:jc w:val="center"/>
            </w:pPr>
            <w:r>
              <w:rPr>
                <w:sz w:val="19"/>
                <w:szCs w:val="19"/>
              </w:rPr>
              <w:t>0.071 / 0.076</w:t>
            </w:r>
          </w:p>
        </w:tc>
        <w:tc>
          <w:tcPr>
            <w:tcW w:w="2291" w:type="dxa"/>
            <w:vAlign w:val="center"/>
          </w:tcPr>
          <w:p w14:paraId="0226CD9B" w14:textId="77777777" w:rsidR="004C060D" w:rsidRDefault="005E70B8">
            <w:pPr>
              <w:pStyle w:val="TableText"/>
              <w:jc w:val="center"/>
            </w:pPr>
            <w:r>
              <w:rPr>
                <w:sz w:val="19"/>
                <w:szCs w:val="19"/>
              </w:rPr>
              <w:t>0.048 / 0.036</w:t>
            </w:r>
          </w:p>
        </w:tc>
      </w:tr>
      <w:tr w:rsidR="004C060D" w14:paraId="1AC6A5D0" w14:textId="77777777">
        <w:tblPrEx>
          <w:tblCellMar>
            <w:top w:w="0" w:type="dxa"/>
            <w:bottom w:w="0" w:type="dxa"/>
          </w:tblCellMar>
        </w:tblPrEx>
        <w:trPr>
          <w:cantSplit/>
          <w:jc w:val="center"/>
        </w:trPr>
        <w:tc>
          <w:tcPr>
            <w:tcW w:w="3901" w:type="dxa"/>
            <w:vAlign w:val="center"/>
          </w:tcPr>
          <w:p w14:paraId="133095FA" w14:textId="77777777" w:rsidR="004C060D" w:rsidRDefault="005E70B8">
            <w:pPr>
              <w:pStyle w:val="TableText"/>
              <w:jc w:val="left"/>
            </w:pPr>
            <w:r>
              <w:rPr>
                <w:sz w:val="19"/>
                <w:szCs w:val="19"/>
              </w:rPr>
              <w:t>Brier score</w:t>
            </w:r>
          </w:p>
        </w:tc>
        <w:tc>
          <w:tcPr>
            <w:tcW w:w="2289" w:type="dxa"/>
            <w:vAlign w:val="center"/>
          </w:tcPr>
          <w:p w14:paraId="49F64860" w14:textId="77777777" w:rsidR="004C060D" w:rsidRDefault="005E70B8">
            <w:pPr>
              <w:pStyle w:val="TableText"/>
              <w:jc w:val="center"/>
            </w:pPr>
            <w:r>
              <w:rPr>
                <w:sz w:val="19"/>
                <w:szCs w:val="19"/>
              </w:rPr>
              <w:t>0.277</w:t>
            </w:r>
          </w:p>
        </w:tc>
        <w:tc>
          <w:tcPr>
            <w:tcW w:w="2291" w:type="dxa"/>
            <w:vAlign w:val="center"/>
          </w:tcPr>
          <w:p w14:paraId="08435954" w14:textId="77777777" w:rsidR="004C060D" w:rsidRDefault="005E70B8">
            <w:pPr>
              <w:pStyle w:val="TableText"/>
              <w:jc w:val="center"/>
            </w:pPr>
            <w:r>
              <w:rPr>
                <w:sz w:val="19"/>
                <w:szCs w:val="19"/>
              </w:rPr>
              <w:t>0.291</w:t>
            </w:r>
          </w:p>
        </w:tc>
      </w:tr>
      <w:tr w:rsidR="004C060D" w14:paraId="7060DCA4" w14:textId="77777777">
        <w:tblPrEx>
          <w:tblCellMar>
            <w:top w:w="0" w:type="dxa"/>
            <w:bottom w:w="0" w:type="dxa"/>
          </w:tblCellMar>
        </w:tblPrEx>
        <w:trPr>
          <w:cantSplit/>
          <w:jc w:val="center"/>
        </w:trPr>
        <w:tc>
          <w:tcPr>
            <w:tcW w:w="3901" w:type="dxa"/>
            <w:vAlign w:val="center"/>
          </w:tcPr>
          <w:p w14:paraId="51D3DC2D" w14:textId="77777777" w:rsidR="004C060D" w:rsidRDefault="005E70B8">
            <w:pPr>
              <w:pStyle w:val="TableText"/>
              <w:jc w:val="left"/>
            </w:pPr>
            <w:r>
              <w:rPr>
                <w:sz w:val="19"/>
                <w:szCs w:val="19"/>
              </w:rPr>
              <w:t>AUROC for errors: entropy / flip disagreement / 1 − max p</w:t>
            </w:r>
          </w:p>
        </w:tc>
        <w:tc>
          <w:tcPr>
            <w:tcW w:w="2289" w:type="dxa"/>
            <w:vAlign w:val="center"/>
          </w:tcPr>
          <w:p w14:paraId="47B28C5B" w14:textId="77777777" w:rsidR="004C060D" w:rsidRDefault="005E70B8">
            <w:pPr>
              <w:pStyle w:val="TableText"/>
              <w:jc w:val="center"/>
            </w:pPr>
            <w:r>
              <w:rPr>
                <w:sz w:val="19"/>
                <w:szCs w:val="19"/>
              </w:rPr>
              <w:t>0.721 / 0.709 / 0.713</w:t>
            </w:r>
          </w:p>
        </w:tc>
        <w:tc>
          <w:tcPr>
            <w:tcW w:w="2291" w:type="dxa"/>
            <w:vAlign w:val="center"/>
          </w:tcPr>
          <w:p w14:paraId="27BF4904" w14:textId="77777777" w:rsidR="004C060D" w:rsidRDefault="005E70B8">
            <w:pPr>
              <w:pStyle w:val="TableText"/>
              <w:jc w:val="center"/>
            </w:pPr>
            <w:r>
              <w:rPr>
                <w:sz w:val="19"/>
                <w:szCs w:val="19"/>
              </w:rPr>
              <w:t>0.768 / 0.745 / 0.790</w:t>
            </w:r>
          </w:p>
        </w:tc>
      </w:tr>
      <w:tr w:rsidR="004C060D" w14:paraId="7AB52BA8" w14:textId="77777777">
        <w:tblPrEx>
          <w:tblCellMar>
            <w:top w:w="0" w:type="dxa"/>
            <w:bottom w:w="0" w:type="dxa"/>
          </w:tblCellMar>
        </w:tblPrEx>
        <w:trPr>
          <w:cantSplit/>
          <w:jc w:val="center"/>
        </w:trPr>
        <w:tc>
          <w:tcPr>
            <w:tcW w:w="3901" w:type="dxa"/>
            <w:vAlign w:val="center"/>
          </w:tcPr>
          <w:p w14:paraId="4EFD76A3" w14:textId="77777777" w:rsidR="004C060D" w:rsidRDefault="005E70B8">
            <w:pPr>
              <w:pStyle w:val="TableText"/>
              <w:jc w:val="left"/>
            </w:pPr>
            <w:r>
              <w:rPr>
                <w:sz w:val="19"/>
                <w:szCs w:val="19"/>
              </w:rPr>
              <w:t>Flagged fraction / errors caught</w:t>
            </w:r>
          </w:p>
        </w:tc>
        <w:tc>
          <w:tcPr>
            <w:tcW w:w="2289" w:type="dxa"/>
            <w:vAlign w:val="center"/>
          </w:tcPr>
          <w:p w14:paraId="6CBD3D2E" w14:textId="77777777" w:rsidR="004C060D" w:rsidRDefault="005E70B8">
            <w:pPr>
              <w:pStyle w:val="TableText"/>
              <w:jc w:val="center"/>
            </w:pPr>
            <w:r>
              <w:rPr>
                <w:sz w:val="19"/>
                <w:szCs w:val="19"/>
              </w:rPr>
              <w:t>thresholds chosen here</w:t>
            </w:r>
          </w:p>
        </w:tc>
        <w:tc>
          <w:tcPr>
            <w:tcW w:w="2291" w:type="dxa"/>
            <w:vAlign w:val="center"/>
          </w:tcPr>
          <w:p w14:paraId="32E0F21E" w14:textId="77777777" w:rsidR="004C060D" w:rsidRDefault="005E70B8">
            <w:pPr>
              <w:pStyle w:val="TableText"/>
              <w:jc w:val="center"/>
            </w:pPr>
            <w:r>
              <w:rPr>
                <w:sz w:val="19"/>
                <w:szCs w:val="19"/>
              </w:rPr>
              <w:t>0.542 / 0.868</w:t>
            </w:r>
          </w:p>
        </w:tc>
      </w:tr>
      <w:tr w:rsidR="004C060D" w14:paraId="0D538C22" w14:textId="77777777">
        <w:tblPrEx>
          <w:tblCellMar>
            <w:top w:w="0" w:type="dxa"/>
            <w:bottom w:w="0" w:type="dxa"/>
          </w:tblCellMar>
        </w:tblPrEx>
        <w:trPr>
          <w:cantSplit/>
          <w:jc w:val="center"/>
        </w:trPr>
        <w:tc>
          <w:tcPr>
            <w:tcW w:w="3901" w:type="dxa"/>
            <w:vAlign w:val="center"/>
          </w:tcPr>
          <w:p w14:paraId="1358C62B" w14:textId="77777777" w:rsidR="004C060D" w:rsidRDefault="005E70B8">
            <w:pPr>
              <w:pStyle w:val="TableText"/>
              <w:jc w:val="left"/>
            </w:pPr>
            <w:r>
              <w:rPr>
                <w:sz w:val="19"/>
                <w:szCs w:val="19"/>
              </w:rPr>
              <w:t>Error rate flagged / not flagged</w:t>
            </w:r>
          </w:p>
        </w:tc>
        <w:tc>
          <w:tcPr>
            <w:tcW w:w="2289" w:type="dxa"/>
            <w:vAlign w:val="center"/>
          </w:tcPr>
          <w:p w14:paraId="4FB71618" w14:textId="77777777" w:rsidR="004C060D" w:rsidRDefault="005E70B8">
            <w:pPr>
              <w:pStyle w:val="TableText"/>
              <w:jc w:val="center"/>
            </w:pPr>
            <w:r>
              <w:rPr>
                <w:sz w:val="19"/>
                <w:szCs w:val="19"/>
              </w:rPr>
              <w:t>–</w:t>
            </w:r>
          </w:p>
        </w:tc>
        <w:tc>
          <w:tcPr>
            <w:tcW w:w="2291" w:type="dxa"/>
            <w:vAlign w:val="center"/>
          </w:tcPr>
          <w:p w14:paraId="3DD77295" w14:textId="77777777" w:rsidR="004C060D" w:rsidRDefault="005E70B8">
            <w:pPr>
              <w:pStyle w:val="TableText"/>
              <w:jc w:val="center"/>
            </w:pPr>
            <w:r>
              <w:rPr>
                <w:sz w:val="19"/>
                <w:szCs w:val="19"/>
              </w:rPr>
              <w:t>0.344 / 0.062</w:t>
            </w:r>
          </w:p>
        </w:tc>
      </w:tr>
      <w:tr w:rsidR="004C060D" w14:paraId="47733BDD" w14:textId="77777777">
        <w:tblPrEx>
          <w:tblCellMar>
            <w:top w:w="0" w:type="dxa"/>
            <w:bottom w:w="0" w:type="dxa"/>
          </w:tblCellMar>
        </w:tblPrEx>
        <w:trPr>
          <w:cantSplit/>
          <w:jc w:val="center"/>
        </w:trPr>
        <w:tc>
          <w:tcPr>
            <w:tcW w:w="3901" w:type="dxa"/>
            <w:vAlign w:val="center"/>
          </w:tcPr>
          <w:p w14:paraId="5933AB33" w14:textId="77777777" w:rsidR="004C060D" w:rsidRDefault="005E70B8">
            <w:pPr>
              <w:pStyle w:val="TableText"/>
              <w:jc w:val="left"/>
            </w:pPr>
            <w:r>
              <w:rPr>
                <w:sz w:val="19"/>
                <w:szCs w:val="19"/>
              </w:rPr>
              <w:t>Error rate unstable / stable under flip</w:t>
            </w:r>
          </w:p>
        </w:tc>
        <w:tc>
          <w:tcPr>
            <w:tcW w:w="2289" w:type="dxa"/>
            <w:vAlign w:val="center"/>
          </w:tcPr>
          <w:p w14:paraId="2E3B9BDF" w14:textId="77777777" w:rsidR="004C060D" w:rsidRDefault="005E70B8">
            <w:pPr>
              <w:pStyle w:val="TableText"/>
              <w:jc w:val="center"/>
            </w:pPr>
            <w:r>
              <w:rPr>
                <w:sz w:val="19"/>
                <w:szCs w:val="19"/>
              </w:rPr>
              <w:t>–</w:t>
            </w:r>
          </w:p>
        </w:tc>
        <w:tc>
          <w:tcPr>
            <w:tcW w:w="2291" w:type="dxa"/>
            <w:vAlign w:val="center"/>
          </w:tcPr>
          <w:p w14:paraId="3FD77368" w14:textId="77777777" w:rsidR="004C060D" w:rsidRDefault="005E70B8">
            <w:pPr>
              <w:pStyle w:val="TableText"/>
              <w:jc w:val="center"/>
            </w:pPr>
            <w:r>
              <w:rPr>
                <w:sz w:val="19"/>
                <w:szCs w:val="19"/>
              </w:rPr>
              <w:t>0.485 / 0.187</w:t>
            </w:r>
          </w:p>
        </w:tc>
      </w:tr>
    </w:tbl>
    <w:p w14:paraId="2ACC7A62" w14:textId="77777777" w:rsidR="004C060D" w:rsidRDefault="004C060D">
      <w:pPr>
        <w:pStyle w:val="TableNote"/>
      </w:pPr>
    </w:p>
    <w:p w14:paraId="017FC710" w14:textId="77777777" w:rsidR="004C060D" w:rsidRDefault="005E70B8">
      <w:pPr>
        <w:pStyle w:val="FigurePara"/>
        <w:keepNext/>
      </w:pPr>
      <w:r>
        <w:rPr>
          <w:noProof/>
        </w:rPr>
        <w:drawing>
          <wp:inline distT="0" distB="0" distL="0" distR="0" wp14:anchorId="41181885" wp14:editId="54718ACB">
            <wp:extent cx="5120640" cy="2104186"/>
            <wp:effectExtent l="0" t="0" r="0" b="0"/>
            <wp:docPr id="13" name="Picture 13" descr="fig_uncertai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png"/>
                    <pic:cNvPicPr/>
                  </pic:nvPicPr>
                  <pic:blipFill>
                    <a:blip r:embed="rId20"/>
                    <a:stretch>
                      <a:fillRect/>
                    </a:stretch>
                  </pic:blipFill>
                  <pic:spPr>
                    <a:xfrm>
                      <a:off x="0" y="0"/>
                      <a:ext cx="5120640" cy="2104186"/>
                    </a:xfrm>
                    <a:prstGeom prst="rect">
                      <a:avLst/>
                    </a:prstGeom>
                  </pic:spPr>
                </pic:pic>
              </a:graphicData>
            </a:graphic>
          </wp:inline>
        </w:drawing>
      </w:r>
    </w:p>
    <w:p w14:paraId="1E0472E7" w14:textId="77777777" w:rsidR="004C060D" w:rsidRDefault="005E70B8">
      <w:pPr>
        <w:pStyle w:val="FigureCaption"/>
      </w:pPr>
      <w:bookmarkStart w:id="90" w:name="_Toc242989944"/>
      <w:r>
        <w:t>Fig. 7.6 Error rate of flagged and unflagged crops, and calibration error</w:t>
      </w:r>
      <w:bookmarkEnd w:id="90"/>
    </w:p>
    <w:p w14:paraId="2BB8C357" w14:textId="77777777" w:rsidR="004C060D" w:rsidRDefault="005E70B8">
      <w:pPr>
        <w:pStyle w:val="Heading2"/>
      </w:pPr>
      <w:bookmarkStart w:id="91" w:name="_Toc242989917"/>
      <w:r>
        <w:t>7.6 VALIDATION OF RESULTS</w:t>
      </w:r>
      <w:bookmarkEnd w:id="91"/>
    </w:p>
    <w:p w14:paraId="6A2AA127" w14:textId="77777777" w:rsidR="004C060D" w:rsidRDefault="005E70B8">
      <w:r>
        <w:t>This section reports the experiments that tried to improve the classifier, and the checks that support the integrity of all results. Every improvement had to pass a rule written before the experiment was run, and no experiment used the test split.</w:t>
      </w:r>
    </w:p>
    <w:p w14:paraId="007554BD" w14:textId="77777777" w:rsidR="004C060D" w:rsidRDefault="005E70B8">
      <w:pPr>
        <w:pStyle w:val="Heading3"/>
      </w:pPr>
      <w:bookmarkStart w:id="92" w:name="_Toc242989918"/>
      <w:r>
        <w:t>7.6.1 Class-Imbalance Experiments</w:t>
      </w:r>
      <w:bookmarkEnd w:id="92"/>
    </w:p>
    <w:p w14:paraId="30408052" w14:textId="77777777" w:rsidR="004C060D" w:rsidRDefault="005E70B8">
      <w:r>
        <w:t>Because the minority classes were the weak point, five standard remedies for class imbalance [25], [24] were compared with the baseline C0, a ResNet-50 trained with inverse-frequency class weights capped at 5. Each variant changed exactly one factor; everything else, including data, schedule and seeds 42 to 46, was identical. A re-run of the baseline (C0r) reproduced C0 bit for bit on all five seeds, so the comparison is deterministic and differences are caused by the change itself. The rule fixed in advanc</w:t>
      </w:r>
      <w:r>
        <w:t>e required a paired macro-F1 gain above 0.027, which is the seed-to-seed standard deviation of the baseline, in at least four of five seeds, without lowering minority-class recall. Validation was used for both epoch selection and reporting, which gives every method the same optimistic bias.</w:t>
      </w:r>
    </w:p>
    <w:p w14:paraId="3587A355" w14:textId="77777777" w:rsidR="004C060D" w:rsidRDefault="005E70B8">
      <w:pPr>
        <w:pStyle w:val="TableCaption"/>
      </w:pPr>
      <w:bookmarkStart w:id="93" w:name="_Toc242989971"/>
      <w:r>
        <w:t>Table 7.8 Class-imbalance experiments on the validation split (5 seeds)</w:t>
      </w:r>
      <w:bookmarkEnd w:id="93"/>
    </w:p>
    <w:tbl>
      <w:tblPr>
        <w:tblW w:w="848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3053"/>
        <w:gridCol w:w="1187"/>
        <w:gridCol w:w="1272"/>
        <w:gridCol w:w="932"/>
        <w:gridCol w:w="1017"/>
        <w:gridCol w:w="1020"/>
      </w:tblGrid>
      <w:tr w:rsidR="004C060D" w14:paraId="2F8EAB2D" w14:textId="77777777">
        <w:tblPrEx>
          <w:tblCellMar>
            <w:top w:w="0" w:type="dxa"/>
            <w:bottom w:w="0" w:type="dxa"/>
          </w:tblCellMar>
        </w:tblPrEx>
        <w:trPr>
          <w:cantSplit/>
          <w:tblHeader/>
          <w:jc w:val="center"/>
        </w:trPr>
        <w:tc>
          <w:tcPr>
            <w:tcW w:w="3053" w:type="dxa"/>
            <w:shd w:val="clear" w:color="auto" w:fill="D9D9D9"/>
            <w:vAlign w:val="center"/>
          </w:tcPr>
          <w:p w14:paraId="2F91B52E" w14:textId="77777777" w:rsidR="004C060D" w:rsidRDefault="005E70B8">
            <w:pPr>
              <w:pStyle w:val="TableText"/>
              <w:jc w:val="center"/>
            </w:pPr>
            <w:r>
              <w:rPr>
                <w:b/>
                <w:sz w:val="18"/>
                <w:szCs w:val="18"/>
              </w:rPr>
              <w:t>Variant</w:t>
            </w:r>
          </w:p>
        </w:tc>
        <w:tc>
          <w:tcPr>
            <w:tcW w:w="1187" w:type="dxa"/>
            <w:shd w:val="clear" w:color="auto" w:fill="D9D9D9"/>
            <w:vAlign w:val="center"/>
          </w:tcPr>
          <w:p w14:paraId="03E077D6" w14:textId="77777777" w:rsidR="004C060D" w:rsidRDefault="005E70B8">
            <w:pPr>
              <w:pStyle w:val="TableText"/>
              <w:jc w:val="center"/>
            </w:pPr>
            <w:r>
              <w:rPr>
                <w:b/>
                <w:sz w:val="18"/>
                <w:szCs w:val="18"/>
              </w:rPr>
              <w:t>Macro-F1 (mean ± SD)</w:t>
            </w:r>
          </w:p>
        </w:tc>
        <w:tc>
          <w:tcPr>
            <w:tcW w:w="1272" w:type="dxa"/>
            <w:shd w:val="clear" w:color="auto" w:fill="D9D9D9"/>
            <w:vAlign w:val="center"/>
          </w:tcPr>
          <w:p w14:paraId="55620337" w14:textId="77777777" w:rsidR="004C060D" w:rsidRDefault="005E70B8">
            <w:pPr>
              <w:pStyle w:val="TableText"/>
              <w:jc w:val="center"/>
            </w:pPr>
            <w:r>
              <w:rPr>
                <w:b/>
                <w:sz w:val="18"/>
                <w:szCs w:val="18"/>
              </w:rPr>
              <w:t>Paired Δ vs C0 (seeds better)</w:t>
            </w:r>
          </w:p>
        </w:tc>
        <w:tc>
          <w:tcPr>
            <w:tcW w:w="932" w:type="dxa"/>
            <w:shd w:val="clear" w:color="auto" w:fill="D9D9D9"/>
            <w:vAlign w:val="center"/>
          </w:tcPr>
          <w:p w14:paraId="2C2230D8" w14:textId="77777777" w:rsidR="004C060D" w:rsidRDefault="005E70B8">
            <w:pPr>
              <w:pStyle w:val="TableText"/>
              <w:jc w:val="center"/>
            </w:pPr>
            <w:r>
              <w:rPr>
                <w:b/>
                <w:sz w:val="18"/>
                <w:szCs w:val="18"/>
              </w:rPr>
              <w:t>Deep Caries recall</w:t>
            </w:r>
          </w:p>
        </w:tc>
        <w:tc>
          <w:tcPr>
            <w:tcW w:w="1017" w:type="dxa"/>
            <w:shd w:val="clear" w:color="auto" w:fill="D9D9D9"/>
            <w:vAlign w:val="center"/>
          </w:tcPr>
          <w:p w14:paraId="36B89C78" w14:textId="77777777" w:rsidR="004C060D" w:rsidRDefault="005E70B8">
            <w:pPr>
              <w:pStyle w:val="TableText"/>
              <w:jc w:val="center"/>
            </w:pPr>
            <w:r>
              <w:rPr>
                <w:b/>
                <w:sz w:val="18"/>
                <w:szCs w:val="18"/>
              </w:rPr>
              <w:t>Periapical Lesion recall</w:t>
            </w:r>
          </w:p>
        </w:tc>
        <w:tc>
          <w:tcPr>
            <w:tcW w:w="1020" w:type="dxa"/>
            <w:shd w:val="clear" w:color="auto" w:fill="D9D9D9"/>
            <w:vAlign w:val="center"/>
          </w:tcPr>
          <w:p w14:paraId="635784CD" w14:textId="77777777" w:rsidR="004C060D" w:rsidRDefault="005E70B8">
            <w:pPr>
              <w:pStyle w:val="TableText"/>
              <w:jc w:val="center"/>
            </w:pPr>
            <w:r>
              <w:rPr>
                <w:b/>
                <w:sz w:val="18"/>
                <w:szCs w:val="18"/>
              </w:rPr>
              <w:t>Accuracy</w:t>
            </w:r>
          </w:p>
        </w:tc>
      </w:tr>
      <w:tr w:rsidR="004C060D" w14:paraId="7639F7E0" w14:textId="77777777">
        <w:tblPrEx>
          <w:tblCellMar>
            <w:top w:w="0" w:type="dxa"/>
            <w:bottom w:w="0" w:type="dxa"/>
          </w:tblCellMar>
        </w:tblPrEx>
        <w:trPr>
          <w:cantSplit/>
          <w:jc w:val="center"/>
        </w:trPr>
        <w:tc>
          <w:tcPr>
            <w:tcW w:w="3053" w:type="dxa"/>
            <w:vAlign w:val="center"/>
          </w:tcPr>
          <w:p w14:paraId="0F49BD1C" w14:textId="77777777" w:rsidR="004C060D" w:rsidRDefault="005E70B8">
            <w:pPr>
              <w:pStyle w:val="TableText"/>
              <w:jc w:val="left"/>
            </w:pPr>
            <w:r>
              <w:rPr>
                <w:sz w:val="18"/>
                <w:szCs w:val="18"/>
              </w:rPr>
              <w:t>C0 baseline: inverse-frequency weights (cap 5)</w:t>
            </w:r>
          </w:p>
        </w:tc>
        <w:tc>
          <w:tcPr>
            <w:tcW w:w="1187" w:type="dxa"/>
            <w:vAlign w:val="center"/>
          </w:tcPr>
          <w:p w14:paraId="1AE893E5" w14:textId="77777777" w:rsidR="004C060D" w:rsidRDefault="005E70B8">
            <w:pPr>
              <w:pStyle w:val="TableText"/>
              <w:jc w:val="center"/>
            </w:pPr>
            <w:r>
              <w:rPr>
                <w:sz w:val="18"/>
                <w:szCs w:val="18"/>
              </w:rPr>
              <w:t>0.764 ± 0.027</w:t>
            </w:r>
          </w:p>
        </w:tc>
        <w:tc>
          <w:tcPr>
            <w:tcW w:w="1272" w:type="dxa"/>
            <w:vAlign w:val="center"/>
          </w:tcPr>
          <w:p w14:paraId="677E7EEC" w14:textId="77777777" w:rsidR="004C060D" w:rsidRDefault="005E70B8">
            <w:pPr>
              <w:pStyle w:val="TableText"/>
              <w:jc w:val="center"/>
            </w:pPr>
            <w:r>
              <w:rPr>
                <w:sz w:val="18"/>
                <w:szCs w:val="18"/>
              </w:rPr>
              <w:t>–</w:t>
            </w:r>
          </w:p>
        </w:tc>
        <w:tc>
          <w:tcPr>
            <w:tcW w:w="932" w:type="dxa"/>
            <w:vAlign w:val="center"/>
          </w:tcPr>
          <w:p w14:paraId="7AD80F8E" w14:textId="77777777" w:rsidR="004C060D" w:rsidRDefault="005E70B8">
            <w:pPr>
              <w:pStyle w:val="TableText"/>
              <w:jc w:val="center"/>
            </w:pPr>
            <w:r>
              <w:rPr>
                <w:sz w:val="18"/>
                <w:szCs w:val="18"/>
              </w:rPr>
              <w:t>0.587</w:t>
            </w:r>
          </w:p>
        </w:tc>
        <w:tc>
          <w:tcPr>
            <w:tcW w:w="1017" w:type="dxa"/>
            <w:vAlign w:val="center"/>
          </w:tcPr>
          <w:p w14:paraId="4DD9A309" w14:textId="77777777" w:rsidR="004C060D" w:rsidRDefault="005E70B8">
            <w:pPr>
              <w:pStyle w:val="TableText"/>
              <w:jc w:val="center"/>
            </w:pPr>
            <w:r>
              <w:rPr>
                <w:sz w:val="18"/>
                <w:szCs w:val="18"/>
              </w:rPr>
              <w:t>0.711</w:t>
            </w:r>
          </w:p>
        </w:tc>
        <w:tc>
          <w:tcPr>
            <w:tcW w:w="1020" w:type="dxa"/>
            <w:vAlign w:val="center"/>
          </w:tcPr>
          <w:p w14:paraId="31507234" w14:textId="77777777" w:rsidR="004C060D" w:rsidRDefault="005E70B8">
            <w:pPr>
              <w:pStyle w:val="TableText"/>
              <w:jc w:val="center"/>
            </w:pPr>
            <w:r>
              <w:rPr>
                <w:sz w:val="18"/>
                <w:szCs w:val="18"/>
              </w:rPr>
              <w:t>0.850</w:t>
            </w:r>
          </w:p>
        </w:tc>
      </w:tr>
      <w:tr w:rsidR="004C060D" w14:paraId="10BEBF00" w14:textId="77777777">
        <w:tblPrEx>
          <w:tblCellMar>
            <w:top w:w="0" w:type="dxa"/>
            <w:bottom w:w="0" w:type="dxa"/>
          </w:tblCellMar>
        </w:tblPrEx>
        <w:trPr>
          <w:cantSplit/>
          <w:jc w:val="center"/>
        </w:trPr>
        <w:tc>
          <w:tcPr>
            <w:tcW w:w="3053" w:type="dxa"/>
            <w:vAlign w:val="center"/>
          </w:tcPr>
          <w:p w14:paraId="28E7350D" w14:textId="77777777" w:rsidR="004C060D" w:rsidRDefault="005E70B8">
            <w:pPr>
              <w:pStyle w:val="TableText"/>
              <w:jc w:val="left"/>
            </w:pPr>
            <w:r>
              <w:rPr>
                <w:sz w:val="18"/>
                <w:szCs w:val="18"/>
              </w:rPr>
              <w:t>A: weighted sampler, p ∝ n</w:t>
            </w:r>
            <w:r>
              <w:rPr>
                <w:sz w:val="18"/>
                <w:szCs w:val="18"/>
                <w:vertAlign w:val="subscript"/>
              </w:rPr>
              <w:t>c</w:t>
            </w:r>
            <w:r>
              <w:rPr>
                <w:sz w:val="18"/>
                <w:szCs w:val="18"/>
                <w:vertAlign w:val="superscript"/>
              </w:rPr>
              <w:t>−0.5</w:t>
            </w:r>
            <w:r>
              <w:rPr>
                <w:sz w:val="18"/>
                <w:szCs w:val="18"/>
              </w:rPr>
              <w:t>, no weights</w:t>
            </w:r>
          </w:p>
        </w:tc>
        <w:tc>
          <w:tcPr>
            <w:tcW w:w="1187" w:type="dxa"/>
            <w:vAlign w:val="center"/>
          </w:tcPr>
          <w:p w14:paraId="48EB041F" w14:textId="77777777" w:rsidR="004C060D" w:rsidRDefault="005E70B8">
            <w:pPr>
              <w:pStyle w:val="TableText"/>
              <w:jc w:val="center"/>
            </w:pPr>
            <w:r>
              <w:rPr>
                <w:sz w:val="18"/>
                <w:szCs w:val="18"/>
              </w:rPr>
              <w:t>0.766 ± 0.009</w:t>
            </w:r>
          </w:p>
        </w:tc>
        <w:tc>
          <w:tcPr>
            <w:tcW w:w="1272" w:type="dxa"/>
            <w:vAlign w:val="center"/>
          </w:tcPr>
          <w:p w14:paraId="7B09EF47" w14:textId="77777777" w:rsidR="004C060D" w:rsidRDefault="005E70B8">
            <w:pPr>
              <w:pStyle w:val="TableText"/>
              <w:jc w:val="center"/>
            </w:pPr>
            <w:r>
              <w:rPr>
                <w:sz w:val="18"/>
                <w:szCs w:val="18"/>
              </w:rPr>
              <w:t>+0.002 (2/5)</w:t>
            </w:r>
          </w:p>
        </w:tc>
        <w:tc>
          <w:tcPr>
            <w:tcW w:w="932" w:type="dxa"/>
            <w:vAlign w:val="center"/>
          </w:tcPr>
          <w:p w14:paraId="472D64B6" w14:textId="77777777" w:rsidR="004C060D" w:rsidRDefault="005E70B8">
            <w:pPr>
              <w:pStyle w:val="TableText"/>
              <w:jc w:val="center"/>
            </w:pPr>
            <w:r>
              <w:rPr>
                <w:sz w:val="18"/>
                <w:szCs w:val="18"/>
              </w:rPr>
              <w:t>0.489</w:t>
            </w:r>
          </w:p>
        </w:tc>
        <w:tc>
          <w:tcPr>
            <w:tcW w:w="1017" w:type="dxa"/>
            <w:vAlign w:val="center"/>
          </w:tcPr>
          <w:p w14:paraId="337D85F1" w14:textId="77777777" w:rsidR="004C060D" w:rsidRDefault="005E70B8">
            <w:pPr>
              <w:pStyle w:val="TableText"/>
              <w:jc w:val="center"/>
            </w:pPr>
            <w:r>
              <w:rPr>
                <w:sz w:val="18"/>
                <w:szCs w:val="18"/>
              </w:rPr>
              <w:t>0.600</w:t>
            </w:r>
          </w:p>
        </w:tc>
        <w:tc>
          <w:tcPr>
            <w:tcW w:w="1020" w:type="dxa"/>
            <w:vAlign w:val="center"/>
          </w:tcPr>
          <w:p w14:paraId="718830A3" w14:textId="77777777" w:rsidR="004C060D" w:rsidRDefault="005E70B8">
            <w:pPr>
              <w:pStyle w:val="TableText"/>
              <w:jc w:val="center"/>
            </w:pPr>
            <w:r>
              <w:rPr>
                <w:sz w:val="18"/>
                <w:szCs w:val="18"/>
              </w:rPr>
              <w:t>0.868</w:t>
            </w:r>
          </w:p>
        </w:tc>
      </w:tr>
      <w:tr w:rsidR="004C060D" w14:paraId="4F874D79" w14:textId="77777777">
        <w:tblPrEx>
          <w:tblCellMar>
            <w:top w:w="0" w:type="dxa"/>
            <w:bottom w:w="0" w:type="dxa"/>
          </w:tblCellMar>
        </w:tblPrEx>
        <w:trPr>
          <w:cantSplit/>
          <w:jc w:val="center"/>
        </w:trPr>
        <w:tc>
          <w:tcPr>
            <w:tcW w:w="3053" w:type="dxa"/>
            <w:vAlign w:val="center"/>
          </w:tcPr>
          <w:p w14:paraId="00B21821" w14:textId="77777777" w:rsidR="004C060D" w:rsidRDefault="005E70B8">
            <w:pPr>
              <w:pStyle w:val="TableText"/>
              <w:jc w:val="left"/>
            </w:pPr>
            <w:r>
              <w:rPr>
                <w:sz w:val="18"/>
                <w:szCs w:val="18"/>
              </w:rPr>
              <w:t>B: oversampling of minority crops, weights kept</w:t>
            </w:r>
          </w:p>
        </w:tc>
        <w:tc>
          <w:tcPr>
            <w:tcW w:w="1187" w:type="dxa"/>
            <w:vAlign w:val="center"/>
          </w:tcPr>
          <w:p w14:paraId="4B545526" w14:textId="77777777" w:rsidR="004C060D" w:rsidRDefault="005E70B8">
            <w:pPr>
              <w:pStyle w:val="TableText"/>
              <w:jc w:val="center"/>
            </w:pPr>
            <w:r>
              <w:rPr>
                <w:sz w:val="18"/>
                <w:szCs w:val="18"/>
              </w:rPr>
              <w:t>0.774 ± 0.016</w:t>
            </w:r>
          </w:p>
        </w:tc>
        <w:tc>
          <w:tcPr>
            <w:tcW w:w="1272" w:type="dxa"/>
            <w:vAlign w:val="center"/>
          </w:tcPr>
          <w:p w14:paraId="7D535E41" w14:textId="77777777" w:rsidR="004C060D" w:rsidRDefault="005E70B8">
            <w:pPr>
              <w:pStyle w:val="TableText"/>
              <w:jc w:val="center"/>
            </w:pPr>
            <w:r>
              <w:rPr>
                <w:sz w:val="18"/>
                <w:szCs w:val="18"/>
              </w:rPr>
              <w:t>+0.010 (3/5)</w:t>
            </w:r>
          </w:p>
        </w:tc>
        <w:tc>
          <w:tcPr>
            <w:tcW w:w="932" w:type="dxa"/>
            <w:vAlign w:val="center"/>
          </w:tcPr>
          <w:p w14:paraId="0253EBE9" w14:textId="77777777" w:rsidR="004C060D" w:rsidRDefault="005E70B8">
            <w:pPr>
              <w:pStyle w:val="TableText"/>
              <w:jc w:val="center"/>
            </w:pPr>
            <w:r>
              <w:rPr>
                <w:sz w:val="18"/>
                <w:szCs w:val="18"/>
              </w:rPr>
              <w:t>0.516</w:t>
            </w:r>
          </w:p>
        </w:tc>
        <w:tc>
          <w:tcPr>
            <w:tcW w:w="1017" w:type="dxa"/>
            <w:vAlign w:val="center"/>
          </w:tcPr>
          <w:p w14:paraId="688E0CB4" w14:textId="77777777" w:rsidR="004C060D" w:rsidRDefault="005E70B8">
            <w:pPr>
              <w:pStyle w:val="TableText"/>
              <w:jc w:val="center"/>
            </w:pPr>
            <w:r>
              <w:rPr>
                <w:sz w:val="18"/>
                <w:szCs w:val="18"/>
              </w:rPr>
              <w:t>0.689</w:t>
            </w:r>
          </w:p>
        </w:tc>
        <w:tc>
          <w:tcPr>
            <w:tcW w:w="1020" w:type="dxa"/>
            <w:vAlign w:val="center"/>
          </w:tcPr>
          <w:p w14:paraId="2C8A450A" w14:textId="77777777" w:rsidR="004C060D" w:rsidRDefault="005E70B8">
            <w:pPr>
              <w:pStyle w:val="TableText"/>
              <w:jc w:val="center"/>
            </w:pPr>
            <w:r>
              <w:rPr>
                <w:sz w:val="18"/>
                <w:szCs w:val="18"/>
              </w:rPr>
              <w:t>0.869</w:t>
            </w:r>
          </w:p>
        </w:tc>
      </w:tr>
      <w:tr w:rsidR="004C060D" w14:paraId="4EB4D717" w14:textId="77777777">
        <w:tblPrEx>
          <w:tblCellMar>
            <w:top w:w="0" w:type="dxa"/>
            <w:bottom w:w="0" w:type="dxa"/>
          </w:tblCellMar>
        </w:tblPrEx>
        <w:trPr>
          <w:cantSplit/>
          <w:jc w:val="center"/>
        </w:trPr>
        <w:tc>
          <w:tcPr>
            <w:tcW w:w="3053" w:type="dxa"/>
            <w:vAlign w:val="center"/>
          </w:tcPr>
          <w:p w14:paraId="14B407AE" w14:textId="77777777" w:rsidR="004C060D" w:rsidRDefault="005E70B8">
            <w:pPr>
              <w:pStyle w:val="TableText"/>
              <w:jc w:val="left"/>
            </w:pPr>
            <w:r>
              <w:rPr>
                <w:sz w:val="18"/>
                <w:szCs w:val="18"/>
              </w:rPr>
              <w:t>C: focal loss, γ = 2, no weights</w:t>
            </w:r>
          </w:p>
        </w:tc>
        <w:tc>
          <w:tcPr>
            <w:tcW w:w="1187" w:type="dxa"/>
            <w:vAlign w:val="center"/>
          </w:tcPr>
          <w:p w14:paraId="59976731" w14:textId="77777777" w:rsidR="004C060D" w:rsidRDefault="005E70B8">
            <w:pPr>
              <w:pStyle w:val="TableText"/>
              <w:jc w:val="center"/>
            </w:pPr>
            <w:r>
              <w:rPr>
                <w:sz w:val="18"/>
                <w:szCs w:val="18"/>
              </w:rPr>
              <w:t>0.750 ± 0.022</w:t>
            </w:r>
          </w:p>
        </w:tc>
        <w:tc>
          <w:tcPr>
            <w:tcW w:w="1272" w:type="dxa"/>
            <w:vAlign w:val="center"/>
          </w:tcPr>
          <w:p w14:paraId="205E997F" w14:textId="77777777" w:rsidR="004C060D" w:rsidRDefault="005E70B8">
            <w:pPr>
              <w:pStyle w:val="TableText"/>
              <w:jc w:val="center"/>
            </w:pPr>
            <w:r>
              <w:rPr>
                <w:sz w:val="18"/>
                <w:szCs w:val="18"/>
              </w:rPr>
              <w:t>−0.014 (0/5)</w:t>
            </w:r>
          </w:p>
        </w:tc>
        <w:tc>
          <w:tcPr>
            <w:tcW w:w="932" w:type="dxa"/>
            <w:vAlign w:val="center"/>
          </w:tcPr>
          <w:p w14:paraId="683356AE" w14:textId="77777777" w:rsidR="004C060D" w:rsidRDefault="005E70B8">
            <w:pPr>
              <w:pStyle w:val="TableText"/>
              <w:jc w:val="center"/>
            </w:pPr>
            <w:r>
              <w:rPr>
                <w:sz w:val="18"/>
                <w:szCs w:val="18"/>
              </w:rPr>
              <w:t>0.476</w:t>
            </w:r>
          </w:p>
        </w:tc>
        <w:tc>
          <w:tcPr>
            <w:tcW w:w="1017" w:type="dxa"/>
            <w:vAlign w:val="center"/>
          </w:tcPr>
          <w:p w14:paraId="14913E3C" w14:textId="77777777" w:rsidR="004C060D" w:rsidRDefault="005E70B8">
            <w:pPr>
              <w:pStyle w:val="TableText"/>
              <w:jc w:val="center"/>
            </w:pPr>
            <w:r>
              <w:rPr>
                <w:sz w:val="18"/>
                <w:szCs w:val="18"/>
              </w:rPr>
              <w:t>0.600</w:t>
            </w:r>
          </w:p>
        </w:tc>
        <w:tc>
          <w:tcPr>
            <w:tcW w:w="1020" w:type="dxa"/>
            <w:vAlign w:val="center"/>
          </w:tcPr>
          <w:p w14:paraId="230D424A" w14:textId="77777777" w:rsidR="004C060D" w:rsidRDefault="005E70B8">
            <w:pPr>
              <w:pStyle w:val="TableText"/>
              <w:jc w:val="center"/>
            </w:pPr>
            <w:r>
              <w:rPr>
                <w:sz w:val="18"/>
                <w:szCs w:val="18"/>
              </w:rPr>
              <w:t>0.852</w:t>
            </w:r>
          </w:p>
        </w:tc>
      </w:tr>
      <w:tr w:rsidR="004C060D" w14:paraId="3CF4D57E" w14:textId="77777777">
        <w:tblPrEx>
          <w:tblCellMar>
            <w:top w:w="0" w:type="dxa"/>
            <w:bottom w:w="0" w:type="dxa"/>
          </w:tblCellMar>
        </w:tblPrEx>
        <w:trPr>
          <w:cantSplit/>
          <w:jc w:val="center"/>
        </w:trPr>
        <w:tc>
          <w:tcPr>
            <w:tcW w:w="3053" w:type="dxa"/>
            <w:vAlign w:val="center"/>
          </w:tcPr>
          <w:p w14:paraId="0AAC6EC4" w14:textId="77777777" w:rsidR="004C060D" w:rsidRDefault="005E70B8">
            <w:pPr>
              <w:pStyle w:val="TableText"/>
              <w:jc w:val="left"/>
            </w:pPr>
            <w:r>
              <w:rPr>
                <w:sz w:val="18"/>
                <w:szCs w:val="18"/>
              </w:rPr>
              <w:t>D: square-root inverse-frequency weights</w:t>
            </w:r>
          </w:p>
        </w:tc>
        <w:tc>
          <w:tcPr>
            <w:tcW w:w="1187" w:type="dxa"/>
            <w:vAlign w:val="center"/>
          </w:tcPr>
          <w:p w14:paraId="14220DC7" w14:textId="77777777" w:rsidR="004C060D" w:rsidRDefault="005E70B8">
            <w:pPr>
              <w:pStyle w:val="TableText"/>
              <w:jc w:val="center"/>
            </w:pPr>
            <w:r>
              <w:rPr>
                <w:sz w:val="18"/>
                <w:szCs w:val="18"/>
              </w:rPr>
              <w:t>0.742 ± 0.024</w:t>
            </w:r>
          </w:p>
        </w:tc>
        <w:tc>
          <w:tcPr>
            <w:tcW w:w="1272" w:type="dxa"/>
            <w:vAlign w:val="center"/>
          </w:tcPr>
          <w:p w14:paraId="79774416" w14:textId="77777777" w:rsidR="004C060D" w:rsidRDefault="005E70B8">
            <w:pPr>
              <w:pStyle w:val="TableText"/>
              <w:jc w:val="center"/>
            </w:pPr>
            <w:r>
              <w:rPr>
                <w:sz w:val="18"/>
                <w:szCs w:val="18"/>
              </w:rPr>
              <w:t>−0.022 (1/5)</w:t>
            </w:r>
          </w:p>
        </w:tc>
        <w:tc>
          <w:tcPr>
            <w:tcW w:w="932" w:type="dxa"/>
            <w:vAlign w:val="center"/>
          </w:tcPr>
          <w:p w14:paraId="6F7BF40E" w14:textId="77777777" w:rsidR="004C060D" w:rsidRDefault="005E70B8">
            <w:pPr>
              <w:pStyle w:val="TableText"/>
              <w:jc w:val="center"/>
            </w:pPr>
            <w:r>
              <w:rPr>
                <w:sz w:val="18"/>
                <w:szCs w:val="18"/>
              </w:rPr>
              <w:t>0.533</w:t>
            </w:r>
          </w:p>
        </w:tc>
        <w:tc>
          <w:tcPr>
            <w:tcW w:w="1017" w:type="dxa"/>
            <w:vAlign w:val="center"/>
          </w:tcPr>
          <w:p w14:paraId="014EA4DE" w14:textId="77777777" w:rsidR="004C060D" w:rsidRDefault="005E70B8">
            <w:pPr>
              <w:pStyle w:val="TableText"/>
              <w:jc w:val="center"/>
            </w:pPr>
            <w:r>
              <w:rPr>
                <w:sz w:val="18"/>
                <w:szCs w:val="18"/>
              </w:rPr>
              <w:t>0.622</w:t>
            </w:r>
          </w:p>
        </w:tc>
        <w:tc>
          <w:tcPr>
            <w:tcW w:w="1020" w:type="dxa"/>
            <w:vAlign w:val="center"/>
          </w:tcPr>
          <w:p w14:paraId="41177BCA" w14:textId="77777777" w:rsidR="004C060D" w:rsidRDefault="005E70B8">
            <w:pPr>
              <w:pStyle w:val="TableText"/>
              <w:jc w:val="center"/>
            </w:pPr>
            <w:r>
              <w:rPr>
                <w:sz w:val="18"/>
                <w:szCs w:val="18"/>
              </w:rPr>
              <w:t>0.852</w:t>
            </w:r>
          </w:p>
        </w:tc>
      </w:tr>
      <w:tr w:rsidR="004C060D" w14:paraId="23800C42" w14:textId="77777777">
        <w:tblPrEx>
          <w:tblCellMar>
            <w:top w:w="0" w:type="dxa"/>
            <w:bottom w:w="0" w:type="dxa"/>
          </w:tblCellMar>
        </w:tblPrEx>
        <w:trPr>
          <w:cantSplit/>
          <w:jc w:val="center"/>
        </w:trPr>
        <w:tc>
          <w:tcPr>
            <w:tcW w:w="3053" w:type="dxa"/>
            <w:vAlign w:val="center"/>
          </w:tcPr>
          <w:p w14:paraId="17AF114D" w14:textId="77777777" w:rsidR="004C060D" w:rsidRDefault="005E70B8">
            <w:pPr>
              <w:pStyle w:val="TableText"/>
              <w:jc w:val="left"/>
            </w:pPr>
            <w:r>
              <w:rPr>
                <w:sz w:val="18"/>
                <w:szCs w:val="18"/>
              </w:rPr>
              <w:t>E: extra geometric augmentation for minority classes</w:t>
            </w:r>
          </w:p>
        </w:tc>
        <w:tc>
          <w:tcPr>
            <w:tcW w:w="1187" w:type="dxa"/>
            <w:vAlign w:val="center"/>
          </w:tcPr>
          <w:p w14:paraId="3237783D" w14:textId="77777777" w:rsidR="004C060D" w:rsidRDefault="005E70B8">
            <w:pPr>
              <w:pStyle w:val="TableText"/>
              <w:jc w:val="center"/>
            </w:pPr>
            <w:r>
              <w:rPr>
                <w:sz w:val="18"/>
                <w:szCs w:val="18"/>
              </w:rPr>
              <w:t>0.751 ± 0.020</w:t>
            </w:r>
          </w:p>
        </w:tc>
        <w:tc>
          <w:tcPr>
            <w:tcW w:w="1272" w:type="dxa"/>
            <w:vAlign w:val="center"/>
          </w:tcPr>
          <w:p w14:paraId="150C77A8" w14:textId="77777777" w:rsidR="004C060D" w:rsidRDefault="005E70B8">
            <w:pPr>
              <w:pStyle w:val="TableText"/>
              <w:jc w:val="center"/>
            </w:pPr>
            <w:r>
              <w:rPr>
                <w:sz w:val="18"/>
                <w:szCs w:val="18"/>
              </w:rPr>
              <w:t>−0.013 (1/5)</w:t>
            </w:r>
          </w:p>
        </w:tc>
        <w:tc>
          <w:tcPr>
            <w:tcW w:w="932" w:type="dxa"/>
            <w:vAlign w:val="center"/>
          </w:tcPr>
          <w:p w14:paraId="1A57240D" w14:textId="77777777" w:rsidR="004C060D" w:rsidRDefault="005E70B8">
            <w:pPr>
              <w:pStyle w:val="TableText"/>
              <w:jc w:val="center"/>
            </w:pPr>
            <w:r>
              <w:rPr>
                <w:sz w:val="18"/>
                <w:szCs w:val="18"/>
              </w:rPr>
              <w:t>0.462</w:t>
            </w:r>
          </w:p>
        </w:tc>
        <w:tc>
          <w:tcPr>
            <w:tcW w:w="1017" w:type="dxa"/>
            <w:vAlign w:val="center"/>
          </w:tcPr>
          <w:p w14:paraId="1C0ECD28" w14:textId="77777777" w:rsidR="004C060D" w:rsidRDefault="005E70B8">
            <w:pPr>
              <w:pStyle w:val="TableText"/>
              <w:jc w:val="center"/>
            </w:pPr>
            <w:r>
              <w:rPr>
                <w:sz w:val="18"/>
                <w:szCs w:val="18"/>
              </w:rPr>
              <w:t>0.756</w:t>
            </w:r>
          </w:p>
        </w:tc>
        <w:tc>
          <w:tcPr>
            <w:tcW w:w="1020" w:type="dxa"/>
            <w:vAlign w:val="center"/>
          </w:tcPr>
          <w:p w14:paraId="7EE1477A" w14:textId="77777777" w:rsidR="004C060D" w:rsidRDefault="005E70B8">
            <w:pPr>
              <w:pStyle w:val="TableText"/>
              <w:jc w:val="center"/>
            </w:pPr>
            <w:r>
              <w:rPr>
                <w:sz w:val="18"/>
                <w:szCs w:val="18"/>
              </w:rPr>
              <w:t>0.850</w:t>
            </w:r>
          </w:p>
        </w:tc>
      </w:tr>
      <w:tr w:rsidR="004C060D" w14:paraId="7C3B0A27" w14:textId="77777777">
        <w:tblPrEx>
          <w:tblCellMar>
            <w:top w:w="0" w:type="dxa"/>
            <w:bottom w:w="0" w:type="dxa"/>
          </w:tblCellMar>
        </w:tblPrEx>
        <w:trPr>
          <w:cantSplit/>
          <w:jc w:val="center"/>
        </w:trPr>
        <w:tc>
          <w:tcPr>
            <w:tcW w:w="3053" w:type="dxa"/>
            <w:vAlign w:val="center"/>
          </w:tcPr>
          <w:p w14:paraId="0262FA0D" w14:textId="77777777" w:rsidR="004C060D" w:rsidRDefault="005E70B8">
            <w:pPr>
              <w:pStyle w:val="TableText"/>
              <w:jc w:val="left"/>
            </w:pPr>
            <w:r>
              <w:rPr>
                <w:sz w:val="18"/>
                <w:szCs w:val="18"/>
              </w:rPr>
              <w:t>Reference: plain cross-entropy</w:t>
            </w:r>
          </w:p>
        </w:tc>
        <w:tc>
          <w:tcPr>
            <w:tcW w:w="1187" w:type="dxa"/>
            <w:vAlign w:val="center"/>
          </w:tcPr>
          <w:p w14:paraId="2A1F6F6F" w14:textId="77777777" w:rsidR="004C060D" w:rsidRDefault="005E70B8">
            <w:pPr>
              <w:pStyle w:val="TableText"/>
              <w:jc w:val="center"/>
            </w:pPr>
            <w:r>
              <w:rPr>
                <w:sz w:val="18"/>
                <w:szCs w:val="18"/>
              </w:rPr>
              <w:t>0.751 ± 0.017</w:t>
            </w:r>
          </w:p>
        </w:tc>
        <w:tc>
          <w:tcPr>
            <w:tcW w:w="1272" w:type="dxa"/>
            <w:vAlign w:val="center"/>
          </w:tcPr>
          <w:p w14:paraId="1302BD56" w14:textId="77777777" w:rsidR="004C060D" w:rsidRDefault="005E70B8">
            <w:pPr>
              <w:pStyle w:val="TableText"/>
              <w:jc w:val="center"/>
            </w:pPr>
            <w:r>
              <w:rPr>
                <w:sz w:val="18"/>
                <w:szCs w:val="18"/>
              </w:rPr>
              <w:t>–</w:t>
            </w:r>
          </w:p>
        </w:tc>
        <w:tc>
          <w:tcPr>
            <w:tcW w:w="932" w:type="dxa"/>
            <w:vAlign w:val="center"/>
          </w:tcPr>
          <w:p w14:paraId="6B2645B6" w14:textId="77777777" w:rsidR="004C060D" w:rsidRDefault="005E70B8">
            <w:pPr>
              <w:pStyle w:val="TableText"/>
              <w:jc w:val="center"/>
            </w:pPr>
            <w:r>
              <w:rPr>
                <w:sz w:val="18"/>
                <w:szCs w:val="18"/>
              </w:rPr>
              <w:t>0.524</w:t>
            </w:r>
          </w:p>
        </w:tc>
        <w:tc>
          <w:tcPr>
            <w:tcW w:w="1017" w:type="dxa"/>
            <w:vAlign w:val="center"/>
          </w:tcPr>
          <w:p w14:paraId="364D3D2C" w14:textId="77777777" w:rsidR="004C060D" w:rsidRDefault="005E70B8">
            <w:pPr>
              <w:pStyle w:val="TableText"/>
              <w:jc w:val="center"/>
            </w:pPr>
            <w:r>
              <w:rPr>
                <w:sz w:val="18"/>
                <w:szCs w:val="18"/>
              </w:rPr>
              <w:t>0.644</w:t>
            </w:r>
          </w:p>
        </w:tc>
        <w:tc>
          <w:tcPr>
            <w:tcW w:w="1020" w:type="dxa"/>
            <w:vAlign w:val="center"/>
          </w:tcPr>
          <w:p w14:paraId="4C3083BF" w14:textId="77777777" w:rsidR="004C060D" w:rsidRDefault="005E70B8">
            <w:pPr>
              <w:pStyle w:val="TableText"/>
              <w:jc w:val="center"/>
            </w:pPr>
            <w:r>
              <w:rPr>
                <w:sz w:val="18"/>
                <w:szCs w:val="18"/>
              </w:rPr>
              <w:t>0.851</w:t>
            </w:r>
          </w:p>
        </w:tc>
      </w:tr>
    </w:tbl>
    <w:p w14:paraId="00017D39" w14:textId="77777777" w:rsidR="004C060D" w:rsidRDefault="005E70B8">
      <w:pPr>
        <w:pStyle w:val="TableNote"/>
      </w:pPr>
      <w:r>
        <w:t>Source: docs/audit_evidence/ml_improvement/imbalance/results.json (sample SD across seeds). Validation supports: 205 / 45 / 72 / 9.</w:t>
      </w:r>
    </w:p>
    <w:p w14:paraId="542D9B58" w14:textId="77777777" w:rsidR="004C060D" w:rsidRDefault="005E70B8">
      <w:r>
        <w:t xml:space="preserve">No variant passed, as Table 7.8 and Fig. 7.7 show. Oversampling (B) had the largest mean gain, +0.010, but it was better in only three of five seeds and the gain is well inside the noise. The sampler, oversampling and focal-loss variants raised precision on the minority classes but lowered their recall. For example, Deep Caries recall fell by 0.098 with the sampler and Periapical Lesion recall by 0.111 with focal loss. For a screening aid, missing a lesion is worse than flagging one too many, so this trade </w:t>
      </w:r>
      <w:r>
        <w:t>is the wrong direction. Square-root weights lowered macro-F1 and Periapical Lesion F1. Minority-only augmentation (E) lowered Deep Caries recall by 0.124 in all five seeds.</w:t>
      </w:r>
    </w:p>
    <w:p w14:paraId="74AD5C2E" w14:textId="77777777" w:rsidR="004C060D" w:rsidRDefault="005E70B8">
      <w:r>
        <w:t xml:space="preserve">Post-hoc threshold tuning was also tested. Class-specific decision weights fitted on the validation split raised macro-F1 by 0.023 in-sample, but under cross-fitting, where weights are fitted on one half and scored on the other, the gain became −0.005, and the fitted weights changed erratically between seeds. The decision rule therefore stays at argmax. These remedies did not qualify for promotion because none produced an improvement larger than the variation between random seeds, and most of them made the </w:t>
      </w:r>
      <w:r>
        <w:t>clinically important minority classes worse. The deployed classifier was kept unchanged.</w:t>
      </w:r>
    </w:p>
    <w:p w14:paraId="39B636EA" w14:textId="77777777" w:rsidR="004C060D" w:rsidRDefault="005E70B8">
      <w:pPr>
        <w:pStyle w:val="FigurePara"/>
        <w:keepNext/>
      </w:pPr>
      <w:r>
        <w:rPr>
          <w:noProof/>
        </w:rPr>
        <w:drawing>
          <wp:inline distT="0" distB="0" distL="0" distR="0" wp14:anchorId="22E67DD7" wp14:editId="7F7670C0">
            <wp:extent cx="5303520" cy="2394510"/>
            <wp:effectExtent l="0" t="0" r="0" b="0"/>
            <wp:docPr id="14" name="Picture 14" descr="fig_imbal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png"/>
                    <pic:cNvPicPr/>
                  </pic:nvPicPr>
                  <pic:blipFill>
                    <a:blip r:embed="rId21"/>
                    <a:stretch>
                      <a:fillRect/>
                    </a:stretch>
                  </pic:blipFill>
                  <pic:spPr>
                    <a:xfrm>
                      <a:off x="0" y="0"/>
                      <a:ext cx="5303520" cy="2394510"/>
                    </a:xfrm>
                    <a:prstGeom prst="rect">
                      <a:avLst/>
                    </a:prstGeom>
                  </pic:spPr>
                </pic:pic>
              </a:graphicData>
            </a:graphic>
          </wp:inline>
        </w:drawing>
      </w:r>
    </w:p>
    <w:p w14:paraId="1E657F8F" w14:textId="77777777" w:rsidR="004C060D" w:rsidRDefault="005E70B8">
      <w:pPr>
        <w:pStyle w:val="FigureCaption"/>
      </w:pPr>
      <w:bookmarkStart w:id="94" w:name="_Toc242989945"/>
      <w:r>
        <w:t>Fig. 7.7 Macro-F1 and minority-class recall of the imbalance variants (C0 baseline, A–E, reference)</w:t>
      </w:r>
      <w:bookmarkEnd w:id="94"/>
    </w:p>
    <w:p w14:paraId="36DB4E8B" w14:textId="77777777" w:rsidR="004C060D" w:rsidRDefault="005E70B8">
      <w:pPr>
        <w:pStyle w:val="Heading3"/>
      </w:pPr>
      <w:bookmarkStart w:id="95" w:name="_Toc242989919"/>
      <w:r>
        <w:t>7.6.2 Crop-Robustness Candidate</w:t>
      </w:r>
      <w:bookmarkEnd w:id="95"/>
    </w:p>
    <w:p w14:paraId="1660E9D0" w14:textId="77777777" w:rsidR="004C060D" w:rsidRDefault="005E70B8">
      <w:r>
        <w:t>Because Section 7.5.1 identified crop sensitivity as a cause of errors, a second pre-registered experiment trained the classifier with box jitter sampled from the real offsets between detector and ground-truth boxes on the train split (Candidate B). Its detector-crop macro-F1 was 0.720 ± 0.038 against 0.723 ± 0.016 for the baseline (paired difference -0.003, better in 1 of 5 seeds), so it failed the primary criterion. It raised macro recall in all five seeds (+0.033) and Deep Caries recall by +0.117, but at</w:t>
      </w:r>
      <w:r>
        <w:t xml:space="preserve"> the cost of precision (-0.028). It was not promoted.</w:t>
      </w:r>
    </w:p>
    <w:p w14:paraId="1EF696B3" w14:textId="77777777" w:rsidR="004C060D" w:rsidRDefault="005E70B8">
      <w:pPr>
        <w:pStyle w:val="Heading3"/>
      </w:pPr>
      <w:bookmarkStart w:id="96" w:name="_Toc242989920"/>
      <w:r>
        <w:t>7.6.3 Training-Recipe Comparison</w:t>
      </w:r>
      <w:bookmarkEnd w:id="96"/>
    </w:p>
    <w:p w14:paraId="75000519" w14:textId="77777777" w:rsidR="004C060D" w:rsidRDefault="005E70B8">
      <w:r>
        <w:t>The crop-robustness study revealed that the deployed classifier scored lower on detector crops than every baseline run of the experiment trainer. A third pre-registered study therefore compared the production training recipe (P) with the experiment recipe (E). The production trainer with seed 42 reproduced the deployed checkpoint bit for bit. Over five seeds, recipe P reached a detector-crop macro-F1 of 0.722 ± 0.045 and recipe E 0.724 ± 0.015. Recipe E was better in only 10 of 25 cross pairs and lowered Pe</w:t>
      </w:r>
      <w:r>
        <w:t>riapical Lesion recall, so it failed. The study did show that the deployed model is the weakest of the five production runs (0.651 against 0.718 to 0.776, Fig. 7.8). The spread between seeds of the same recipe is larger than any effect of the imbalance remedies. Choosing a different seed on the validation split would have been selection on noise, so the deployed model was kept. Single-seed results should not be trusted for this task.</w:t>
      </w:r>
    </w:p>
    <w:p w14:paraId="1CD09981" w14:textId="77777777" w:rsidR="004C060D" w:rsidRDefault="005E70B8">
      <w:pPr>
        <w:pStyle w:val="FigurePara"/>
        <w:keepNext/>
      </w:pPr>
      <w:r>
        <w:rPr>
          <w:noProof/>
        </w:rPr>
        <w:drawing>
          <wp:inline distT="0" distB="0" distL="0" distR="0" wp14:anchorId="7DD0792C" wp14:editId="41C57DE7">
            <wp:extent cx="4572000" cy="2313403"/>
            <wp:effectExtent l="0" t="0" r="0" b="0"/>
            <wp:docPr id="15" name="Picture 15" descr="fig_reci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png"/>
                    <pic:cNvPicPr/>
                  </pic:nvPicPr>
                  <pic:blipFill>
                    <a:blip r:embed="rId22"/>
                    <a:stretch>
                      <a:fillRect/>
                    </a:stretch>
                  </pic:blipFill>
                  <pic:spPr>
                    <a:xfrm>
                      <a:off x="0" y="0"/>
                      <a:ext cx="4572000" cy="2313403"/>
                    </a:xfrm>
                    <a:prstGeom prst="rect">
                      <a:avLst/>
                    </a:prstGeom>
                  </pic:spPr>
                </pic:pic>
              </a:graphicData>
            </a:graphic>
          </wp:inline>
        </w:drawing>
      </w:r>
    </w:p>
    <w:p w14:paraId="099DA270" w14:textId="77777777" w:rsidR="004C060D" w:rsidRDefault="005E70B8">
      <w:pPr>
        <w:pStyle w:val="FigureCaption"/>
      </w:pPr>
      <w:bookmarkStart w:id="97" w:name="_Toc242989946"/>
      <w:r>
        <w:t>Fig. 7.8 Detector-crop macro-F1 of five seeds of each training recipe (validation)</w:t>
      </w:r>
      <w:bookmarkEnd w:id="97"/>
    </w:p>
    <w:p w14:paraId="7F6D5B7B" w14:textId="77777777" w:rsidR="004C060D" w:rsidRDefault="005E70B8">
      <w:pPr>
        <w:pStyle w:val="Heading3"/>
      </w:pPr>
      <w:bookmarkStart w:id="98" w:name="_Toc242989921"/>
      <w:r>
        <w:t>7.6.4 Integrity and Reproducibility Checks</w:t>
      </w:r>
      <w:bookmarkEnd w:id="98"/>
    </w:p>
    <w:p w14:paraId="215B71C0" w14:textId="77777777" w:rsidR="004C060D" w:rsidRDefault="005E70B8">
      <w:r>
        <w:t>The leakage checker ran 18 checks: overlap between every pair of splits across all labelled sub-sets, the images actually used by each task for training and epoch selection against all test radiographs, the unlabelled pool, approved review items, the unlabelled demo files and near-duplicate films confirmed by pixel correlation. 17 checks passed and 1 produced the informational warning explained in Section 6.1. Every evaluation report records the dataset fingerprint, the split hash and the software versions,</w:t>
      </w:r>
      <w:r>
        <w:t xml:space="preserve"> and the test-set ledger verifies its hash chain. Because the dataset contains no patient identifiers, separation at the patient level cannot be proven: two different radiographs of the same patient could still fall into different splits.</w:t>
      </w:r>
    </w:p>
    <w:p w14:paraId="4C279429" w14:textId="77777777" w:rsidR="004C060D" w:rsidRDefault="005E70B8">
      <w:r>
        <w:t>An active-learning experiment was also run (ResNet-18 at 160 px, 3 seeds, budgets of 60 to 300 training radiographs). Entropy-based and combined selection did not outperform random selection; at 300 radiographs the macro-F1 values were 0.706 (random), 0.706 (entropy) and 0.720 (combined), within one standard deviation of each other (Fig. 7.9). The active-learning module is therefore offered as a tool, without a claim that it saves annotation effort on this data [29].</w:t>
      </w:r>
    </w:p>
    <w:p w14:paraId="256BD8B1" w14:textId="77777777" w:rsidR="004C060D" w:rsidRDefault="005E70B8">
      <w:pPr>
        <w:pStyle w:val="FigurePara"/>
        <w:keepNext/>
      </w:pPr>
      <w:r>
        <w:rPr>
          <w:noProof/>
        </w:rPr>
        <w:drawing>
          <wp:inline distT="0" distB="0" distL="0" distR="0" wp14:anchorId="507BD691" wp14:editId="39E355BD">
            <wp:extent cx="4389120" cy="2292351"/>
            <wp:effectExtent l="0" t="0" r="0" b="0"/>
            <wp:docPr id="16" name="Picture 16" descr="fig_active_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png"/>
                    <pic:cNvPicPr/>
                  </pic:nvPicPr>
                  <pic:blipFill>
                    <a:blip r:embed="rId23"/>
                    <a:stretch>
                      <a:fillRect/>
                    </a:stretch>
                  </pic:blipFill>
                  <pic:spPr>
                    <a:xfrm>
                      <a:off x="0" y="0"/>
                      <a:ext cx="4389120" cy="2292351"/>
                    </a:xfrm>
                    <a:prstGeom prst="rect">
                      <a:avLst/>
                    </a:prstGeom>
                  </pic:spPr>
                </pic:pic>
              </a:graphicData>
            </a:graphic>
          </wp:inline>
        </w:drawing>
      </w:r>
    </w:p>
    <w:p w14:paraId="3564B214" w14:textId="77777777" w:rsidR="004C060D" w:rsidRDefault="005E70B8">
      <w:pPr>
        <w:pStyle w:val="FigureCaption"/>
      </w:pPr>
      <w:bookmarkStart w:id="99" w:name="_Toc242989947"/>
      <w:r>
        <w:t>Fig. 7.9 Active learning versus random selection on the validation split</w:t>
      </w:r>
      <w:bookmarkEnd w:id="99"/>
    </w:p>
    <w:p w14:paraId="73107072" w14:textId="77777777" w:rsidR="004C060D" w:rsidRDefault="005E70B8">
      <w:pPr>
        <w:pStyle w:val="Heading2"/>
      </w:pPr>
      <w:bookmarkStart w:id="100" w:name="_Toc242989922"/>
      <w:r>
        <w:t>7.7 COMPARISON WITH EXISTING APPROACHES</w:t>
      </w:r>
      <w:bookmarkEnd w:id="100"/>
    </w:p>
    <w:p w14:paraId="58B6B4AE" w14:textId="77777777" w:rsidR="004C060D" w:rsidRDefault="005E70B8">
      <w:r>
        <w:t>A direct numerical comparison with published work is not meaningful, and we avoid one. The published studies use different images (periapical versus panoramic), different label sets, different splits and different metrics. Our classification metric is computed on tooth crops rather than on detected finding boxes, as in the DENTEX challenge. Table 7.9 therefore compares approaches qualitatively and quotes published numbers only where we verified them in the original paper.</w:t>
      </w:r>
    </w:p>
    <w:p w14:paraId="743E6D5F" w14:textId="77777777" w:rsidR="004C060D" w:rsidRDefault="005E70B8">
      <w:pPr>
        <w:pStyle w:val="TableCaption"/>
      </w:pPr>
      <w:bookmarkStart w:id="101" w:name="_Toc242989972"/>
      <w:r>
        <w:t>Table 7.9 Qualitative comparison with existing approaches</w:t>
      </w:r>
      <w:bookmarkEnd w:id="101"/>
    </w:p>
    <w:tbl>
      <w:tblPr>
        <w:tblW w:w="848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1696"/>
        <w:gridCol w:w="3222"/>
        <w:gridCol w:w="3563"/>
      </w:tblGrid>
      <w:tr w:rsidR="004C060D" w14:paraId="436EB6CB" w14:textId="77777777">
        <w:tblPrEx>
          <w:tblCellMar>
            <w:top w:w="0" w:type="dxa"/>
            <w:bottom w:w="0" w:type="dxa"/>
          </w:tblCellMar>
        </w:tblPrEx>
        <w:trPr>
          <w:cantSplit/>
          <w:tblHeader/>
          <w:jc w:val="center"/>
        </w:trPr>
        <w:tc>
          <w:tcPr>
            <w:tcW w:w="1696" w:type="dxa"/>
            <w:shd w:val="clear" w:color="auto" w:fill="D9D9D9"/>
            <w:vAlign w:val="center"/>
          </w:tcPr>
          <w:p w14:paraId="19F6C083" w14:textId="77777777" w:rsidR="004C060D" w:rsidRDefault="005E70B8">
            <w:pPr>
              <w:pStyle w:val="TableText"/>
              <w:jc w:val="center"/>
            </w:pPr>
            <w:r>
              <w:rPr>
                <w:b/>
                <w:sz w:val="19"/>
                <w:szCs w:val="19"/>
              </w:rPr>
              <w:t>Aspect</w:t>
            </w:r>
          </w:p>
        </w:tc>
        <w:tc>
          <w:tcPr>
            <w:tcW w:w="3222" w:type="dxa"/>
            <w:shd w:val="clear" w:color="auto" w:fill="D9D9D9"/>
            <w:vAlign w:val="center"/>
          </w:tcPr>
          <w:p w14:paraId="2A4423C1" w14:textId="77777777" w:rsidR="004C060D" w:rsidRDefault="005E70B8">
            <w:pPr>
              <w:pStyle w:val="TableText"/>
              <w:jc w:val="center"/>
            </w:pPr>
            <w:r>
              <w:rPr>
                <w:b/>
                <w:sz w:val="19"/>
                <w:szCs w:val="19"/>
              </w:rPr>
              <w:t>Typical published systems</w:t>
            </w:r>
          </w:p>
        </w:tc>
        <w:tc>
          <w:tcPr>
            <w:tcW w:w="3563" w:type="dxa"/>
            <w:shd w:val="clear" w:color="auto" w:fill="D9D9D9"/>
            <w:vAlign w:val="center"/>
          </w:tcPr>
          <w:p w14:paraId="131C6581" w14:textId="77777777" w:rsidR="004C060D" w:rsidRDefault="005E70B8">
            <w:pPr>
              <w:pStyle w:val="TableText"/>
              <w:jc w:val="center"/>
            </w:pPr>
            <w:r>
              <w:rPr>
                <w:b/>
                <w:sz w:val="19"/>
                <w:szCs w:val="19"/>
              </w:rPr>
              <w:t>DentaMind AI</w:t>
            </w:r>
          </w:p>
        </w:tc>
      </w:tr>
      <w:tr w:rsidR="004C060D" w14:paraId="574F052E" w14:textId="77777777">
        <w:tblPrEx>
          <w:tblCellMar>
            <w:top w:w="0" w:type="dxa"/>
            <w:bottom w:w="0" w:type="dxa"/>
          </w:tblCellMar>
        </w:tblPrEx>
        <w:trPr>
          <w:cantSplit/>
          <w:jc w:val="center"/>
        </w:trPr>
        <w:tc>
          <w:tcPr>
            <w:tcW w:w="1696" w:type="dxa"/>
            <w:vAlign w:val="center"/>
          </w:tcPr>
          <w:p w14:paraId="096754AE" w14:textId="77777777" w:rsidR="004C060D" w:rsidRDefault="005E70B8">
            <w:pPr>
              <w:pStyle w:val="TableText"/>
              <w:jc w:val="left"/>
            </w:pPr>
            <w:r>
              <w:rPr>
                <w:sz w:val="19"/>
                <w:szCs w:val="19"/>
              </w:rPr>
              <w:t>Scope</w:t>
            </w:r>
          </w:p>
        </w:tc>
        <w:tc>
          <w:tcPr>
            <w:tcW w:w="3222" w:type="dxa"/>
            <w:vAlign w:val="center"/>
          </w:tcPr>
          <w:p w14:paraId="5C283CE6" w14:textId="77777777" w:rsidR="004C060D" w:rsidRDefault="005E70B8">
            <w:pPr>
              <w:pStyle w:val="TableText"/>
              <w:jc w:val="left"/>
            </w:pPr>
            <w:r>
              <w:rPr>
                <w:sz w:val="19"/>
                <w:szCs w:val="19"/>
              </w:rPr>
              <w:t>One task: caries [14], numbering [15], [16], or lesions [17]</w:t>
            </w:r>
          </w:p>
        </w:tc>
        <w:tc>
          <w:tcPr>
            <w:tcW w:w="3563" w:type="dxa"/>
            <w:vAlign w:val="center"/>
          </w:tcPr>
          <w:p w14:paraId="0EB52B69" w14:textId="77777777" w:rsidR="004C060D" w:rsidRDefault="005E70B8">
            <w:pPr>
              <w:pStyle w:val="TableText"/>
              <w:jc w:val="left"/>
            </w:pPr>
            <w:r>
              <w:rPr>
                <w:sz w:val="19"/>
                <w:szCs w:val="19"/>
              </w:rPr>
              <w:t>Detection, numbering, segmentation and four findings in one pipeline</w:t>
            </w:r>
          </w:p>
        </w:tc>
      </w:tr>
      <w:tr w:rsidR="004C060D" w14:paraId="7EF73729" w14:textId="77777777">
        <w:tblPrEx>
          <w:tblCellMar>
            <w:top w:w="0" w:type="dxa"/>
            <w:bottom w:w="0" w:type="dxa"/>
          </w:tblCellMar>
        </w:tblPrEx>
        <w:trPr>
          <w:cantSplit/>
          <w:jc w:val="center"/>
        </w:trPr>
        <w:tc>
          <w:tcPr>
            <w:tcW w:w="1696" w:type="dxa"/>
            <w:vAlign w:val="center"/>
          </w:tcPr>
          <w:p w14:paraId="0D868BBB" w14:textId="77777777" w:rsidR="004C060D" w:rsidRDefault="005E70B8">
            <w:pPr>
              <w:pStyle w:val="TableText"/>
              <w:jc w:val="left"/>
            </w:pPr>
            <w:r>
              <w:rPr>
                <w:sz w:val="19"/>
                <w:szCs w:val="19"/>
              </w:rPr>
              <w:t>Reported performance</w:t>
            </w:r>
          </w:p>
        </w:tc>
        <w:tc>
          <w:tcPr>
            <w:tcW w:w="3222" w:type="dxa"/>
            <w:vAlign w:val="center"/>
          </w:tcPr>
          <w:p w14:paraId="7DAB4C7D" w14:textId="77777777" w:rsidR="004C060D" w:rsidRDefault="005E70B8">
            <w:pPr>
              <w:pStyle w:val="TableText"/>
              <w:jc w:val="left"/>
            </w:pPr>
            <w:r>
              <w:rPr>
                <w:sz w:val="19"/>
                <w:szCs w:val="19"/>
              </w:rPr>
              <w:t>Lee et al.: caries accuracy 82.0–89.0 % on periapical films [14]</w:t>
            </w:r>
          </w:p>
        </w:tc>
        <w:tc>
          <w:tcPr>
            <w:tcW w:w="3563" w:type="dxa"/>
            <w:vAlign w:val="center"/>
          </w:tcPr>
          <w:p w14:paraId="2FA24329" w14:textId="77777777" w:rsidR="004C060D" w:rsidRDefault="005E70B8">
            <w:pPr>
              <w:pStyle w:val="TableText"/>
              <w:jc w:val="left"/>
            </w:pPr>
            <w:r>
              <w:rPr>
                <w:sz w:val="19"/>
                <w:szCs w:val="19"/>
              </w:rPr>
              <w:t>Validation: detection recall 0.984, numbering 93.6 %, classifier macro-F1 0.718 (GT boxes) and 0.634 end to end</w:t>
            </w:r>
          </w:p>
        </w:tc>
      </w:tr>
      <w:tr w:rsidR="004C060D" w14:paraId="4D786649" w14:textId="77777777">
        <w:tblPrEx>
          <w:tblCellMar>
            <w:top w:w="0" w:type="dxa"/>
            <w:bottom w:w="0" w:type="dxa"/>
          </w:tblCellMar>
        </w:tblPrEx>
        <w:trPr>
          <w:cantSplit/>
          <w:jc w:val="center"/>
        </w:trPr>
        <w:tc>
          <w:tcPr>
            <w:tcW w:w="1696" w:type="dxa"/>
            <w:vAlign w:val="center"/>
          </w:tcPr>
          <w:p w14:paraId="6D0C13BB" w14:textId="77777777" w:rsidR="004C060D" w:rsidRDefault="005E70B8">
            <w:pPr>
              <w:pStyle w:val="TableText"/>
              <w:jc w:val="left"/>
            </w:pPr>
            <w:r>
              <w:rPr>
                <w:sz w:val="19"/>
                <w:szCs w:val="19"/>
              </w:rPr>
              <w:t>Uncertainty</w:t>
            </w:r>
          </w:p>
        </w:tc>
        <w:tc>
          <w:tcPr>
            <w:tcW w:w="3222" w:type="dxa"/>
            <w:vAlign w:val="center"/>
          </w:tcPr>
          <w:p w14:paraId="035DE63F" w14:textId="77777777" w:rsidR="004C060D" w:rsidRDefault="005E70B8">
            <w:pPr>
              <w:pStyle w:val="TableText"/>
              <w:jc w:val="left"/>
            </w:pPr>
            <w:r>
              <w:rPr>
                <w:sz w:val="19"/>
                <w:szCs w:val="19"/>
              </w:rPr>
              <w:t>Rarely reported</w:t>
            </w:r>
          </w:p>
        </w:tc>
        <w:tc>
          <w:tcPr>
            <w:tcW w:w="3563" w:type="dxa"/>
            <w:vAlign w:val="center"/>
          </w:tcPr>
          <w:p w14:paraId="4456B55C" w14:textId="77777777" w:rsidR="004C060D" w:rsidRDefault="005E70B8">
            <w:pPr>
              <w:pStyle w:val="TableText"/>
              <w:jc w:val="left"/>
            </w:pPr>
            <w:r>
              <w:rPr>
                <w:sz w:val="19"/>
                <w:szCs w:val="19"/>
              </w:rPr>
              <w:t>Entropy + flip-TTA, abstention, calibrated thresholds, ECE reported</w:t>
            </w:r>
          </w:p>
        </w:tc>
      </w:tr>
      <w:tr w:rsidR="004C060D" w14:paraId="74CBD55B" w14:textId="77777777">
        <w:tblPrEx>
          <w:tblCellMar>
            <w:top w:w="0" w:type="dxa"/>
            <w:bottom w:w="0" w:type="dxa"/>
          </w:tblCellMar>
        </w:tblPrEx>
        <w:trPr>
          <w:cantSplit/>
          <w:jc w:val="center"/>
        </w:trPr>
        <w:tc>
          <w:tcPr>
            <w:tcW w:w="1696" w:type="dxa"/>
            <w:vAlign w:val="center"/>
          </w:tcPr>
          <w:p w14:paraId="1EF8CC86" w14:textId="77777777" w:rsidR="004C060D" w:rsidRDefault="005E70B8">
            <w:pPr>
              <w:pStyle w:val="TableText"/>
              <w:jc w:val="left"/>
            </w:pPr>
            <w:r>
              <w:rPr>
                <w:sz w:val="19"/>
                <w:szCs w:val="19"/>
              </w:rPr>
              <w:t>Report generation</w:t>
            </w:r>
          </w:p>
        </w:tc>
        <w:tc>
          <w:tcPr>
            <w:tcW w:w="3222" w:type="dxa"/>
            <w:vAlign w:val="center"/>
          </w:tcPr>
          <w:p w14:paraId="49CAE787" w14:textId="77777777" w:rsidR="004C060D" w:rsidRDefault="005E70B8">
            <w:pPr>
              <w:pStyle w:val="TableText"/>
              <w:jc w:val="left"/>
            </w:pPr>
            <w:r>
              <w:rPr>
                <w:sz w:val="19"/>
                <w:szCs w:val="19"/>
              </w:rPr>
              <w:t>Free text, learned [5] or prompted [6]</w:t>
            </w:r>
          </w:p>
        </w:tc>
        <w:tc>
          <w:tcPr>
            <w:tcW w:w="3563" w:type="dxa"/>
            <w:vAlign w:val="center"/>
          </w:tcPr>
          <w:p w14:paraId="0820FE63" w14:textId="77777777" w:rsidR="004C060D" w:rsidRDefault="005E70B8">
            <w:pPr>
              <w:pStyle w:val="TableText"/>
              <w:jc w:val="left"/>
            </w:pPr>
            <w:r>
              <w:rPr>
                <w:sz w:val="19"/>
                <w:szCs w:val="19"/>
              </w:rPr>
              <w:t>Template generation from evidence + automatic validator; three languages</w:t>
            </w:r>
          </w:p>
        </w:tc>
      </w:tr>
      <w:tr w:rsidR="004C060D" w14:paraId="33B800FE" w14:textId="77777777">
        <w:tblPrEx>
          <w:tblCellMar>
            <w:top w:w="0" w:type="dxa"/>
            <w:bottom w:w="0" w:type="dxa"/>
          </w:tblCellMar>
        </w:tblPrEx>
        <w:trPr>
          <w:cantSplit/>
          <w:jc w:val="center"/>
        </w:trPr>
        <w:tc>
          <w:tcPr>
            <w:tcW w:w="1696" w:type="dxa"/>
            <w:vAlign w:val="center"/>
          </w:tcPr>
          <w:p w14:paraId="4AC50981" w14:textId="77777777" w:rsidR="004C060D" w:rsidRDefault="005E70B8">
            <w:pPr>
              <w:pStyle w:val="TableText"/>
              <w:jc w:val="left"/>
            </w:pPr>
            <w:r>
              <w:rPr>
                <w:sz w:val="19"/>
                <w:szCs w:val="19"/>
              </w:rPr>
              <w:t>Evaluation hygiene</w:t>
            </w:r>
          </w:p>
        </w:tc>
        <w:tc>
          <w:tcPr>
            <w:tcW w:w="3222" w:type="dxa"/>
            <w:vAlign w:val="center"/>
          </w:tcPr>
          <w:p w14:paraId="040A870A" w14:textId="77777777" w:rsidR="004C060D" w:rsidRDefault="005E70B8">
            <w:pPr>
              <w:pStyle w:val="TableText"/>
              <w:jc w:val="left"/>
            </w:pPr>
            <w:r>
              <w:rPr>
                <w:sz w:val="19"/>
                <w:szCs w:val="19"/>
              </w:rPr>
              <w:t>Often a single split; leakage rarely audited [13]</w:t>
            </w:r>
          </w:p>
        </w:tc>
        <w:tc>
          <w:tcPr>
            <w:tcW w:w="3563" w:type="dxa"/>
            <w:vAlign w:val="center"/>
          </w:tcPr>
          <w:p w14:paraId="22EB30B3" w14:textId="77777777" w:rsidR="004C060D" w:rsidRDefault="005E70B8">
            <w:pPr>
              <w:pStyle w:val="TableText"/>
              <w:jc w:val="left"/>
            </w:pPr>
            <w:r>
              <w:rPr>
                <w:sz w:val="19"/>
                <w:szCs w:val="19"/>
              </w:rPr>
              <w:t>Duplicate-aware splits, 18 leakage checks, test ledger, pre-registered experiments</w:t>
            </w:r>
          </w:p>
        </w:tc>
      </w:tr>
      <w:tr w:rsidR="004C060D" w14:paraId="26483CAD" w14:textId="77777777">
        <w:tblPrEx>
          <w:tblCellMar>
            <w:top w:w="0" w:type="dxa"/>
            <w:bottom w:w="0" w:type="dxa"/>
          </w:tblCellMar>
        </w:tblPrEx>
        <w:trPr>
          <w:cantSplit/>
          <w:jc w:val="center"/>
        </w:trPr>
        <w:tc>
          <w:tcPr>
            <w:tcW w:w="1696" w:type="dxa"/>
            <w:vAlign w:val="center"/>
          </w:tcPr>
          <w:p w14:paraId="350AF26E" w14:textId="77777777" w:rsidR="004C060D" w:rsidRDefault="005E70B8">
            <w:pPr>
              <w:pStyle w:val="TableText"/>
              <w:jc w:val="left"/>
            </w:pPr>
            <w:r>
              <w:rPr>
                <w:sz w:val="19"/>
                <w:szCs w:val="19"/>
              </w:rPr>
              <w:t>Human oversight</w:t>
            </w:r>
          </w:p>
        </w:tc>
        <w:tc>
          <w:tcPr>
            <w:tcW w:w="3222" w:type="dxa"/>
            <w:vAlign w:val="center"/>
          </w:tcPr>
          <w:p w14:paraId="00033DDB" w14:textId="77777777" w:rsidR="004C060D" w:rsidRDefault="005E70B8">
            <w:pPr>
              <w:pStyle w:val="TableText"/>
              <w:jc w:val="left"/>
            </w:pPr>
            <w:r>
              <w:rPr>
                <w:sz w:val="19"/>
                <w:szCs w:val="19"/>
              </w:rPr>
              <w:t>Usually outside the system</w:t>
            </w:r>
          </w:p>
        </w:tc>
        <w:tc>
          <w:tcPr>
            <w:tcW w:w="3563" w:type="dxa"/>
            <w:vAlign w:val="center"/>
          </w:tcPr>
          <w:p w14:paraId="1768B083" w14:textId="77777777" w:rsidR="004C060D" w:rsidRDefault="005E70B8">
            <w:pPr>
              <w:pStyle w:val="TableText"/>
              <w:jc w:val="left"/>
            </w:pPr>
            <w:r>
              <w:rPr>
                <w:sz w:val="19"/>
                <w:szCs w:val="19"/>
              </w:rPr>
              <w:t>Built-in review queue, revisions and second-person approval</w:t>
            </w:r>
          </w:p>
        </w:tc>
      </w:tr>
      <w:tr w:rsidR="004C060D" w14:paraId="71DEACB9" w14:textId="77777777">
        <w:tblPrEx>
          <w:tblCellMar>
            <w:top w:w="0" w:type="dxa"/>
            <w:bottom w:w="0" w:type="dxa"/>
          </w:tblCellMar>
        </w:tblPrEx>
        <w:trPr>
          <w:cantSplit/>
          <w:jc w:val="center"/>
        </w:trPr>
        <w:tc>
          <w:tcPr>
            <w:tcW w:w="1696" w:type="dxa"/>
            <w:vAlign w:val="center"/>
          </w:tcPr>
          <w:p w14:paraId="3C4C8B28" w14:textId="77777777" w:rsidR="004C060D" w:rsidRDefault="005E70B8">
            <w:pPr>
              <w:pStyle w:val="TableText"/>
              <w:jc w:val="left"/>
            </w:pPr>
            <w:r>
              <w:rPr>
                <w:sz w:val="19"/>
                <w:szCs w:val="19"/>
              </w:rPr>
              <w:t>Clinical validation</w:t>
            </w:r>
          </w:p>
        </w:tc>
        <w:tc>
          <w:tcPr>
            <w:tcW w:w="3222" w:type="dxa"/>
            <w:vAlign w:val="center"/>
          </w:tcPr>
          <w:p w14:paraId="5F83589B" w14:textId="77777777" w:rsidR="004C060D" w:rsidRDefault="005E70B8">
            <w:pPr>
              <w:pStyle w:val="TableText"/>
              <w:jc w:val="left"/>
            </w:pPr>
            <w:r>
              <w:rPr>
                <w:sz w:val="19"/>
                <w:szCs w:val="19"/>
              </w:rPr>
              <w:t>Limited; reader studies in some works</w:t>
            </w:r>
          </w:p>
        </w:tc>
        <w:tc>
          <w:tcPr>
            <w:tcW w:w="3563" w:type="dxa"/>
            <w:vAlign w:val="center"/>
          </w:tcPr>
          <w:p w14:paraId="4CEB1703" w14:textId="77777777" w:rsidR="004C060D" w:rsidRDefault="005E70B8">
            <w:pPr>
              <w:pStyle w:val="TableText"/>
              <w:jc w:val="left"/>
            </w:pPr>
            <w:r>
              <w:rPr>
                <w:sz w:val="19"/>
                <w:szCs w:val="19"/>
              </w:rPr>
              <w:t>None (research prototype)</w:t>
            </w:r>
          </w:p>
        </w:tc>
      </w:tr>
    </w:tbl>
    <w:p w14:paraId="06951EDC" w14:textId="77777777" w:rsidR="004C060D" w:rsidRDefault="004C060D">
      <w:pPr>
        <w:pStyle w:val="TableNote"/>
      </w:pPr>
    </w:p>
    <w:p w14:paraId="21CD95E5" w14:textId="77777777" w:rsidR="004C060D" w:rsidRDefault="005E70B8">
      <w:r>
        <w:t>The comparison shows where this project adds value. Its accuracy on the hard findings is not better than specialised systems. Its contribution is the integration of the tasks, the visible uncertainty, the grounded report generation and the evaluation discipline, which are the aspects the literature identifies as missing [10], [13].</w:t>
      </w:r>
    </w:p>
    <w:p w14:paraId="66FC3FF7" w14:textId="77777777" w:rsidR="004C060D" w:rsidRDefault="005E70B8">
      <w:pPr>
        <w:pStyle w:val="Heading2"/>
      </w:pPr>
      <w:bookmarkStart w:id="102" w:name="_Toc242989923"/>
      <w:r>
        <w:t>7.8 SCREENSHOTS OF THE IMPLEMENTED SYSTEM</w:t>
      </w:r>
      <w:bookmarkEnd w:id="102"/>
    </w:p>
    <w:p w14:paraId="762ED566" w14:textId="77777777" w:rsidR="004C060D" w:rsidRDefault="005E70B8">
      <w:r>
        <w:t>The following screenshots were captured from the running application on 15 October 2026, using the DENTEX test image val_0 from the unlabelled validation_data folder. They are reproduced in grayscale, as the report format requires; the application itself uses colour to separate the categories.</w:t>
      </w:r>
    </w:p>
    <w:p w14:paraId="7DBD8EC1" w14:textId="77777777" w:rsidR="004C060D" w:rsidRDefault="005E70B8">
      <w:pPr>
        <w:pStyle w:val="FigurePara"/>
        <w:keepNext/>
      </w:pPr>
      <w:r>
        <w:rPr>
          <w:noProof/>
        </w:rPr>
        <w:drawing>
          <wp:inline distT="0" distB="0" distL="0" distR="0" wp14:anchorId="615CFE10" wp14:editId="478B93D0">
            <wp:extent cx="5303520" cy="2399704"/>
            <wp:effectExtent l="0" t="0" r="0" b="0"/>
            <wp:docPr id="17" name="Picture 17" descr="screenshot_select_gr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png"/>
                    <pic:cNvPicPr/>
                  </pic:nvPicPr>
                  <pic:blipFill>
                    <a:blip r:embed="rId24"/>
                    <a:stretch>
                      <a:fillRect/>
                    </a:stretch>
                  </pic:blipFill>
                  <pic:spPr>
                    <a:xfrm>
                      <a:off x="0" y="0"/>
                      <a:ext cx="5303520" cy="2399704"/>
                    </a:xfrm>
                    <a:prstGeom prst="rect">
                      <a:avLst/>
                    </a:prstGeom>
                  </pic:spPr>
                </pic:pic>
              </a:graphicData>
            </a:graphic>
          </wp:inline>
        </w:drawing>
      </w:r>
    </w:p>
    <w:p w14:paraId="6C1A871C" w14:textId="77777777" w:rsidR="004C060D" w:rsidRDefault="005E70B8">
      <w:pPr>
        <w:pStyle w:val="FigureCaption"/>
      </w:pPr>
      <w:bookmarkStart w:id="103" w:name="_Toc242989948"/>
      <w:r>
        <w:t>Fig. 7.10 X-ray Analysis page with a test image selected, before analysis</w:t>
      </w:r>
      <w:bookmarkEnd w:id="103"/>
    </w:p>
    <w:p w14:paraId="50BE26E5" w14:textId="77777777" w:rsidR="004C060D" w:rsidRDefault="005E70B8">
      <w:pPr>
        <w:pStyle w:val="FigurePara"/>
        <w:keepNext/>
      </w:pPr>
      <w:r>
        <w:rPr>
          <w:noProof/>
        </w:rPr>
        <w:drawing>
          <wp:inline distT="0" distB="0" distL="0" distR="0" wp14:anchorId="50B270E6" wp14:editId="68A1F554">
            <wp:extent cx="5303520" cy="2327195"/>
            <wp:effectExtent l="0" t="0" r="0" b="0"/>
            <wp:docPr id="18" name="Picture 18" descr="screenshot_analysis_gr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png"/>
                    <pic:cNvPicPr/>
                  </pic:nvPicPr>
                  <pic:blipFill>
                    <a:blip r:embed="rId25"/>
                    <a:stretch>
                      <a:fillRect/>
                    </a:stretch>
                  </pic:blipFill>
                  <pic:spPr>
                    <a:xfrm>
                      <a:off x="0" y="0"/>
                      <a:ext cx="5303520" cy="2327195"/>
                    </a:xfrm>
                    <a:prstGeom prst="rect">
                      <a:avLst/>
                    </a:prstGeom>
                  </pic:spPr>
                </pic:pic>
              </a:graphicData>
            </a:graphic>
          </wp:inline>
        </w:drawing>
      </w:r>
    </w:p>
    <w:p w14:paraId="29E7046C" w14:textId="77777777" w:rsidR="004C060D" w:rsidRDefault="005E70B8">
      <w:pPr>
        <w:pStyle w:val="FigureCaption"/>
      </w:pPr>
      <w:bookmarkStart w:id="104" w:name="_Toc242989949"/>
      <w:r>
        <w:t>Fig. 7.11 Analysis result for val_0: 27 regions with FDI numbers, outlines and review markers</w:t>
      </w:r>
      <w:bookmarkEnd w:id="104"/>
    </w:p>
    <w:p w14:paraId="1EA165EC" w14:textId="77777777" w:rsidR="004C060D" w:rsidRDefault="005E70B8">
      <w:pPr>
        <w:pStyle w:val="FigurePara"/>
        <w:keepNext/>
      </w:pPr>
      <w:r>
        <w:rPr>
          <w:noProof/>
        </w:rPr>
        <w:drawing>
          <wp:inline distT="0" distB="0" distL="0" distR="0" wp14:anchorId="284D8630" wp14:editId="41219DC7">
            <wp:extent cx="5303520" cy="2327195"/>
            <wp:effectExtent l="0" t="0" r="0" b="0"/>
            <wp:docPr id="19" name="Picture 19" descr="screenshot_report_gr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png"/>
                    <pic:cNvPicPr/>
                  </pic:nvPicPr>
                  <pic:blipFill>
                    <a:blip r:embed="rId26"/>
                    <a:stretch>
                      <a:fillRect/>
                    </a:stretch>
                  </pic:blipFill>
                  <pic:spPr>
                    <a:xfrm>
                      <a:off x="0" y="0"/>
                      <a:ext cx="5303520" cy="2327195"/>
                    </a:xfrm>
                    <a:prstGeom prst="rect">
                      <a:avLst/>
                    </a:prstGeom>
                  </pic:spPr>
                </pic:pic>
              </a:graphicData>
            </a:graphic>
          </wp:inline>
        </w:drawing>
      </w:r>
    </w:p>
    <w:p w14:paraId="30CFDB8A" w14:textId="77777777" w:rsidR="004C060D" w:rsidRDefault="005E70B8">
      <w:pPr>
        <w:pStyle w:val="FigureCaption"/>
      </w:pPr>
      <w:bookmarkStart w:id="105" w:name="_Toc242989950"/>
      <w:r>
        <w:t>Fig. 7.12 Reports page with the validated draft report for val_0, awaiting review</w:t>
      </w:r>
      <w:bookmarkEnd w:id="105"/>
    </w:p>
    <w:p w14:paraId="3125F794" w14:textId="77777777" w:rsidR="004C060D" w:rsidRDefault="005E70B8">
      <w:pPr>
        <w:pStyle w:val="ChapterLabel"/>
      </w:pPr>
      <w:r>
        <w:t>CHAPTER 8</w:t>
      </w:r>
    </w:p>
    <w:p w14:paraId="1897B652" w14:textId="77777777" w:rsidR="004C060D" w:rsidRDefault="005E70B8">
      <w:pPr>
        <w:pStyle w:val="Heading1"/>
      </w:pPr>
      <w:bookmarkStart w:id="106" w:name="_Toc242989924"/>
      <w:r>
        <w:t>8. CONCLUSION AND FUTURE WORK</w:t>
      </w:r>
      <w:bookmarkEnd w:id="106"/>
    </w:p>
    <w:p w14:paraId="0F3A1B31" w14:textId="77777777" w:rsidR="004C060D" w:rsidRDefault="005E70B8">
      <w:pPr>
        <w:pStyle w:val="Heading2"/>
      </w:pPr>
      <w:bookmarkStart w:id="107" w:name="_Toc242989925"/>
      <w:r>
        <w:t>8.1 CONCLUSION</w:t>
      </w:r>
      <w:bookmarkEnd w:id="107"/>
    </w:p>
    <w:p w14:paraId="4331F181" w14:textId="77777777" w:rsidR="004C060D" w:rsidRDefault="005E70B8">
      <w:r>
        <w:t>This project designed, implemented and evaluated DentaMind AI, an AI-assisted system for panoramic dental radiographs that combines tooth detection, FDI numbering, tooth segmentation and four-class finding classification with uncertainty-based abstention, evidence-grounded multilingual report generation and a human review workflow. The tooth-level tasks perform well. On the validation split, detection reached precision 0.962 and recall 0.984, and 93.6 % of localised teeth received the exact FDI number. On t</w:t>
      </w:r>
      <w:r>
        <w:t>he historical test split, segmentation reached a mean Dice of 0.873.</w:t>
      </w:r>
    </w:p>
    <w:p w14:paraId="6E0ABF5F" w14:textId="77777777" w:rsidR="004C060D" w:rsidRDefault="005E70B8">
      <w:r>
        <w:t>Finding classification is the weak link. With ground-truth boxes the classifier reached a validation macro-F1 of 0.718 (historical test 0.646). On the detector’s own crops it fell to 0.649, and end to end to 0.634, with Deep Caries and Periapical Lesion as the main sources of error. Five class-imbalance remedies, a crop-robustness candidate and an alternative training recipe were evaluated under pre-registered rules, and none earned promotion. The variation between random seeds was as large as any of the ef</w:t>
      </w:r>
      <w:r>
        <w:t>fects.</w:t>
      </w:r>
    </w:p>
    <w:p w14:paraId="2D5C93BA" w14:textId="77777777" w:rsidR="004C060D" w:rsidRDefault="005E70B8">
      <w:r>
        <w:t>The most important outcome is therefore not a single accuracy figure but a system that tells the user when it is unsure, cannot write a statement it has no evidence for, keeps humans responsible for every decision, and reports its own performance honestly. DentaMind AI is a research prototype; it has not been clinically validated and must not be used for diagnosis.</w:t>
      </w:r>
    </w:p>
    <w:p w14:paraId="539C15EB" w14:textId="77777777" w:rsidR="004C060D" w:rsidRDefault="005E70B8">
      <w:pPr>
        <w:pStyle w:val="Heading2"/>
      </w:pPr>
      <w:bookmarkStart w:id="108" w:name="_Toc242989926"/>
      <w:r>
        <w:t>8.2 LIMITATIONS OF THE PROPOSED SYSTEM</w:t>
      </w:r>
      <w:bookmarkEnd w:id="108"/>
    </w:p>
    <w:p w14:paraId="2601BFED" w14:textId="77777777" w:rsidR="004C060D" w:rsidRDefault="005E70B8">
      <w:r>
        <w:rPr>
          <w:b/>
        </w:rPr>
        <w:t>No healthy class.</w:t>
      </w:r>
      <w:r>
        <w:t xml:space="preserve"> DENTEX labels findings only on affected teeth, so the classifier has never seen a healthy tooth and assigns one of four findings to every detected tooth. Abstention reduces the damage but cannot replace a real healthy class; on the test image val_0, 18 of 27 regions abstained, and 1,580 of 1,903 detected validation teeth had no finding label at all.</w:t>
      </w:r>
    </w:p>
    <w:p w14:paraId="2C2C9BA0" w14:textId="77777777" w:rsidR="004C060D" w:rsidRDefault="005E70B8">
      <w:r>
        <w:rPr>
          <w:b/>
        </w:rPr>
        <w:t>Rare-class performance.</w:t>
      </w:r>
      <w:r>
        <w:t xml:space="preserve"> Deep Caries (end-to-end recall 0.33 on validation) and Periapical Lesion (4 of 9 recovered) are weak, and with only 9 validation and 13 test examples of Periapical Lesion the estimates are very uncertain.</w:t>
      </w:r>
    </w:p>
    <w:p w14:paraId="465B0943" w14:textId="77777777" w:rsidR="004C060D" w:rsidRDefault="005E70B8">
      <w:r>
        <w:rPr>
          <w:b/>
        </w:rPr>
        <w:t>Crop sensitivity.</w:t>
      </w:r>
      <w:r>
        <w:t xml:space="preserve"> Classification depends on the exact crop. About 10 % of predictions change even between almost identical boxes, and the classifier is weaker on detector crops than on ground-truth crops.</w:t>
      </w:r>
    </w:p>
    <w:p w14:paraId="2D7F3BC3" w14:textId="77777777" w:rsidR="004C060D" w:rsidRDefault="005E70B8">
      <w:r>
        <w:rPr>
          <w:b/>
        </w:rPr>
        <w:t>No independent external validation.</w:t>
      </w:r>
      <w:r>
        <w:t xml:space="preserve"> All results come from one public dataset. There are no images from other clinics, machines or populations, and no patient identifiers, so patient-level separation between splits cannot be proven. The test split was used historically once per checkpoint, and the uncertainty thresholds are provisional.</w:t>
      </w:r>
    </w:p>
    <w:p w14:paraId="05247B50" w14:textId="77777777" w:rsidR="004C060D" w:rsidRDefault="005E70B8">
      <w:r>
        <w:rPr>
          <w:b/>
        </w:rPr>
        <w:t>Generative component.</w:t>
      </w:r>
      <w:r>
        <w:t xml:space="preserve"> Reports come from deterministic templates; the optional LLM path was not configured or evaluated, and the Hindi and Marathi wording has not been reviewed by native-speaking dental professionals.</w:t>
      </w:r>
    </w:p>
    <w:p w14:paraId="639B6CE0" w14:textId="77777777" w:rsidR="004C060D" w:rsidRDefault="005E70B8">
      <w:r>
        <w:rPr>
          <w:b/>
        </w:rPr>
        <w:t>Deployment.</w:t>
      </w:r>
      <w:r>
        <w:t xml:space="preserve"> The system runs on one machine without multi-user authentication or DICOM/PACS integration, and it is not a medical device.</w:t>
      </w:r>
    </w:p>
    <w:p w14:paraId="5CACABC9" w14:textId="77777777" w:rsidR="004C060D" w:rsidRDefault="005E70B8">
      <w:pPr>
        <w:pStyle w:val="Heading2"/>
      </w:pPr>
      <w:bookmarkStart w:id="109" w:name="_Toc242989927"/>
      <w:r>
        <w:t>8.3 FUTURE WORK</w:t>
      </w:r>
      <w:bookmarkEnd w:id="109"/>
    </w:p>
    <w:p w14:paraId="674712C3" w14:textId="77777777" w:rsidR="004C060D" w:rsidRDefault="005E70B8">
      <w:r>
        <w:t>The first priority is data rather than algorithms. Adding healthy-tooth and “other finding” labels would turn the classifier into an open-set model that can say “no finding”. Collecting more Deep Caries and Periapical Lesion examples, ideally with a second annotator to measure agreement, would make the rare-class estimates meaningful.</w:t>
      </w:r>
    </w:p>
    <w:p w14:paraId="2CA7AD64" w14:textId="77777777" w:rsidR="004C060D" w:rsidRDefault="005E70B8">
      <w:r>
        <w:t>On the modelling side, the classifier should be trained on detector-style crops or replaced by a detector that predicts findings directly, as in hierarchical DENTEX methods [8]. Ensembles or multiple seeds could be used both to reduce the seed sensitivity observed here and to provide a better uncertainty estimate, and calibration should be revisited with a larger calibration set. Grad-CAM-style explanations [28] could show which part of the crop drove each suggestion.</w:t>
      </w:r>
    </w:p>
    <w:p w14:paraId="37B3940B" w14:textId="77777777" w:rsidR="004C060D" w:rsidRDefault="005E70B8">
      <w:r>
        <w:t>For validation, the next step is an external, multi-centre test set with patient-level splits, followed by a reader study in which dentists read radiographs with and without the system. Only after such a study could any claim about clinical usefulness be made. The language-model wording layer could then be enabled and evaluated with dental experts, keeping the validator as a hard gate, and the system could be integrated with DICOM and PACS workflows and proper user authentication.</w:t>
      </w:r>
    </w:p>
    <w:p w14:paraId="7F43451B" w14:textId="77777777" w:rsidR="004C060D" w:rsidRDefault="005E70B8">
      <w:pPr>
        <w:pStyle w:val="Heading2"/>
      </w:pPr>
      <w:bookmarkStart w:id="110" w:name="_Toc242989928"/>
      <w:r>
        <w:t>8.4 APPLICATIONS</w:t>
      </w:r>
      <w:bookmarkEnd w:id="110"/>
    </w:p>
    <w:p w14:paraId="52BF1837" w14:textId="77777777" w:rsidR="004C060D" w:rsidRDefault="005E70B8">
      <w:r>
        <w:t>In its current form, DentaMind AI is suited to research and education: as a teaching aid that shows students tooth numbering and typical findings together with the model’s uncertainty, as a pre-annotation tool that proposes boxes, numbers and outlines for human annotators to correct, and as a platform for studying how AI suggestions and uncertainty displays affect human reviewers.</w:t>
      </w:r>
    </w:p>
    <w:p w14:paraId="0810D61E" w14:textId="77777777" w:rsidR="004C060D" w:rsidRDefault="005E70B8">
      <w:r>
        <w:t>After the future work above and proper clinical validation, the same architecture could support screening programmes in which many panoramic radiographs must be triaged, structured report drafting that saves typing time for dentists, and quality-assurance checks that highlight teeth a reader may have missed. In every case the clinician would remain responsible for the diagnosis.</w:t>
      </w:r>
    </w:p>
    <w:p w14:paraId="08F2F21A" w14:textId="77777777" w:rsidR="004C060D" w:rsidRDefault="005E70B8">
      <w:pPr>
        <w:pStyle w:val="Heading1"/>
        <w:pageBreakBefore/>
      </w:pPr>
      <w:bookmarkStart w:id="111" w:name="_Toc242989929"/>
      <w:r>
        <w:t>REFERENCES</w:t>
      </w:r>
      <w:bookmarkEnd w:id="111"/>
    </w:p>
    <w:p w14:paraId="6B3E8192" w14:textId="77777777" w:rsidR="004C060D" w:rsidRDefault="005E70B8">
      <w:pPr>
        <w:pStyle w:val="Reference"/>
      </w:pPr>
      <w:r>
        <w:t>[1] I. Goodfellow et al., “Generative adversarial nets,” in Advances in Neural Information Processing Systems (NeurIPS), vol. 27, 2014.</w:t>
      </w:r>
    </w:p>
    <w:p w14:paraId="57FDABBC" w14:textId="77777777" w:rsidR="004C060D" w:rsidRDefault="005E70B8">
      <w:pPr>
        <w:pStyle w:val="Reference"/>
      </w:pPr>
      <w:r>
        <w:t>[2] J. Ho, A. Jain, and P. Abbeel, “Denoising diffusion probabilistic models,” in Advances in Neural Information Processing Systems (NeurIPS), vol. 33, 2020.</w:t>
      </w:r>
    </w:p>
    <w:p w14:paraId="39B22224" w14:textId="77777777" w:rsidR="004C060D" w:rsidRDefault="005E70B8">
      <w:pPr>
        <w:pStyle w:val="Reference"/>
      </w:pPr>
      <w:r>
        <w:t>[3] A. Vaswani et al., “Attention is all you need,” in Advances in Neural Information Processing Systems (NeurIPS), vol. 30, 2017.</w:t>
      </w:r>
    </w:p>
    <w:p w14:paraId="01D48690" w14:textId="77777777" w:rsidR="004C060D" w:rsidRDefault="005E70B8">
      <w:pPr>
        <w:pStyle w:val="Reference"/>
      </w:pPr>
      <w:r>
        <w:t>[4] T. B. Brown et al., “Language models are few-shot learners,” in Advances in Neural Information Processing Systems (NeurIPS), vol. 33, 2020.</w:t>
      </w:r>
    </w:p>
    <w:p w14:paraId="513B00BA" w14:textId="77777777" w:rsidR="004C060D" w:rsidRDefault="005E70B8">
      <w:pPr>
        <w:pStyle w:val="Reference"/>
      </w:pPr>
      <w:r>
        <w:t>[5] B. Jing, P. Xie, and E. Xing, “On the automatic generation of medical imaging reports,” in Proc. 56th Annual Meeting of the Association for Computational Linguistics (ACL), 2018, pp. 2577–2586, doi: 10.18653/v1/P18-1240.</w:t>
      </w:r>
    </w:p>
    <w:p w14:paraId="5F97C52C" w14:textId="77777777" w:rsidR="004C060D" w:rsidRDefault="005E70B8">
      <w:pPr>
        <w:pStyle w:val="Reference"/>
      </w:pPr>
      <w:r>
        <w:t>[6] D. Stephan, A. Bertsch, M. Burwinkel, S. Vinayahalingam, B. Al-Nawas, P. W. Kämmerer, and D. G. E. Thiem, “AI in dental radiology—Improving the efficiency of reporting with ChatGPT: Comparative study,” Journal of Medical Internet Research, vol. 26, Art. no. e60684, 2024.</w:t>
      </w:r>
    </w:p>
    <w:p w14:paraId="5C742584" w14:textId="77777777" w:rsidR="004C060D" w:rsidRDefault="005E70B8">
      <w:pPr>
        <w:pStyle w:val="Reference"/>
      </w:pPr>
      <w:r>
        <w:t>[7] P. Lewis et al., “Retrieval-augmented generation for knowledge-intensive NLP tasks,” in Advances in Neural Information Processing Systems (NeurIPS), vol. 33, 2020.</w:t>
      </w:r>
    </w:p>
    <w:p w14:paraId="6ED00E72" w14:textId="77777777" w:rsidR="004C060D" w:rsidRDefault="005E70B8">
      <w:pPr>
        <w:pStyle w:val="Reference"/>
      </w:pPr>
      <w:r>
        <w:t>[8] I. E. Hamamci, S. Er, E. Simsar, A. Sekuboyina, M. Gundogar, B. Stadlinger, A. Mehl, and B. Menze, “Diffusion-based hierarchical multi-label object detection to analyze panoramic dental X-rays,” in Proc. Medical Image Computing and Computer Assisted Intervention (MICCAI), LNCS, vol. 14225. Cham, Switzerland: Springer, 2023, pp. 389–399, doi: 10.1007/978-3-031-43987-2_38.</w:t>
      </w:r>
    </w:p>
    <w:p w14:paraId="3EC70EEB" w14:textId="77777777" w:rsidR="004C060D" w:rsidRDefault="005E70B8">
      <w:pPr>
        <w:pStyle w:val="Reference"/>
      </w:pPr>
      <w:r>
        <w:t>[9] International Organization for Standardization, ISO 3950:2016, Dentistry — Designation system for teeth and areas of the oral cavity. Geneva, Switzerland: ISO, 2016.</w:t>
      </w:r>
    </w:p>
    <w:p w14:paraId="75942F99" w14:textId="77777777" w:rsidR="004C060D" w:rsidRDefault="005E70B8">
      <w:pPr>
        <w:pStyle w:val="Reference"/>
      </w:pPr>
      <w:r>
        <w:t>[10] F. Schwendicke, T. Golla, M. Dreher, and J. Krois, “Convolutional neural networks for dental image diagnostics: A scoping review,” Journal of Dentistry, vol. 91, Art. no. 103226, 2019, doi: 10.1016/j.jdent.2019.103226.</w:t>
      </w:r>
    </w:p>
    <w:p w14:paraId="50F305CE" w14:textId="77777777" w:rsidR="004C060D" w:rsidRDefault="005E70B8">
      <w:pPr>
        <w:pStyle w:val="Reference"/>
      </w:pPr>
      <w:r>
        <w:t>[11] I. E. Hamamci et al., “DENTEX: An abnormal tooth detection with dental enumeration and diagnosis benchmark for panoramic X-rays,” arXiv preprint arXiv:2305.19112, 2023.</w:t>
      </w:r>
    </w:p>
    <w:p w14:paraId="1632882E" w14:textId="77777777" w:rsidR="004C060D" w:rsidRDefault="005E70B8">
      <w:pPr>
        <w:pStyle w:val="Reference"/>
      </w:pPr>
      <w:r>
        <w:t>[12] S. Kaufman, S. Rosset, C. Perlich, and O. Stitelman, “Leakage in data mining: Formulation, detection, and avoidance,” ACM Transactions on Knowledge Discovery from Data, vol. 6, no. 4, Art. no. 15, 2012, doi: 10.1145/2382577.2382579.</w:t>
      </w:r>
    </w:p>
    <w:p w14:paraId="2B9F061C" w14:textId="77777777" w:rsidR="004C060D" w:rsidRDefault="005E70B8">
      <w:pPr>
        <w:pStyle w:val="Reference"/>
      </w:pPr>
      <w:r>
        <w:t>[13] G. Varoquaux and V. Cheplygina, “Machine learning for medical imaging: Methodological failures and recommendations for the future,” npj Digital Medicine, vol. 5, Art. no. 48, 2022, doi: 10.1038/s41746-022-00592-y.</w:t>
      </w:r>
    </w:p>
    <w:p w14:paraId="0EBA18E5" w14:textId="77777777" w:rsidR="004C060D" w:rsidRDefault="005E70B8">
      <w:pPr>
        <w:pStyle w:val="Reference"/>
      </w:pPr>
      <w:r>
        <w:t>[14] J.-H. Lee, D.-H. Kim, S.-N. Jeong, and S.-H. Choi, “Detection and diagnosis of dental caries using a deep learning-based convolutional neural network algorithm,” Journal of Dentistry, vol. 77, pp. 106–111, 2018, doi: 10.1016/j.jdent.2018.07.015.</w:t>
      </w:r>
    </w:p>
    <w:p w14:paraId="1459CFED" w14:textId="77777777" w:rsidR="004C060D" w:rsidRDefault="005E70B8">
      <w:pPr>
        <w:pStyle w:val="Reference"/>
      </w:pPr>
      <w:r>
        <w:t>[15] D. V. Tuzoff et al., “Tooth detection and numbering in panoramic radiographs using convolutional neural networks,” Dentomaxillofacial Radiology, vol. 48, no. 4, Art. no. 20180051, 2019.</w:t>
      </w:r>
    </w:p>
    <w:p w14:paraId="548A7C8E" w14:textId="77777777" w:rsidR="004C060D" w:rsidRDefault="005E70B8">
      <w:pPr>
        <w:pStyle w:val="Reference"/>
      </w:pPr>
      <w:r>
        <w:t>[16] H. Chen, K. Zhang, P. Lyu, H. Li, L. Zhang, J. Wu, and C.-H. Lee, “A deep learning approach to automatic teeth detection and numbering based on object detection in dental periapical films,” Scientific Reports, vol. 9, Art. no. 3840, 2019, doi: 10.1038/s41598-019-40414-y.</w:t>
      </w:r>
    </w:p>
    <w:p w14:paraId="5FD93C09" w14:textId="77777777" w:rsidR="004C060D" w:rsidRDefault="005E70B8">
      <w:pPr>
        <w:pStyle w:val="Reference"/>
      </w:pPr>
      <w:r>
        <w:t>[17] T. Ekert, J. Krois, L. Meinhold, K. Elhennawy, R. Emara, T. Golla, and F. Schwendicke, “Deep learning for the radiographic detection of apical lesions,” Journal of Endodontics, vol. 45, no. 7, pp. 917–922, 2019.</w:t>
      </w:r>
    </w:p>
    <w:p w14:paraId="2BE1070D" w14:textId="77777777" w:rsidR="004C060D" w:rsidRDefault="005E70B8">
      <w:pPr>
        <w:pStyle w:val="Reference"/>
      </w:pPr>
      <w:r>
        <w:t>[18] S. Ren, K. He, R. Girshick, and J. Sun, “Faster R-CNN: Towards real-time object detection with region proposal networks,” in Advances in Neural Information Processing Systems (NeurIPS), vol. 28, 2015.</w:t>
      </w:r>
    </w:p>
    <w:p w14:paraId="72D85922" w14:textId="77777777" w:rsidR="004C060D" w:rsidRDefault="005E70B8">
      <w:pPr>
        <w:pStyle w:val="Reference"/>
      </w:pPr>
      <w:r>
        <w:t>[19] K. He, G. Gkioxari, P. Dollár, and R. Girshick, “Mask R-CNN,” in Proc. IEEE International Conference on Computer Vision (ICCV), 2017, pp. 2961–2969.</w:t>
      </w:r>
    </w:p>
    <w:p w14:paraId="70E05E44" w14:textId="77777777" w:rsidR="004C060D" w:rsidRDefault="005E70B8">
      <w:pPr>
        <w:pStyle w:val="Reference"/>
      </w:pPr>
      <w:r>
        <w:t>[20] K. He, X. Zhang, S. Ren, and J. Sun, “Deep residual learning for image recognition,” in Proc. IEEE Conference on Computer Vision and Pattern Recognition (CVPR), 2016, pp. 770–778.</w:t>
      </w:r>
    </w:p>
    <w:p w14:paraId="6A8D4CB7" w14:textId="77777777" w:rsidR="004C060D" w:rsidRDefault="005E70B8">
      <w:pPr>
        <w:pStyle w:val="Reference"/>
      </w:pPr>
      <w:r>
        <w:t>[21] T.-Y. Lin, P. Dollár, R. Girshick, K. He, B. Hariharan, and S. Belongie, “Feature pyramid networks for object detection,” in Proc. IEEE Conference on Computer Vision and Pattern Recognition (CVPR), 2017, pp. 2117–2125.</w:t>
      </w:r>
    </w:p>
    <w:p w14:paraId="49C4E59E" w14:textId="77777777" w:rsidR="004C060D" w:rsidRDefault="005E70B8">
      <w:pPr>
        <w:pStyle w:val="Reference"/>
      </w:pPr>
      <w:r>
        <w:t>[22] T.-Y. Lin et al., “Microsoft COCO: Common objects in context,” in Proc. European Conference on Computer Vision (ECCV), LNCS, vol. 8693, 2014, pp. 740–755.</w:t>
      </w:r>
    </w:p>
    <w:p w14:paraId="21A9AFC6" w14:textId="77777777" w:rsidR="004C060D" w:rsidRDefault="005E70B8">
      <w:pPr>
        <w:pStyle w:val="Reference"/>
      </w:pPr>
      <w:r>
        <w:t>[23] J. Deng, W. Dong, R. Socher, L.-J. Li, K. Li, and L. Fei-Fei, “ImageNet: A large-scale hierarchical image database,” in Proc. IEEE Conference on Computer Vision and Pattern Recognition (CVPR), 2009, pp. 248–255.</w:t>
      </w:r>
    </w:p>
    <w:p w14:paraId="05C8FC73" w14:textId="77777777" w:rsidR="004C060D" w:rsidRDefault="005E70B8">
      <w:pPr>
        <w:pStyle w:val="Reference"/>
      </w:pPr>
      <w:r>
        <w:t>[24] T.-Y. Lin, P. Goyal, R. Girshick, K. He, and P. Dollár, “Focal loss for dense object detection,” in Proc. IEEE International Conference on Computer Vision (ICCV), 2017, pp. 2980–2988.</w:t>
      </w:r>
    </w:p>
    <w:p w14:paraId="0A898021" w14:textId="77777777" w:rsidR="004C060D" w:rsidRDefault="005E70B8">
      <w:pPr>
        <w:pStyle w:val="Reference"/>
      </w:pPr>
      <w:r>
        <w:t>[25] M. Buda, A. Maki, and M. A. Mazurowski, “A systematic study of the class imbalance problem in convolutional neural networks,” Neural Networks, vol. 106, pp. 249–259, 2018, doi: 10.1016/j.neunet.2018.07.011.</w:t>
      </w:r>
    </w:p>
    <w:p w14:paraId="580515E1" w14:textId="77777777" w:rsidR="004C060D" w:rsidRDefault="005E70B8">
      <w:pPr>
        <w:pStyle w:val="Reference"/>
      </w:pPr>
      <w:r>
        <w:t>[26] C. Guo, G. Pleiss, Y. Sun, and K. Q. Weinberger, “On calibration of modern neural networks,” in Proc. 34th International Conference on Machine Learning (ICML), PMLR, vol. 70, 2017, pp. 1321–1330.</w:t>
      </w:r>
    </w:p>
    <w:p w14:paraId="562532CD" w14:textId="77777777" w:rsidR="004C060D" w:rsidRDefault="005E70B8">
      <w:pPr>
        <w:pStyle w:val="Reference"/>
      </w:pPr>
      <w:r>
        <w:t>[27] G. Wang, W. Li, M. Aertsen, J. Deprest, S. Ourselin, and T. Vercauteren, “Aleatoric uncertainty estimation with test-time augmentation for medical image segmentation with convolutional neural networks,” Neurocomputing, vol. 335, pp. 34–45, 2019, doi: 10.1016/j.neucom.2019.01.103.</w:t>
      </w:r>
    </w:p>
    <w:p w14:paraId="6C1AC90C" w14:textId="77777777" w:rsidR="004C060D" w:rsidRDefault="005E70B8">
      <w:pPr>
        <w:pStyle w:val="Reference"/>
      </w:pPr>
      <w:r>
        <w:t>[28] R. R. Selvaraju, M. Cogswell, A. Das, R. Vedantam, D. Parikh, and D. Batra, “Grad-CAM: Visual explanations from deep networks via gradient-based localization,” in Proc. IEEE International Conference on Computer Vision (ICCV), 2017.</w:t>
      </w:r>
    </w:p>
    <w:p w14:paraId="5A9FC4BF" w14:textId="77777777" w:rsidR="004C060D" w:rsidRDefault="005E70B8">
      <w:pPr>
        <w:pStyle w:val="Reference"/>
      </w:pPr>
      <w:r>
        <w:t>[29] B. Settles, “Active learning literature survey,” Computer Sciences Technical Report 1648, University of Wisconsin–Madison, 2009.</w:t>
      </w:r>
    </w:p>
    <w:p w14:paraId="3E4BC919" w14:textId="77777777" w:rsidR="004C060D" w:rsidRDefault="005E70B8">
      <w:pPr>
        <w:pStyle w:val="Reference"/>
      </w:pPr>
      <w:r>
        <w:t>[30] A. Paszke et al., “PyTorch: An imperative style, high-performance deep learning library,” in Advances in Neural Information Processing Systems (NeurIPS), vol. 32, 2019.</w:t>
      </w:r>
    </w:p>
    <w:p w14:paraId="7C6EABA1" w14:textId="77777777" w:rsidR="004C060D" w:rsidRDefault="005E70B8">
      <w:pPr>
        <w:pStyle w:val="Reference"/>
      </w:pPr>
      <w:r>
        <w:t>[31] W. J. Youden, “Index for rating diagnostic tests,” Cancer, vol. 3, no. 1, pp. 32–35, 1950.</w:t>
      </w:r>
    </w:p>
    <w:p w14:paraId="3CBB40BD" w14:textId="77777777" w:rsidR="004C060D" w:rsidRDefault="005E70B8">
      <w:pPr>
        <w:pStyle w:val="Reference"/>
      </w:pPr>
      <w:r>
        <w:t>[32] I. Loshchilov and F. Hutter, “Decoupled weight decay regularization,” in Proc. International Conference on Learning Representations (ICLR), 2019.</w:t>
      </w:r>
    </w:p>
    <w:p w14:paraId="76AF793C" w14:textId="77777777" w:rsidR="004C060D" w:rsidRDefault="005E70B8">
      <w:pPr>
        <w:pStyle w:val="Heading1"/>
        <w:pageBreakBefore/>
      </w:pPr>
      <w:bookmarkStart w:id="112" w:name="_Toc242989930"/>
      <w:r>
        <w:t>APPENDIX A: PAPER PUBLICATION DETAILS</w:t>
      </w:r>
      <w:bookmarkEnd w:id="112"/>
    </w:p>
    <w:p w14:paraId="44CAE630" w14:textId="77777777" w:rsidR="004C060D" w:rsidRDefault="005E70B8">
      <w:r>
        <w:t>No paper based on this project had been submitted or published when this report was prepared. If the group submits a paper, a patent application or receives event participation certificates, the conference or journal name, the reviewers’ comments, the certificate and the paper should be inserted here, as required by the report format.</w:t>
      </w:r>
    </w:p>
    <w:p w14:paraId="36ED8ECA" w14:textId="77777777" w:rsidR="004C060D" w:rsidRDefault="005E70B8">
      <w:r>
        <w:t>Suggested scope for a future paper: the end-to-end evaluation of a closed-set dental finding classifier on detector crops versus ground-truth crops, together with the pre-registered negative result of the class-imbalance experiments.</w:t>
      </w:r>
    </w:p>
    <w:p w14:paraId="528B9C92" w14:textId="77777777" w:rsidR="004C060D" w:rsidRDefault="005E70B8">
      <w:pPr>
        <w:pStyle w:val="Heading1"/>
        <w:pageBreakBefore/>
      </w:pPr>
      <w:bookmarkStart w:id="113" w:name="_Toc242989931"/>
      <w:r>
        <w:t>APPENDIX B: PLAGIARISM REPORT</w:t>
      </w:r>
      <w:bookmarkEnd w:id="113"/>
    </w:p>
    <w:p w14:paraId="510267ED" w14:textId="77777777" w:rsidR="004C060D" w:rsidRDefault="005E70B8">
      <w:r>
        <w:t>The plagiarism (similarity) report must be generated by the group with the institute-approved similarity-check tool, verified by the guide, and attached here. The format requires a similarity index below 15 %. This page is a placeholder: no similarity percentage is claimed in this document.</w:t>
      </w:r>
    </w:p>
    <w:sectPr w:rsidR="004C060D">
      <w:footerReference w:type="default" r:id="rId27"/>
      <w:pgSz w:w="11906" w:h="16838"/>
      <w:pgMar w:top="1327" w:right="1327" w:bottom="1814" w:left="2098" w:header="709" w:footer="56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D27649" w14:textId="77777777" w:rsidR="005E70B8" w:rsidRDefault="005E70B8">
      <w:pPr>
        <w:spacing w:after="0" w:line="240" w:lineRule="auto"/>
      </w:pPr>
      <w:r>
        <w:separator/>
      </w:r>
    </w:p>
  </w:endnote>
  <w:endnote w:type="continuationSeparator" w:id="0">
    <w:p w14:paraId="02AF79B7" w14:textId="77777777" w:rsidR="005E70B8" w:rsidRDefault="005E70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22052" w14:textId="77777777" w:rsidR="004C060D" w:rsidRDefault="004C060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4D8A0" w14:textId="77777777" w:rsidR="004C060D" w:rsidRDefault="005E70B8">
    <w:pPr>
      <w:pStyle w:val="Footer"/>
      <w:pBdr>
        <w:top w:val="single" w:sz="4" w:space="4" w:color="000000"/>
      </w:pBdr>
    </w:pPr>
    <w:r>
      <w:t>PCCOE, Department of Computer Science and Engineering (AI &amp; ML) 2026-27</w:t>
    </w:r>
  </w:p>
  <w:p w14:paraId="1A77356A" w14:textId="77777777" w:rsidR="004C060D" w:rsidRDefault="005E70B8">
    <w:pPr>
      <w:pStyle w:val="Footer"/>
    </w:pP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30BB9" w14:textId="77777777" w:rsidR="004C060D" w:rsidRDefault="005E70B8">
    <w:pPr>
      <w:pStyle w:val="Footer"/>
      <w:pBdr>
        <w:top w:val="single" w:sz="4" w:space="4" w:color="000000"/>
      </w:pBdr>
    </w:pPr>
    <w:r>
      <w:t>PCCOE, Department of Computer Science and Engineering (AI &amp; ML) 2026-27</w:t>
    </w:r>
  </w:p>
  <w:p w14:paraId="5DB56264" w14:textId="77777777" w:rsidR="004C060D" w:rsidRDefault="005E70B8">
    <w:pPr>
      <w:pStyle w:val="Foo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EDCF4C" w14:textId="77777777" w:rsidR="005E70B8" w:rsidRDefault="005E70B8">
      <w:pPr>
        <w:spacing w:after="0" w:line="240" w:lineRule="auto"/>
      </w:pPr>
      <w:r>
        <w:separator/>
      </w:r>
    </w:p>
  </w:footnote>
  <w:footnote w:type="continuationSeparator" w:id="0">
    <w:p w14:paraId="2D919903" w14:textId="77777777" w:rsidR="005E70B8" w:rsidRDefault="005E70B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060D"/>
    <w:rsid w:val="00244EF3"/>
    <w:rsid w:val="00401968"/>
    <w:rsid w:val="004C060D"/>
    <w:rsid w:val="005E70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6A930"/>
  <w15:docId w15:val="{202256E7-85A8-4DB8-AE34-83DC5DB8B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ind w:firstLine="600"/>
      <w:jc w:val="both"/>
    </w:pPr>
  </w:style>
  <w:style w:type="paragraph" w:styleId="Heading1">
    <w:name w:val="heading 1"/>
    <w:basedOn w:val="Normal"/>
    <w:next w:val="Normal"/>
    <w:uiPriority w:val="9"/>
    <w:qFormat/>
    <w:pPr>
      <w:keepNext/>
      <w:spacing w:after="480"/>
      <w:ind w:firstLine="0"/>
      <w:jc w:val="center"/>
      <w:outlineLvl w:val="0"/>
    </w:pPr>
    <w:rPr>
      <w:b/>
      <w:caps/>
      <w:sz w:val="28"/>
      <w:szCs w:val="28"/>
    </w:rPr>
  </w:style>
  <w:style w:type="paragraph" w:styleId="Heading2">
    <w:name w:val="heading 2"/>
    <w:basedOn w:val="Normal"/>
    <w:next w:val="Normal"/>
    <w:uiPriority w:val="9"/>
    <w:unhideWhenUsed/>
    <w:qFormat/>
    <w:pPr>
      <w:keepNext/>
      <w:spacing w:before="360"/>
      <w:ind w:firstLine="0"/>
      <w:jc w:val="left"/>
      <w:outlineLvl w:val="1"/>
    </w:pPr>
    <w:rPr>
      <w:b/>
      <w:caps/>
    </w:rPr>
  </w:style>
  <w:style w:type="paragraph" w:styleId="Heading3">
    <w:name w:val="heading 3"/>
    <w:basedOn w:val="Normal"/>
    <w:next w:val="Normal"/>
    <w:uiPriority w:val="9"/>
    <w:unhideWhenUsed/>
    <w:qFormat/>
    <w:pPr>
      <w:keepNext/>
      <w:spacing w:before="240" w:after="120"/>
      <w:ind w:firstLine="0"/>
      <w:jc w:val="left"/>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NoIndent">
    <w:name w:val="Body No Indent"/>
    <w:basedOn w:val="Normal"/>
    <w:next w:val="Normal"/>
    <w:qFormat/>
    <w:pPr>
      <w:ind w:firstLine="0"/>
    </w:pPr>
  </w:style>
  <w:style w:type="paragraph" w:customStyle="1" w:styleId="ChapterLabel">
    <w:name w:val="Chapter Label"/>
    <w:basedOn w:val="Normal"/>
    <w:next w:val="Normal"/>
    <w:qFormat/>
    <w:pPr>
      <w:keepNext/>
      <w:pageBreakBefore/>
      <w:spacing w:after="120"/>
      <w:ind w:firstLine="0"/>
      <w:jc w:val="center"/>
    </w:pPr>
    <w:rPr>
      <w:b/>
      <w:caps/>
      <w:sz w:val="28"/>
      <w:szCs w:val="28"/>
    </w:rPr>
  </w:style>
  <w:style w:type="paragraph" w:customStyle="1" w:styleId="FrontTitle">
    <w:name w:val="Front Title"/>
    <w:basedOn w:val="Normal"/>
    <w:next w:val="Normal"/>
    <w:qFormat/>
    <w:pPr>
      <w:keepNext/>
      <w:spacing w:after="480"/>
      <w:ind w:firstLine="0"/>
      <w:jc w:val="center"/>
    </w:pPr>
    <w:rPr>
      <w:b/>
      <w:caps/>
      <w:sz w:val="28"/>
      <w:szCs w:val="28"/>
    </w:rPr>
  </w:style>
  <w:style w:type="paragraph" w:customStyle="1" w:styleId="FrontTitleTOC">
    <w:name w:val="Front Title TOC"/>
    <w:basedOn w:val="Normal"/>
    <w:next w:val="Normal"/>
    <w:qFormat/>
    <w:pPr>
      <w:keepNext/>
      <w:pageBreakBefore/>
      <w:spacing w:after="480"/>
      <w:ind w:firstLine="0"/>
      <w:jc w:val="center"/>
      <w:outlineLvl w:val="0"/>
    </w:pPr>
    <w:rPr>
      <w:b/>
      <w:caps/>
      <w:sz w:val="28"/>
      <w:szCs w:val="28"/>
    </w:rPr>
  </w:style>
  <w:style w:type="paragraph" w:customStyle="1" w:styleId="Cover">
    <w:name w:val="Cover"/>
    <w:basedOn w:val="Normal"/>
    <w:next w:val="Normal"/>
    <w:qFormat/>
    <w:pPr>
      <w:spacing w:after="60" w:line="276" w:lineRule="auto"/>
      <w:ind w:firstLine="0"/>
      <w:jc w:val="center"/>
    </w:pPr>
    <w:rPr>
      <w:b/>
    </w:rPr>
  </w:style>
  <w:style w:type="paragraph" w:customStyle="1" w:styleId="FigurePara">
    <w:name w:val="Figure Para"/>
    <w:basedOn w:val="Normal"/>
    <w:next w:val="Normal"/>
    <w:qFormat/>
    <w:pPr>
      <w:spacing w:before="120" w:after="60" w:line="240" w:lineRule="auto"/>
      <w:ind w:firstLine="0"/>
      <w:jc w:val="center"/>
    </w:pPr>
  </w:style>
  <w:style w:type="paragraph" w:customStyle="1" w:styleId="FigureCaption">
    <w:name w:val="Figure Caption"/>
    <w:basedOn w:val="Normal"/>
    <w:next w:val="Normal"/>
    <w:qFormat/>
    <w:pPr>
      <w:spacing w:before="60" w:after="300" w:line="240" w:lineRule="auto"/>
      <w:ind w:firstLine="0"/>
      <w:jc w:val="center"/>
    </w:pPr>
    <w:rPr>
      <w:sz w:val="20"/>
      <w:szCs w:val="20"/>
    </w:rPr>
  </w:style>
  <w:style w:type="paragraph" w:customStyle="1" w:styleId="TableCaption">
    <w:name w:val="Table Caption"/>
    <w:basedOn w:val="Normal"/>
    <w:next w:val="Normal"/>
    <w:qFormat/>
    <w:pPr>
      <w:keepNext/>
      <w:spacing w:before="240" w:after="120" w:line="240" w:lineRule="auto"/>
      <w:ind w:firstLine="0"/>
      <w:jc w:val="center"/>
    </w:pPr>
    <w:rPr>
      <w:sz w:val="20"/>
      <w:szCs w:val="20"/>
    </w:rPr>
  </w:style>
  <w:style w:type="paragraph" w:customStyle="1" w:styleId="TableText">
    <w:name w:val="Table Text"/>
    <w:basedOn w:val="Normal"/>
    <w:next w:val="Normal"/>
    <w:qFormat/>
    <w:pPr>
      <w:spacing w:before="20" w:after="20" w:line="240" w:lineRule="auto"/>
      <w:ind w:firstLine="0"/>
    </w:pPr>
    <w:rPr>
      <w:sz w:val="20"/>
      <w:szCs w:val="20"/>
    </w:rPr>
  </w:style>
  <w:style w:type="paragraph" w:customStyle="1" w:styleId="TableNote">
    <w:name w:val="Table Note"/>
    <w:basedOn w:val="Normal"/>
    <w:next w:val="Normal"/>
    <w:qFormat/>
    <w:pPr>
      <w:spacing w:before="60" w:line="240" w:lineRule="auto"/>
      <w:ind w:firstLine="0"/>
    </w:pPr>
    <w:rPr>
      <w:sz w:val="20"/>
      <w:szCs w:val="20"/>
    </w:rPr>
  </w:style>
  <w:style w:type="paragraph" w:customStyle="1" w:styleId="Equation">
    <w:name w:val="Equation"/>
    <w:basedOn w:val="Normal"/>
    <w:next w:val="Normal"/>
    <w:qFormat/>
    <w:pPr>
      <w:spacing w:before="120" w:line="240" w:lineRule="auto"/>
      <w:ind w:firstLine="0"/>
    </w:pPr>
  </w:style>
  <w:style w:type="paragraph" w:customStyle="1" w:styleId="Reference">
    <w:name w:val="Reference"/>
    <w:basedOn w:val="Normal"/>
    <w:next w:val="Normal"/>
    <w:qFormat/>
    <w:pPr>
      <w:spacing w:after="120" w:line="276" w:lineRule="auto"/>
      <w:ind w:left="567" w:hanging="567"/>
    </w:pPr>
  </w:style>
  <w:style w:type="paragraph" w:customStyle="1" w:styleId="TOCBody">
    <w:name w:val="TOC Body"/>
    <w:basedOn w:val="Normal"/>
    <w:next w:val="Normal"/>
    <w:qFormat/>
    <w:pPr>
      <w:spacing w:after="0"/>
      <w:ind w:firstLine="0"/>
    </w:pPr>
  </w:style>
  <w:style w:type="paragraph" w:styleId="TOC1">
    <w:name w:val="toc 1"/>
    <w:basedOn w:val="Normal"/>
    <w:next w:val="Normal"/>
    <w:uiPriority w:val="39"/>
    <w:qFormat/>
    <w:pPr>
      <w:tabs>
        <w:tab w:val="right" w:leader="dot" w:pos="8481"/>
      </w:tabs>
      <w:spacing w:before="120" w:after="0" w:line="300" w:lineRule="auto"/>
      <w:ind w:firstLine="0"/>
      <w:jc w:val="left"/>
    </w:pPr>
    <w:rPr>
      <w:b/>
    </w:rPr>
  </w:style>
  <w:style w:type="paragraph" w:styleId="TOC2">
    <w:name w:val="toc 2"/>
    <w:basedOn w:val="Normal"/>
    <w:next w:val="Normal"/>
    <w:uiPriority w:val="39"/>
    <w:qFormat/>
    <w:pPr>
      <w:tabs>
        <w:tab w:val="right" w:leader="dot" w:pos="8481"/>
      </w:tabs>
      <w:spacing w:after="0" w:line="300" w:lineRule="auto"/>
      <w:ind w:left="400" w:firstLine="0"/>
      <w:jc w:val="left"/>
    </w:pPr>
  </w:style>
  <w:style w:type="paragraph" w:styleId="TOC3">
    <w:name w:val="toc 3"/>
    <w:basedOn w:val="Normal"/>
    <w:next w:val="Normal"/>
    <w:uiPriority w:val="39"/>
    <w:qFormat/>
    <w:pPr>
      <w:tabs>
        <w:tab w:val="right" w:leader="dot" w:pos="8481"/>
      </w:tabs>
      <w:spacing w:after="0" w:line="300" w:lineRule="auto"/>
      <w:ind w:left="800" w:firstLine="0"/>
      <w:jc w:val="left"/>
    </w:pPr>
    <w:rPr>
      <w:sz w:val="22"/>
    </w:rPr>
  </w:style>
  <w:style w:type="paragraph" w:styleId="TableofFigures">
    <w:name w:val="table of figures"/>
    <w:basedOn w:val="Normal"/>
    <w:next w:val="Normal"/>
    <w:qFormat/>
    <w:pPr>
      <w:tabs>
        <w:tab w:val="right" w:leader="dot" w:pos="8481"/>
      </w:tabs>
      <w:spacing w:after="60" w:line="276" w:lineRule="auto"/>
      <w:ind w:firstLine="0"/>
      <w:jc w:val="left"/>
    </w:pPr>
  </w:style>
  <w:style w:type="paragraph" w:styleId="Footer">
    <w:name w:val="footer"/>
    <w:basedOn w:val="Normal"/>
    <w:next w:val="Normal"/>
    <w:qFormat/>
    <w:pPr>
      <w:spacing w:after="0" w:line="240" w:lineRule="auto"/>
      <w:ind w:firstLine="0"/>
      <w:jc w:val="center"/>
    </w:pPr>
    <w:rPr>
      <w:sz w:val="20"/>
      <w:szCs w:val="20"/>
    </w:rPr>
  </w:style>
  <w:style w:type="character" w:styleId="Hyperlink">
    <w:name w:val="Hyperlink"/>
    <w:basedOn w:val="DefaultParagraphFont"/>
    <w:uiPriority w:val="99"/>
    <w:unhideWhenUsed/>
    <w:rsid w:val="00244EF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webSettings" Target="webSettings.xml"/><Relationship Id="rId21" Type="http://schemas.openxmlformats.org/officeDocument/2006/relationships/image" Target="media/image14.png"/><Relationship Id="rId7" Type="http://schemas.openxmlformats.org/officeDocument/2006/relationships/footer" Target="footer2.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ettings" Target="setting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15303</Words>
  <Characters>87229</Characters>
  <Application>Microsoft Office Word</Application>
  <DocSecurity>0</DocSecurity>
  <Lines>726</Lines>
  <Paragraphs>204</Paragraphs>
  <ScaleCrop>false</ScaleCrop>
  <Company/>
  <LinksUpToDate>false</LinksUpToDate>
  <CharactersWithSpaces>102328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DentaMind AI: AI-Assisted Dental X-ray Analysis System</dc:title>
  <dc:creator>DentaMind AI capstone group</dc:creator>
  <cp:lastModifiedBy>Office</cp:lastModifiedBy>
  <cp:revision>2</cp:revision>
  <dcterms:created xsi:type="dcterms:W3CDTF">2026-10-15T15:16:00Z</dcterms:created>
  <dcterms:modified xsi:type="dcterms:W3CDTF">2026-10-15T15:16:00Z</dcterms:modified>
</cp:coreProperties>
</file>