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tbl>
      <w:tblPr>
        <w:tblStyle w:val="8254772"/>
        <w:tblW w:w="9271" w:type="dxa"/>
        <w:tblInd w:w="0" w:type="dxa"/>
        <w:tblLayout w:type="fixed"/>
        <w:tblLook w:val="00000600"/>
      </w:tblPr>
      <w:tblGrid>
        <w:gridCol w:w="2220"/>
        <w:gridCol w:w="7050"/>
      </w:tblGrid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Question / Topic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0" w:type="dxa"/>
              <w:left w:w="0" w:type="dxa"/>
              <w:right w:w="0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Answer + Code Snippet (Speak Exactly This)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Controlled vs Uncontrolled Components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Controlled: Value is controlled by React state Uncontrolled: Value is handled by DOM itself (use ref)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&lt;input value={name} onChange={e=&gt;setName(e.target.value)} /&gt;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 → Controlled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&lt;input ref={inputRef} /&gt;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 → Uncontrolled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State Management in your project?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Earlier local state + Context → Later migrated to Redux Toolkit (RTK) for global state (auth, user preferences, master data)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Explain your project in 2 mins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“It’s a policy administration system for insurance. Tech stack: React 18 + TypeScript + Redux Toolkit + RTK Query + Material UI + Axios. I worked on policy creation flow, dynamic forms, premium calculator and integration with 7+ microservices.”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HOC Loader Example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```js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Axios Interceptors used?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Yes – Request interceptor to attach JWT token &amp; log request URL Response interceptor for 401 → auto logout &amp; refresh token logic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Auth0 used?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Not in current project – we used custom JWT + refresh token mechanism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useNavigate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React Router v6 hook to programmatically navigate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const navigate = useNavigate(); navigate('/dashboard');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Context API &amp; when to use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Perfect for medium apps &amp; global data like theme, auth user, language Provider at top → any child uses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const value = useContext(MyContext)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JS or TypeScript?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TypeScript – for large team &amp; complex types (policy objects, API contracts)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Spread operator on objects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Yes – shallow copy, merge, immutable state update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setUser({ ...user, name: 'John' })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Todo List Coding Question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Check duplicate before adding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js const addTask = (newTask) =&gt; { if (tasks.some(t =&gt; t.text.toLowerCase() === newTask.toLowerCase())) return; setTasks([...tasks, { id: Date.now(), text: newTask }]); }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useRef vs forwardRef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useRef → get DOM node or persist value across renders forwardRef → pass ref from parent to child component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useMemo vs useCallback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useMemo → caches computed value useCallback → caches function itself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const memoizedValue = useMemo(() =&gt; compute(a,b), [a,b])const memoizedFn = useCallback(() =&gt; {…}, [dep])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visibility: hidden vs display: none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visibility:hidden → occupies space, hidden but layout remains display:none → removes from layout completely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Make div circle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width: 100px; height: 100px; border-radius: 50%; background: red;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:active vs :focus vs :hover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:hover → mouse over :focus → keyboard/tab focus :active → while clicking/holding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Closures example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js function createAdder(a) { return function(b) { return a + b; } } const add5 = createAdder(5); console.log(add5(3)); // 8 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Convert string to number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Number("12")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+"12"</w:t>
            </w:r>
            <w:r w:rsidR="00000000" w:rsidDel="00000000" w:rsidRPr="00000000">
              <w:rPr>
                <w:color w:val="000000"/>
                <w:vertAlign w:val="baseline"/>
              </w:rPr>
              <w:t xml:space="preserve">,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parseInt("12")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Multiply array items by 2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arr.map(x =&gt; x * 2)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Check if all &gt; 5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arr.every(x =&gt; x &gt; 5)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Cancel ongoing API call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Using AbortController </w:t>
            </w:r>
            <w:r w:rsidR="00000000" w:rsidDel="00000000" w:rsidRPr="00000000">
              <w:rPr>
                <w:rFonts w:ascii="Monospace Regular" w:eastAsia="Monospace Regular" w:hAnsi="Monospace Regular" w:cs="Monospace Regular"/>
                <w:color w:val="000000"/>
                <w:sz w:val="19.5"/>
                <w:vertAlign w:val="baseline"/>
              </w:rPr>
              <w:t xml:space="preserve">js const controller = new AbortController(); axios.get(url, { signal: controller.signal }); // later controller.abort();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Redux Flow (explain in 30 sec)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Action → Dispatch → Reducer → New State → Component re-renders (with useSelector)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Context API Flow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CreateContext → Provider (value={state}) → Child uses useContext(Context)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localStorage vs sessionStorage vs IndexedDB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localStorage → permanent, 5–10MB, string only sessionStorage → tab only, cleared on tab close IndexedDB → large structured data, async, good for offline PWA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How do you securely pass token to microservices?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JWT in httpOnly + Secure cookie OR Authorization: Bearer &lt;token&gt; header + HTTPS + CORS whitelist + short-lived token + refresh token flow</w:t>
            </w:r>
          </w:p>
        </w:tc>
      </w:tr>
      <w:tr>
        <w:trPr/>
        <w:tc>
          <w:tcPr>
            <w:tcW w:w="222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How to safely call MS that blocks other domains?</w:t>
            </w:r>
          </w:p>
        </w:tc>
        <w:tc>
          <w:tcPr>
            <w:tcW w:w="7050" w:type="dxa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14" w:type="dxa"/>
              <w:left w:w="14" w:type="dxa"/>
              <w:right w:w="14" w:type="dxa"/>
              <w:bottom w:w="14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Use backend proxy (BFF pattern) OR configure CORS on MS to allow only your domain + send token via header + validate origin + IP whitelisting at API gateway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370b23ab-4689-27b9-d153-355f2d7821ed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8254772">
    <w:uiPriority w:val="1"/>
    <w:tblPr>
      <w:tblBorders>
        <w:top w:val="single" w:color="" w:themeColor="" w:sz="6"/>
        <w:left w:val="single" w:color="" w:themeColor="" w:sz="6"/>
        <w:bottom w:val="single" w:color="" w:themeColor="" w:sz="6"/>
        <w:right w:val="single" w:color="" w:themeColor="" w:sz="6"/>
        <w:insideH w:val="single" w:color="" w:themeColor="" w:sz="6"/>
        <w:insideV w:val="single" w:color="" w:themeColor="" w:sz="6"/>
      </w:tblBorders>
    </w:tblPr>
    <w:tcPr>
      <w:tcBorders>
        <w:top w:val="single" w:color="" w:themeColor="" w:sz="6"/>
        <w:left w:val="single" w:color="" w:themeColor="" w:sz="6"/>
        <w:bottom w:val="single" w:color="" w:themeColor="" w:sz="6"/>
        <w:right w:val="single" w:color="" w:themeColor="" w:sz="6"/>
        <w:insideH w:val="single" w:color="" w:themeColor="" w:sz="6"/>
        <w:insideV w:val="single" w:color="" w:themeColor="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70b23ab-4689-27b9-d153-355f2d7821ed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