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40" w:rsidRPr="0022445E" w:rsidRDefault="00972457" w:rsidP="009724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45E">
        <w:rPr>
          <w:b/>
          <w:sz w:val="28"/>
          <w:szCs w:val="28"/>
        </w:rPr>
        <w:t>What is the difference between Inferential Statistics and Descriptive Statistics?</w:t>
      </w:r>
    </w:p>
    <w:p w:rsidR="00972457" w:rsidRDefault="00972457" w:rsidP="0022445E">
      <w:pPr>
        <w:ind w:left="720"/>
        <w:rPr>
          <w:sz w:val="28"/>
          <w:szCs w:val="28"/>
        </w:rPr>
      </w:pPr>
      <w:r w:rsidRPr="00972457">
        <w:rPr>
          <w:sz w:val="28"/>
          <w:szCs w:val="28"/>
        </w:rPr>
        <w:t>Descriptive sta</w:t>
      </w:r>
      <w:r>
        <w:rPr>
          <w:sz w:val="28"/>
          <w:szCs w:val="28"/>
        </w:rPr>
        <w:t>tistics is the branch of statistics which is concerned with describing the population under study. It organize, analyse and present data in a meaningful way. Charts, Graphs and Tables are the form of final result.</w:t>
      </w:r>
    </w:p>
    <w:p w:rsidR="00972457" w:rsidRDefault="00972457" w:rsidP="002244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Inferential Statistics is a type of </w:t>
      </w:r>
      <w:proofErr w:type="gramStart"/>
      <w:r>
        <w:rPr>
          <w:sz w:val="28"/>
          <w:szCs w:val="28"/>
        </w:rPr>
        <w:t>statistics, that</w:t>
      </w:r>
      <w:proofErr w:type="gramEnd"/>
      <w:r>
        <w:rPr>
          <w:sz w:val="28"/>
          <w:szCs w:val="28"/>
        </w:rPr>
        <w:t xml:space="preserve"> focuses on drawing conclusions about the population, on the basis of sample analysis and observation. It compares, tests and predicts data. Final result will be in the form of probability.</w:t>
      </w:r>
    </w:p>
    <w:p w:rsidR="00972457" w:rsidRDefault="00972457">
      <w:pPr>
        <w:rPr>
          <w:sz w:val="28"/>
          <w:szCs w:val="28"/>
        </w:rPr>
      </w:pPr>
    </w:p>
    <w:p w:rsidR="00972457" w:rsidRPr="0022445E" w:rsidRDefault="00BA4F2A" w:rsidP="009724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45E">
        <w:rPr>
          <w:b/>
          <w:sz w:val="28"/>
          <w:szCs w:val="28"/>
        </w:rPr>
        <w:t>What is the difference between population and sample in inferential statistics?</w:t>
      </w:r>
    </w:p>
    <w:p w:rsidR="00BA4F2A" w:rsidRDefault="00BA4F2A" w:rsidP="0022445E">
      <w:pPr>
        <w:ind w:left="720"/>
        <w:rPr>
          <w:sz w:val="28"/>
          <w:szCs w:val="28"/>
        </w:rPr>
      </w:pPr>
      <w:r>
        <w:rPr>
          <w:sz w:val="28"/>
          <w:szCs w:val="28"/>
        </w:rPr>
        <w:t>Population and Sample are terms commonly used in statistics to describe the percentage of measure within a certain area of focus. A population refers to the entire possible set of all data items within a field of focus while a sample refers to only a select portion.</w:t>
      </w:r>
    </w:p>
    <w:p w:rsidR="00BA4F2A" w:rsidRDefault="00BA4F2A" w:rsidP="0022445E">
      <w:pPr>
        <w:ind w:left="720"/>
        <w:rPr>
          <w:sz w:val="28"/>
          <w:szCs w:val="28"/>
        </w:rPr>
      </w:pPr>
    </w:p>
    <w:p w:rsidR="00BA4F2A" w:rsidRPr="0022445E" w:rsidRDefault="00BA4F2A" w:rsidP="00BA4F2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45E">
        <w:rPr>
          <w:b/>
          <w:sz w:val="28"/>
          <w:szCs w:val="28"/>
        </w:rPr>
        <w:t>Most common characteristics used in descriptive statistics?</w:t>
      </w:r>
    </w:p>
    <w:p w:rsidR="0022445E" w:rsidRDefault="0022445E" w:rsidP="0022445E">
      <w:pPr>
        <w:ind w:left="720"/>
        <w:rPr>
          <w:sz w:val="28"/>
          <w:szCs w:val="28"/>
        </w:rPr>
      </w:pPr>
      <w:r>
        <w:rPr>
          <w:sz w:val="28"/>
          <w:szCs w:val="28"/>
        </w:rPr>
        <w:t>Measure of central tendency – Mean, Median, Mode</w:t>
      </w:r>
    </w:p>
    <w:p w:rsidR="0022445E" w:rsidRPr="0022445E" w:rsidRDefault="0022445E" w:rsidP="0022445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Measure of Spread – Standard deviation, Variance and Quartile </w:t>
      </w:r>
    </w:p>
    <w:p w:rsidR="00651781" w:rsidRDefault="00651781" w:rsidP="0022445E">
      <w:pPr>
        <w:ind w:left="720"/>
        <w:rPr>
          <w:sz w:val="28"/>
          <w:szCs w:val="28"/>
        </w:rPr>
      </w:pPr>
    </w:p>
    <w:p w:rsidR="00651781" w:rsidRPr="0022445E" w:rsidRDefault="00651781" w:rsidP="002244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45E">
        <w:rPr>
          <w:b/>
          <w:sz w:val="28"/>
          <w:szCs w:val="28"/>
        </w:rPr>
        <w:t>How to calculate range and interquartile range?</w:t>
      </w:r>
    </w:p>
    <w:p w:rsidR="00651781" w:rsidRDefault="00651781" w:rsidP="00651781">
      <w:pPr>
        <w:ind w:left="360"/>
        <w:rPr>
          <w:sz w:val="28"/>
          <w:szCs w:val="28"/>
        </w:rPr>
      </w:pPr>
    </w:p>
    <w:p w:rsidR="00651781" w:rsidRDefault="00297CB2" w:rsidP="0022445E">
      <w:pPr>
        <w:ind w:left="720"/>
        <w:rPr>
          <w:sz w:val="28"/>
          <w:szCs w:val="28"/>
        </w:rPr>
      </w:pPr>
      <w:r>
        <w:rPr>
          <w:sz w:val="28"/>
          <w:szCs w:val="28"/>
        </w:rPr>
        <w:t>To calculate range:</w:t>
      </w:r>
    </w:p>
    <w:p w:rsidR="00297CB2" w:rsidRPr="00297CB2" w:rsidRDefault="00297CB2" w:rsidP="0022445E">
      <w:pPr>
        <w:pStyle w:val="ListParagraph"/>
        <w:numPr>
          <w:ilvl w:val="0"/>
          <w:numId w:val="2"/>
        </w:numPr>
        <w:ind w:left="1440"/>
        <w:rPr>
          <w:sz w:val="28"/>
          <w:szCs w:val="28"/>
        </w:rPr>
      </w:pPr>
      <w:r w:rsidRPr="00297CB2">
        <w:rPr>
          <w:sz w:val="28"/>
          <w:szCs w:val="28"/>
        </w:rPr>
        <w:t>Arrange the numbers in Ascending order</w:t>
      </w:r>
    </w:p>
    <w:p w:rsidR="00297CB2" w:rsidRDefault="00297CB2" w:rsidP="0022445E">
      <w:pPr>
        <w:pStyle w:val="ListParagraph"/>
        <w:numPr>
          <w:ilvl w:val="0"/>
          <w:numId w:val="2"/>
        </w:numPr>
        <w:ind w:left="1440"/>
        <w:rPr>
          <w:sz w:val="28"/>
          <w:szCs w:val="28"/>
        </w:rPr>
      </w:pPr>
      <w:r w:rsidRPr="00297CB2">
        <w:rPr>
          <w:sz w:val="28"/>
          <w:szCs w:val="28"/>
        </w:rPr>
        <w:t>S</w:t>
      </w:r>
      <w:r>
        <w:rPr>
          <w:sz w:val="28"/>
          <w:szCs w:val="28"/>
        </w:rPr>
        <w:t>ub</w:t>
      </w:r>
      <w:r w:rsidRPr="00297CB2">
        <w:rPr>
          <w:sz w:val="28"/>
          <w:szCs w:val="28"/>
        </w:rPr>
        <w:t>tract lowest number frim the largest number</w:t>
      </w:r>
    </w:p>
    <w:p w:rsidR="00297CB2" w:rsidRDefault="00297CB2" w:rsidP="0022445E">
      <w:pPr>
        <w:ind w:left="720"/>
        <w:rPr>
          <w:sz w:val="28"/>
          <w:szCs w:val="28"/>
        </w:rPr>
      </w:pPr>
      <w:r>
        <w:rPr>
          <w:sz w:val="28"/>
          <w:szCs w:val="28"/>
        </w:rPr>
        <w:t>Example:   20, 14, 28, 24, 25, 19</w:t>
      </w:r>
    </w:p>
    <w:p w:rsidR="00651781" w:rsidRDefault="00297CB2" w:rsidP="0022445E">
      <w:pPr>
        <w:tabs>
          <w:tab w:val="left" w:pos="4116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Ascending Order</w:t>
      </w:r>
      <w:r w:rsidR="0022445E">
        <w:rPr>
          <w:sz w:val="28"/>
          <w:szCs w:val="28"/>
        </w:rPr>
        <w:t xml:space="preserve">: </w:t>
      </w:r>
      <w:r>
        <w:rPr>
          <w:sz w:val="28"/>
          <w:szCs w:val="28"/>
        </w:rPr>
        <w:t>14, 19, 20, 24, 25 = 28-14=14</w:t>
      </w:r>
    </w:p>
    <w:p w:rsidR="00297CB2" w:rsidRDefault="00297CB2" w:rsidP="0022445E">
      <w:pPr>
        <w:tabs>
          <w:tab w:val="left" w:pos="4116"/>
        </w:tabs>
        <w:ind w:left="720"/>
        <w:rPr>
          <w:sz w:val="28"/>
          <w:szCs w:val="28"/>
        </w:rPr>
      </w:pPr>
      <w:r>
        <w:rPr>
          <w:sz w:val="28"/>
          <w:szCs w:val="28"/>
        </w:rPr>
        <w:t>To calculate interquartile range</w:t>
      </w:r>
      <w:r w:rsidR="004F40AD">
        <w:rPr>
          <w:sz w:val="28"/>
          <w:szCs w:val="28"/>
        </w:rPr>
        <w:t>:</w:t>
      </w:r>
    </w:p>
    <w:p w:rsidR="004F40AD" w:rsidRPr="004F40AD" w:rsidRDefault="004F40AD" w:rsidP="0022445E">
      <w:pPr>
        <w:pStyle w:val="ListParagraph"/>
        <w:numPr>
          <w:ilvl w:val="0"/>
          <w:numId w:val="3"/>
        </w:numPr>
        <w:tabs>
          <w:tab w:val="left" w:pos="4116"/>
        </w:tabs>
        <w:ind w:left="1440"/>
        <w:rPr>
          <w:sz w:val="28"/>
          <w:szCs w:val="28"/>
        </w:rPr>
      </w:pPr>
      <w:r w:rsidRPr="004F40AD">
        <w:rPr>
          <w:sz w:val="28"/>
          <w:szCs w:val="28"/>
        </w:rPr>
        <w:lastRenderedPageBreak/>
        <w:t>Arrange numbers in Ascending order</w:t>
      </w:r>
    </w:p>
    <w:p w:rsidR="004F40AD" w:rsidRPr="004F40AD" w:rsidRDefault="004F40AD" w:rsidP="0022445E">
      <w:pPr>
        <w:pStyle w:val="ListParagraph"/>
        <w:numPr>
          <w:ilvl w:val="0"/>
          <w:numId w:val="3"/>
        </w:numPr>
        <w:tabs>
          <w:tab w:val="left" w:pos="4116"/>
        </w:tabs>
        <w:ind w:left="1440"/>
        <w:rPr>
          <w:sz w:val="28"/>
          <w:szCs w:val="28"/>
        </w:rPr>
      </w:pPr>
      <w:r w:rsidRPr="004F40AD">
        <w:rPr>
          <w:sz w:val="28"/>
          <w:szCs w:val="28"/>
        </w:rPr>
        <w:t>Find the median</w:t>
      </w:r>
    </w:p>
    <w:p w:rsidR="004F40AD" w:rsidRPr="004F40AD" w:rsidRDefault="004F40AD" w:rsidP="0022445E">
      <w:pPr>
        <w:pStyle w:val="ListParagraph"/>
        <w:numPr>
          <w:ilvl w:val="0"/>
          <w:numId w:val="3"/>
        </w:numPr>
        <w:tabs>
          <w:tab w:val="left" w:pos="4116"/>
        </w:tabs>
        <w:ind w:left="1440"/>
        <w:rPr>
          <w:sz w:val="28"/>
          <w:szCs w:val="28"/>
        </w:rPr>
      </w:pPr>
      <w:r w:rsidRPr="004F40AD">
        <w:rPr>
          <w:sz w:val="28"/>
          <w:szCs w:val="28"/>
        </w:rPr>
        <w:t>Calculate the median of both the lower and upper half of the data.</w:t>
      </w:r>
    </w:p>
    <w:p w:rsidR="004F40AD" w:rsidRDefault="004F40AD" w:rsidP="0022445E">
      <w:pPr>
        <w:pStyle w:val="ListParagraph"/>
        <w:numPr>
          <w:ilvl w:val="0"/>
          <w:numId w:val="3"/>
        </w:numPr>
        <w:tabs>
          <w:tab w:val="left" w:pos="4116"/>
        </w:tabs>
        <w:ind w:left="1440"/>
        <w:rPr>
          <w:sz w:val="28"/>
          <w:szCs w:val="28"/>
        </w:rPr>
      </w:pPr>
      <w:r w:rsidRPr="004F40AD">
        <w:rPr>
          <w:sz w:val="28"/>
          <w:szCs w:val="28"/>
        </w:rPr>
        <w:t>IQR is the difference between upper and lower median</w:t>
      </w:r>
    </w:p>
    <w:p w:rsidR="004F40AD" w:rsidRDefault="004F40AD" w:rsidP="0022445E">
      <w:pPr>
        <w:tabs>
          <w:tab w:val="left" w:pos="4116"/>
        </w:tabs>
        <w:ind w:left="720"/>
        <w:rPr>
          <w:sz w:val="28"/>
          <w:szCs w:val="28"/>
        </w:rPr>
      </w:pPr>
      <w:r>
        <w:rPr>
          <w:sz w:val="28"/>
          <w:szCs w:val="28"/>
        </w:rPr>
        <w:t>Example: 45, 47, 52, 52, 53, 55, 56, 56, 62, 80</w:t>
      </w:r>
    </w:p>
    <w:p w:rsidR="004F40AD" w:rsidRDefault="004F40AD" w:rsidP="0022445E">
      <w:pPr>
        <w:tabs>
          <w:tab w:val="left" w:pos="4116"/>
        </w:tabs>
        <w:ind w:left="720"/>
        <w:rPr>
          <w:sz w:val="28"/>
          <w:szCs w:val="28"/>
        </w:rPr>
      </w:pPr>
      <w:r>
        <w:rPr>
          <w:sz w:val="28"/>
          <w:szCs w:val="28"/>
        </w:rPr>
        <w:t>Median= (53+55)/2=54</w:t>
      </w:r>
    </w:p>
    <w:p w:rsidR="004F40AD" w:rsidRDefault="0022445E" w:rsidP="0022445E">
      <w:pPr>
        <w:tabs>
          <w:tab w:val="left" w:pos="4116"/>
        </w:tabs>
        <w:ind w:left="720"/>
        <w:rPr>
          <w:sz w:val="28"/>
          <w:szCs w:val="28"/>
        </w:rPr>
      </w:pPr>
      <w:r>
        <w:rPr>
          <w:sz w:val="28"/>
          <w:szCs w:val="28"/>
        </w:rPr>
        <w:t>Q1=52   Q3=58</w:t>
      </w:r>
    </w:p>
    <w:p w:rsidR="0022445E" w:rsidRPr="004F40AD" w:rsidRDefault="0022445E" w:rsidP="0022445E">
      <w:pPr>
        <w:tabs>
          <w:tab w:val="left" w:pos="4116"/>
        </w:tabs>
        <w:ind w:left="720"/>
        <w:rPr>
          <w:sz w:val="28"/>
          <w:szCs w:val="28"/>
        </w:rPr>
      </w:pPr>
      <w:r>
        <w:rPr>
          <w:sz w:val="28"/>
          <w:szCs w:val="28"/>
        </w:rPr>
        <w:t>IQR= Q3-Q1= 58-52=6</w:t>
      </w:r>
    </w:p>
    <w:p w:rsidR="00297CB2" w:rsidRDefault="00297CB2" w:rsidP="00297CB2">
      <w:pPr>
        <w:tabs>
          <w:tab w:val="left" w:pos="4116"/>
        </w:tabs>
        <w:rPr>
          <w:sz w:val="28"/>
          <w:szCs w:val="28"/>
        </w:rPr>
      </w:pPr>
    </w:p>
    <w:p w:rsidR="00651781" w:rsidRPr="0022445E" w:rsidRDefault="00651781" w:rsidP="0022445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445E">
        <w:rPr>
          <w:b/>
          <w:sz w:val="28"/>
          <w:szCs w:val="28"/>
        </w:rPr>
        <w:t>How is the statistical significance of an insight assessed?</w:t>
      </w:r>
    </w:p>
    <w:p w:rsidR="00651781" w:rsidRDefault="00651781" w:rsidP="00651781">
      <w:pPr>
        <w:pStyle w:val="ListParagraph"/>
        <w:rPr>
          <w:sz w:val="28"/>
          <w:szCs w:val="28"/>
        </w:rPr>
      </w:pPr>
    </w:p>
    <w:p w:rsidR="00651781" w:rsidRPr="00651781" w:rsidRDefault="00651781" w:rsidP="006517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Statistical significance is often calculated with statistical hypothesis testing, which tests the validity of a hypothesis by figuring out the probability that your results have happened by chance. The result of a hypothesis test allows us to see whether this assumption holds under scrutiny or not.</w:t>
      </w:r>
    </w:p>
    <w:p w:rsidR="00651781" w:rsidRPr="00651781" w:rsidRDefault="00651781" w:rsidP="00651781">
      <w:pPr>
        <w:ind w:left="360"/>
        <w:rPr>
          <w:sz w:val="28"/>
          <w:szCs w:val="28"/>
        </w:rPr>
      </w:pPr>
      <w:bookmarkStart w:id="0" w:name="_GoBack"/>
      <w:bookmarkEnd w:id="0"/>
    </w:p>
    <w:sectPr w:rsidR="00651781" w:rsidRPr="0065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3598"/>
    <w:multiLevelType w:val="hybridMultilevel"/>
    <w:tmpl w:val="AC26B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1D42"/>
    <w:multiLevelType w:val="hybridMultilevel"/>
    <w:tmpl w:val="49989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CD3231"/>
    <w:multiLevelType w:val="hybridMultilevel"/>
    <w:tmpl w:val="68FAA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57"/>
    <w:rsid w:val="000876EB"/>
    <w:rsid w:val="0022445E"/>
    <w:rsid w:val="00297CB2"/>
    <w:rsid w:val="003B7540"/>
    <w:rsid w:val="004F40AD"/>
    <w:rsid w:val="00651781"/>
    <w:rsid w:val="00972457"/>
    <w:rsid w:val="00BA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7314-3B5C-45AD-BEF2-6CE3AF92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2022-02-04T07:02:00Z</dcterms:created>
  <dcterms:modified xsi:type="dcterms:W3CDTF">2022-02-04T08:03:00Z</dcterms:modified>
</cp:coreProperties>
</file>