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729" w:rsidRPr="00680E5B" w:rsidRDefault="00E46729" w:rsidP="00680E5B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Общие требования (для всех ИТ‑специальностей)</w:t>
      </w:r>
    </w:p>
    <w:p w:rsidR="00E46729" w:rsidRPr="00680E5B" w:rsidRDefault="00E46729" w:rsidP="00E46729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Нормативная база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 xml:space="preserve"> — законы и стандарты РК, международные нормы по охране труда.</w:t>
      </w: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Организация условий труда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 xml:space="preserve"> — освещение, микроклимат, эргономика, режим труда и отдыха.</w:t>
      </w: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Факторы риска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 xml:space="preserve"> — зрительная нагрузка, статическая поза, психоэмоциональные перегрузки, электробезопасность.</w:t>
      </w: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Меры защиты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 xml:space="preserve"> — технические (заземление, УЗО), организационные (инструктажи, регламенты), индивидуальные (очки, антистатические браслеты).</w:t>
      </w: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Пожарная безопасность 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>— огнетушители, системы пожаротушения, планы эвакуации.</w:t>
      </w: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Первая помощь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 xml:space="preserve"> — действия при поражении током, ожогах, обмороках.</w:t>
      </w:r>
    </w:p>
    <w:p w:rsidR="00E46729" w:rsidRPr="00680E5B" w:rsidRDefault="00E46729" w:rsidP="00680E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Экологическая безопасность</w:t>
      </w:r>
      <w:r w:rsidRPr="00680E5B">
        <w:rPr>
          <w:rFonts w:ascii="Times New Roman" w:hAnsi="Times New Roman" w:cs="Times New Roman"/>
          <w:sz w:val="24"/>
          <w:szCs w:val="24"/>
          <w:lang w:val="ru-RU"/>
        </w:rPr>
        <w:t xml:space="preserve"> — утилизация электронных отходов, энергосбережение, снижение электромагнитного воздействия.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680E5B" w:rsidRDefault="00E46729" w:rsidP="00680E5B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Специфичные требования по направлениям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680E5B" w:rsidRDefault="00E46729" w:rsidP="00E46729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Программное обеспечение (разработчик ПО)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Основные риски: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зрительная нагрузка, статическая поза, стресс от </w:t>
      </w:r>
      <w:proofErr w:type="spellStart"/>
      <w:r w:rsidRPr="00E46729">
        <w:rPr>
          <w:rFonts w:ascii="Times New Roman" w:hAnsi="Times New Roman" w:cs="Times New Roman"/>
          <w:sz w:val="24"/>
          <w:szCs w:val="24"/>
          <w:lang w:val="ru-RU"/>
        </w:rPr>
        <w:t>дедлайнов</w:t>
      </w:r>
      <w:proofErr w:type="spellEnd"/>
      <w:r w:rsidRPr="00E4672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Меры: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организация рабочего места (эргономичное кресло, правильное расположение монитора), профилактика зрительных нарушений, психогигиена, режим труда и отдыха.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680E5B" w:rsidRDefault="00E46729" w:rsidP="00E46729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Техник информационных систем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Риски: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сочетание офисных факторов (как у программиста) и работы с оборудованием.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Меры: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эргономика, электробезопасность, регулярные инструктажи, контроль кабельных соединений.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680E5B" w:rsidRDefault="00E46729" w:rsidP="00E46729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Системы по информационной безопасности (техник по ИБ)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Риски: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работа с средствами защиты информации, настройка систем мониторинга, высокая психоэмоциональная нагрузка (ответственность за безопасность).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Меры: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строгие регламенты, контроль доступа, защита от электромагнитных излучений, обучение действиям при инцидентах.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680E5B" w:rsidRDefault="00E46729" w:rsidP="00E46729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Вычислительная техника и информационные сети (техник системного и сетевого администрирования)</w:t>
      </w: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6729" w:rsidRPr="00E46729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Риски: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электробезопасность, работа с сетевым оборудованием, кабельными трассами, серверными помещениями (шум, температура, пожарная опасность).</w:t>
      </w:r>
    </w:p>
    <w:p w:rsidR="004C6C23" w:rsidRDefault="00E46729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0E5B">
        <w:rPr>
          <w:rFonts w:ascii="Times New Roman" w:hAnsi="Times New Roman" w:cs="Times New Roman"/>
          <w:b/>
          <w:sz w:val="24"/>
          <w:szCs w:val="24"/>
          <w:lang w:val="ru-RU"/>
        </w:rPr>
        <w:t>Меры:</w:t>
      </w:r>
      <w:r w:rsidRPr="00E46729">
        <w:rPr>
          <w:rFonts w:ascii="Times New Roman" w:hAnsi="Times New Roman" w:cs="Times New Roman"/>
          <w:sz w:val="24"/>
          <w:szCs w:val="24"/>
          <w:lang w:val="ru-RU"/>
        </w:rPr>
        <w:t xml:space="preserve"> антистатические браслеты, системы пожаротушения в серверных, контроль микроклимата, безопасная прокладка кабелей, использование средств индивидуальной защиты.</w:t>
      </w:r>
    </w:p>
    <w:p w:rsidR="00A951A1" w:rsidRDefault="00A951A1" w:rsidP="00E46729">
      <w:pPr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A951A1" w:rsidRPr="00E46729" w:rsidRDefault="00A951A1" w:rsidP="00E46729">
      <w:pPr>
        <w:contextualSpacing/>
        <w:jc w:val="both"/>
        <w:rPr>
          <w:rFonts w:ascii="Times New Roman" w:hAnsi="Times New Roman" w:cs="Times New Roman"/>
          <w:lang w:val="ru-RU"/>
        </w:rPr>
      </w:pPr>
      <w:bookmarkStart w:id="0" w:name="_GoBack"/>
      <w:bookmarkEnd w:id="0"/>
    </w:p>
    <w:sectPr w:rsidR="00A951A1" w:rsidRPr="00E46729" w:rsidSect="00A951A1">
      <w:pgSz w:w="12240" w:h="15840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54DB"/>
    <w:multiLevelType w:val="hybridMultilevel"/>
    <w:tmpl w:val="D0B2E87C"/>
    <w:lvl w:ilvl="0" w:tplc="511AA2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EDC"/>
    <w:rsid w:val="001E0BF2"/>
    <w:rsid w:val="003743F2"/>
    <w:rsid w:val="004C6C23"/>
    <w:rsid w:val="00537A7F"/>
    <w:rsid w:val="00680E5B"/>
    <w:rsid w:val="00783664"/>
    <w:rsid w:val="009B28C2"/>
    <w:rsid w:val="00A951A1"/>
    <w:rsid w:val="00E46729"/>
    <w:rsid w:val="00E8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EA4B"/>
  <w15:chartTrackingRefBased/>
  <w15:docId w15:val="{BE3A212A-AF5C-4A0A-AA4E-F0C00DF8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merei_nasim Abylkhanova</dc:creator>
  <cp:keywords/>
  <dc:description/>
  <cp:lastModifiedBy>merei_nasim Abylkhanova</cp:lastModifiedBy>
  <cp:revision>8</cp:revision>
  <dcterms:created xsi:type="dcterms:W3CDTF">2026-06-04T05:50:00Z</dcterms:created>
  <dcterms:modified xsi:type="dcterms:W3CDTF">2026-06-04T06:36:00Z</dcterms:modified>
</cp:coreProperties>
</file>