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Responsabilità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Riferimento: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Versione: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Destinatario: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Prof.ssa Filomena Ferrucci, Prof.re Fabio Palomba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Presentato d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Napolitano, Pasquale Sorrentino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10/11/2025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10/12/2025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line="276" w:lineRule="auto"/>
        <w:ind w:left="0" w:firstLine="0"/>
        <w:rPr/>
      </w:pPr>
      <w:bookmarkStart w:colFirst="0" w:colLast="0" w:name="_heading=h.3vfmo26w0q7d" w:id="7"/>
      <w:bookmarkEnd w:id="7"/>
      <w:r w:rsidDel="00000000" w:rsidR="00000000" w:rsidRPr="00000000">
        <w:rPr>
          <w:rtl w:val="0"/>
        </w:rPr>
        <w:t xml:space="preserve">Project Managers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cjv86tbq13k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t921cr8ryij6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m38wbmi4fpl3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line="276" w:lineRule="auto"/>
        <w:ind w:left="0" w:firstLine="0"/>
        <w:rPr/>
      </w:pPr>
      <w:bookmarkStart w:colFirst="0" w:colLast="0" w:name="_heading=h.okmaj2dhufp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276" w:lineRule="auto"/>
        <w:ind w:left="0" w:firstLine="0"/>
        <w:rPr/>
      </w:pPr>
      <w:bookmarkStart w:colFirst="0" w:colLast="0" w:name="_heading=h.8hlnz9rfbvy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276" w:lineRule="auto"/>
        <w:ind w:left="0" w:firstLine="0"/>
        <w:rPr/>
      </w:pPr>
      <w:bookmarkStart w:colFirst="0" w:colLast="0" w:name="_heading=h.914nvsay9o4l" w:id="13"/>
      <w:bookmarkEnd w:id="13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276" w:lineRule="auto"/>
        <w:ind w:left="0" w:firstLine="0"/>
        <w:rPr/>
      </w:pPr>
      <w:bookmarkStart w:colFirst="0" w:colLast="0" w:name="_heading=h.hygxx3xti9wx" w:id="14"/>
      <w:bookmarkEnd w:id="14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10337274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fmo26w0q7d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Struttura del Documento</w:t>
            </w:r>
          </w:hyperlink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33o9xm9rra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Matrice RACI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hwb9awt8a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Organization Breakdown Structure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left="0" w:firstLine="0"/>
        <w:rPr/>
      </w:pPr>
      <w:bookmarkStart w:colFirst="0" w:colLast="0" w:name="_heading=h.x2qjyk92yagq" w:id="15"/>
      <w:bookmarkEnd w:id="15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Questo documento descrive il framework di gestione delle risorse del progetto, definendo le responsabilità, i ruoli e la struttura organizzativa necessaria per garantire un’ efficace esecuzione delle attività. L'obiettivo è fornire una chiara comprensione delle responsabilità di ogni membro del team, assicurando una comunicazione trasparente e una gestione efficiente delle risorse.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mbrn5tal2w4n" w:id="16"/>
      <w:bookmarkEnd w:id="16"/>
      <w:r w:rsidDel="00000000" w:rsidR="00000000" w:rsidRPr="00000000">
        <w:rPr>
          <w:rtl w:val="0"/>
        </w:rPr>
        <w:t xml:space="preserve">1.1 Struttura del Documento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Matrice RACI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Definisce i ruoli e le responsabilità dei membri del team per ogni attività chiave del progetto, specificando chi è </w:t>
      </w:r>
      <w:r w:rsidDel="00000000" w:rsidR="00000000" w:rsidRPr="00000000">
        <w:rPr>
          <w:b w:val="1"/>
          <w:bCs w:val="1"/>
          <w:rtl w:val="0"/>
        </w:rPr>
        <w:t xml:space="preserve">responsabile</w:t>
      </w:r>
      <w:r w:rsidDel="00000000" w:rsidR="00000000" w:rsidRPr="00000000">
        <w:rPr>
          <w:rtl w:val="0"/>
        </w:rPr>
        <w:t xml:space="preserve"> (R), </w:t>
      </w:r>
      <w:r w:rsidDel="00000000" w:rsidR="00000000" w:rsidRPr="00000000">
        <w:rPr>
          <w:b w:val="1"/>
          <w:bCs w:val="1"/>
          <w:rtl w:val="0"/>
        </w:rPr>
        <w:t xml:space="preserve">autorizzato </w:t>
      </w:r>
      <w:r w:rsidDel="00000000" w:rsidR="00000000" w:rsidRPr="00000000">
        <w:rPr>
          <w:rtl w:val="0"/>
        </w:rPr>
        <w:t xml:space="preserve">(A), </w:t>
      </w:r>
      <w:r w:rsidDel="00000000" w:rsidR="00000000" w:rsidRPr="00000000">
        <w:rPr>
          <w:b w:val="1"/>
          <w:bCs w:val="1"/>
          <w:rtl w:val="0"/>
        </w:rPr>
        <w:t xml:space="preserve">consultato </w:t>
      </w:r>
      <w:r w:rsidDel="00000000" w:rsidR="00000000" w:rsidRPr="00000000">
        <w:rPr>
          <w:rtl w:val="0"/>
        </w:rPr>
        <w:t xml:space="preserve">(C) e </w:t>
      </w:r>
      <w:r w:rsidDel="00000000" w:rsidR="00000000" w:rsidRPr="00000000">
        <w:rPr>
          <w:b w:val="1"/>
          <w:bCs w:val="1"/>
          <w:rtl w:val="0"/>
        </w:rPr>
        <w:t xml:space="preserve">informato </w:t>
      </w:r>
      <w:r w:rsidDel="00000000" w:rsidR="00000000" w:rsidRPr="00000000">
        <w:rPr>
          <w:rtl w:val="0"/>
        </w:rPr>
        <w:t xml:space="preserve">(I).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firstLine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Organization Breakdown Structure (OBS)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Presenta la struttura gerarchica dell’organizzazione, evidenziando le relazioni tra i membri del team e le attività del progetto, per facilitare la gestione e l’allocazione delle risorse.</w:t>
      </w:r>
    </w:p>
    <w:p w:rsidR="00000000" w:rsidDel="00000000" w:rsidP="00000000" w:rsidRDefault="00000000" w:rsidRPr="00000000" w14:paraId="00000040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1"/>
        <w:spacing w:line="276" w:lineRule="auto"/>
        <w:ind w:left="0" w:firstLine="0"/>
        <w:rPr/>
      </w:pPr>
      <w:bookmarkStart w:colFirst="0" w:colLast="0" w:name="_heading=h.2zgp7xq7u5l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276" w:lineRule="auto"/>
        <w:ind w:left="0" w:firstLine="0"/>
        <w:rPr/>
      </w:pPr>
      <w:bookmarkStart w:colFirst="0" w:colLast="0" w:name="_heading=h.q33o9xm9rraf" w:id="18"/>
      <w:bookmarkEnd w:id="18"/>
      <w:r w:rsidDel="00000000" w:rsidR="00000000" w:rsidRPr="00000000">
        <w:rPr>
          <w:rtl w:val="0"/>
        </w:rPr>
        <w:t xml:space="preserve">2. Matrice RACI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Per una corretta e più chiara visione della matrice RACI si rimanda al documento esterno: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firstLine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C08_Matrice_RACI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line="276" w:lineRule="auto"/>
        <w:ind w:left="0" w:firstLine="0"/>
        <w:rPr/>
      </w:pPr>
      <w:bookmarkStart w:colFirst="0" w:colLast="0" w:name="_heading=h.8zhwb9awt8aj" w:id="19"/>
      <w:bookmarkEnd w:id="19"/>
      <w:r w:rsidDel="00000000" w:rsidR="00000000" w:rsidRPr="00000000">
        <w:rPr>
          <w:rtl w:val="0"/>
        </w:rPr>
        <w:t xml:space="preserve">3. Organization Breakdown Structure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Di seguito carichiamo la struttura organizzativa: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55350" cy="1854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535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Per una migliore visibilità seguire il seguente link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OBS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20"/>
    <w:bookmarkEnd w:id="2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1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21"/>
    <w:bookmarkEnd w:id="2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spacing w:before="0" w:line="288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4F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1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  <w:ind w:left="0" w:firstLine="0"/>
    </w:pPr>
    <w:rPr>
      <w:rFonts w:ascii="PT Sans Narrow" w:cs="PT Sans Narrow" w:eastAsia="PT Sans Narrow" w:hAnsi="PT Sans Narrow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docs.google.com/spreadsheets/d/1yFx8rSJgObxQoJedlo11fbP5B-d0uBxzm7AN4Klpk2w/edit?usp=drive_link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rive.google.com/file/d/1Sr7nO8-CXK_ZMvGzUqjVDCpRzEfDdbno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291HY1e/J5Uu3Z2CM6St6nGasA==">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