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1720658" cy="19992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UniSAfeguard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Kick-off meeting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16/10/2025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09:15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10:45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Spazio comune F,F2,F3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 xml:space="preserve">Minute taker: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L’obiettivo del meeting è far incontrare il team, rompere il ghiaccio e dare il via ufficialmente al progetto, presentando lo statement of work, i vincoli e le scadenze.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(40 minuti)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Presentazione dei partecipanti e attività rompighiaccio </w:t>
      </w:r>
      <w:r w:rsidDel="00000000" w:rsidR="00000000" w:rsidRPr="00000000">
        <w:rPr>
          <w:i w:val="1"/>
          <w:color w:val="000000"/>
          <w:rtl w:val="0"/>
        </w:rPr>
        <w:t xml:space="preserve">(30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Spiegazione e sintesi dello Statement of Work </w:t>
      </w:r>
      <w:r w:rsidDel="00000000" w:rsidR="00000000" w:rsidRPr="00000000">
        <w:rPr>
          <w:i w:val="1"/>
          <w:color w:val="000000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Non ci sono attività o action items precedenti.</w:t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(47 minuti)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funzionalità del progetto </w:t>
      </w:r>
      <w:r w:rsidDel="00000000" w:rsidR="00000000" w:rsidRPr="00000000">
        <w:rPr>
          <w:i w:val="1"/>
          <w:color w:val="000000"/>
          <w:rtl w:val="0"/>
        </w:rPr>
        <w:t xml:space="preserve">(15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Vincoli progettuali, scadenze e schedule, produttività, valutazioni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Introduzione Team Contract </w:t>
      </w:r>
      <w:r w:rsidDel="00000000" w:rsidR="00000000" w:rsidRPr="00000000">
        <w:rPr>
          <w:i w:val="1"/>
          <w:color w:val="000000"/>
          <w:rtl w:val="0"/>
        </w:rPr>
        <w:t xml:space="preserve">(8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Canali di comunicazione, organizzazione e frequenza meetings </w:t>
      </w:r>
      <w:r w:rsidDel="00000000" w:rsidR="00000000" w:rsidRPr="00000000">
        <w:rPr>
          <w:i w:val="1"/>
          <w:color w:val="000000"/>
          <w:rtl w:val="0"/>
        </w:rPr>
        <w:t xml:space="preserve">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Creazione nome, motto e logo team, nome progetto </w:t>
      </w:r>
      <w:r w:rsidDel="00000000" w:rsidR="00000000" w:rsidRPr="00000000">
        <w:rPr>
          <w:i w:val="1"/>
          <w:color w:val="000000"/>
          <w:rtl w:val="0"/>
        </w:rPr>
        <w:t xml:space="preserve">(4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Sessione Q&amp;A </w:t>
      </w:r>
      <w:r w:rsidDel="00000000" w:rsidR="00000000" w:rsidRPr="00000000">
        <w:rPr>
          <w:i w:val="1"/>
          <w:color w:val="000000"/>
          <w:rtl w:val="0"/>
        </w:rPr>
        <w:t xml:space="preserve">(12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color w:val="000000"/>
        </w:rPr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23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qg1+Fh7IVQt2cxNMUfOzTdJag==">CgMxLjAyDmgudTB4MzRjNmowcnc3Mg5oLmJ6cnFnY2c5NnF3czINaC52dG8yZGR4Mzg2dDIOaC5ybXlrYjFxZ2hoODUyDmgudmYyMDJ0ZTdmZXhoMg5oLmJzODVkbXQ3NG4weTIOaC5kenBwNGYxY3ZodHIyDmgud2wwYjBjdGNtcmxuMg5oLnozNGMycWRyY2JnOTIOaC5waDdoN3JrYnVsYnEyDmguazZpdW8xMnl1MG1iOAByITEwWkZzaVVSSjhQOFViMERTcGY1cERaM0Rma0ZDQWs4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