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1720658" cy="1999241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6967" r="696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0658" cy="1999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60"/>
          <w:szCs w:val="60"/>
        </w:rPr>
      </w:pPr>
      <w:r w:rsidDel="00000000" w:rsidR="00000000" w:rsidRPr="00000000">
        <w:rPr>
          <w:b w:val="1"/>
          <w:sz w:val="60"/>
          <w:szCs w:val="60"/>
          <w:rtl w:val="0"/>
        </w:rPr>
        <w:t xml:space="preserve">SAfeGuard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jc w:val="center"/>
        <w:rPr>
          <w:color w:val="674ea7"/>
          <w:sz w:val="60"/>
          <w:szCs w:val="60"/>
        </w:rPr>
      </w:pPr>
      <w:r w:rsidDel="00000000" w:rsidR="00000000" w:rsidRPr="00000000">
        <w:rPr>
          <w:rFonts w:ascii="Century Gothic" w:cs="Century Gothic" w:eastAsia="Century Gothic" w:hAnsi="Century Gothic"/>
          <w:color w:val="674ea7"/>
          <w:sz w:val="60"/>
          <w:szCs w:val="60"/>
          <w:rtl w:val="0"/>
        </w:rPr>
        <w:t xml:space="preserve">Minuta Meeting n°[4]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Open Sans SemiBold" w:cs="Open Sans SemiBold" w:eastAsia="Open Sans SemiBold" w:hAnsi="Open Sans SemiBold"/>
        </w:rPr>
      </w:pPr>
      <w:r w:rsidDel="00000000" w:rsidR="00000000" w:rsidRPr="00000000">
        <w:rPr>
          <w:rFonts w:ascii="Open Sans SemiBold" w:cs="Open Sans SemiBold" w:eastAsia="Open Sans SemiBold" w:hAnsi="Open Sans SemiBold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Open Sans SemiBold" w:cs="Open Sans SemiBold" w:eastAsia="Open Sans SemiBold" w:hAnsi="Open Sans SemiBold"/>
          <w:i w:val="1"/>
          <w:sz w:val="24"/>
          <w:szCs w:val="24"/>
          <w:rtl w:val="0"/>
        </w:rPr>
        <w:t xml:space="preserve">30/10/2025</w:t>
      </w:r>
      <w:r w:rsidDel="00000000" w:rsidR="00000000" w:rsidRPr="00000000">
        <w:rPr>
          <w:rFonts w:ascii="Open Sans SemiBold" w:cs="Open Sans SemiBold" w:eastAsia="Open Sans SemiBold" w:hAnsi="Open Sans SemiBold"/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Inizio: 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9:15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Fine: 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11:00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Luogo: 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Spazio comune F, F2, 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ind w:left="708" w:firstLine="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Primary Facilitator: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 GN, 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ind w:left="708" w:firstLine="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Timekeeper: 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ind w:left="708" w:firstLine="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Minute Taker: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 FZ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jc w:val="both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Presenti: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 Alessandro Amendola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AA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Alessandro Masone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AM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Antonello Castelluccio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AC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Francesco Carbone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FC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Francesco Zambrino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FZ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Giorgio Zazzerini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GZ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Giovanni Lamberti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GL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Matteo Manganiello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MM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Thomas Mercandino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TM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Victor Di Gennaro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VDG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ind w:left="708" w:firstLine="0"/>
              <w:rPr>
                <w:rFonts w:ascii="Garamond" w:cs="Garamond" w:eastAsia="Garamond" w:hAnsi="Garamond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Assenti: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 Gianpaolo Aquilone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GA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1"/>
        <w:keepLines w:val="1"/>
        <w:jc w:val="both"/>
        <w:rPr>
          <w:rFonts w:ascii="Garamond" w:cs="Garamond" w:eastAsia="Garamond" w:hAnsi="Garamond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Garamond" w:cs="Garamond" w:eastAsia="Garamond" w:hAnsi="Garamond"/>
          <w:b w:val="1"/>
          <w:color w:val="000000"/>
          <w:sz w:val="26"/>
          <w:szCs w:val="26"/>
        </w:rPr>
      </w:pPr>
      <w:bookmarkStart w:colFirst="0" w:colLast="0" w:name="_heading=h.30j0zll" w:id="1"/>
      <w:bookmarkEnd w:id="1"/>
      <w:r w:rsidDel="00000000" w:rsidR="00000000" w:rsidRPr="00000000">
        <w:rPr>
          <w:rFonts w:ascii="Garamond" w:cs="Garamond" w:eastAsia="Garamond" w:hAnsi="Garamond"/>
          <w:b w:val="1"/>
          <w:color w:val="000000"/>
          <w:sz w:val="26"/>
          <w:szCs w:val="26"/>
          <w:rtl w:val="0"/>
        </w:rPr>
        <w:t xml:space="preserve">1. Obiettivo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L’obiettivo del meeting è discutere e visualizzare gli scenari, requisiti funzionali e non funzionali mancanti proposti dai membri del team e discutere delle ultime tasks e delle prossime.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Garamond" w:cs="Garamond" w:eastAsia="Garamond" w:hAnsi="Garamond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Garamond" w:cs="Garamond" w:eastAsia="Garamond" w:hAnsi="Garamond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Garamond" w:cs="Garamond" w:eastAsia="Garamond" w:hAnsi="Garamond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Garamond" w:cs="Garamond" w:eastAsia="Garamond" w:hAnsi="Garamond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Garamond" w:cs="Garamond" w:eastAsia="Garamond" w:hAnsi="Garamond"/>
          <w:color w:val="000000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color w:val="000000"/>
          <w:sz w:val="26"/>
          <w:szCs w:val="26"/>
          <w:rtl w:val="0"/>
        </w:rPr>
        <w:t xml:space="preserve">2. Comunicazioni </w:t>
      </w:r>
      <w:r w:rsidDel="00000000" w:rsidR="00000000" w:rsidRPr="00000000">
        <w:rPr>
          <w:rFonts w:ascii="Garamond" w:cs="Garamond" w:eastAsia="Garamond" w:hAnsi="Garamond"/>
          <w:color w:val="000000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Garamond" w:cs="Garamond" w:eastAsia="Garamond" w:hAnsi="Garamond"/>
          <w:i w:val="1"/>
          <w:color w:val="000000"/>
          <w:sz w:val="26"/>
          <w:szCs w:val="26"/>
          <w:rtl w:val="0"/>
        </w:rPr>
        <w:t xml:space="preserve">tempo allocato: </w:t>
      </w:r>
      <w:r w:rsidDel="00000000" w:rsidR="00000000" w:rsidRPr="00000000">
        <w:rPr>
          <w:rFonts w:ascii="Garamond" w:cs="Garamond" w:eastAsia="Garamond" w:hAnsi="Garamond"/>
          <w:b w:val="1"/>
          <w:i w:val="1"/>
          <w:sz w:val="26"/>
          <w:szCs w:val="26"/>
          <w:rtl w:val="0"/>
        </w:rPr>
        <w:t xml:space="preserve">10 </w:t>
      </w:r>
      <w:r w:rsidDel="00000000" w:rsidR="00000000" w:rsidRPr="00000000">
        <w:rPr>
          <w:rFonts w:ascii="Garamond" w:cs="Garamond" w:eastAsia="Garamond" w:hAnsi="Garamond"/>
          <w:b w:val="1"/>
          <w:i w:val="1"/>
          <w:color w:val="000000"/>
          <w:sz w:val="26"/>
          <w:szCs w:val="26"/>
          <w:rtl w:val="0"/>
        </w:rPr>
        <w:t xml:space="preserve">min</w:t>
      </w:r>
      <w:r w:rsidDel="00000000" w:rsidR="00000000" w:rsidRPr="00000000">
        <w:rPr>
          <w:rFonts w:ascii="Garamond" w:cs="Garamond" w:eastAsia="Garamond" w:hAnsi="Garamond"/>
          <w:color w:val="000000"/>
          <w:sz w:val="26"/>
          <w:szCs w:val="26"/>
          <w:rtl w:val="0"/>
        </w:rPr>
        <w:t xml:space="preserve">):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51"/>
        </w:tabs>
        <w:spacing w:after="0" w:before="53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Comunicazione relativa al tool di gestione dei task da utilizzare per il progetto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(10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451"/>
        </w:tabs>
        <w:spacing w:before="5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Garamond" w:cs="Garamond" w:eastAsia="Garamond" w:hAnsi="Garamond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Garamond" w:cs="Garamond" w:eastAsia="Garamond" w:hAnsi="Garamond"/>
          <w:b w:val="1"/>
          <w:color w:val="000000"/>
          <w:sz w:val="26"/>
          <w:szCs w:val="26"/>
        </w:rPr>
      </w:pPr>
      <w:bookmarkStart w:colFirst="0" w:colLast="0" w:name="_heading=h.1fob9te" w:id="2"/>
      <w:bookmarkEnd w:id="2"/>
      <w:r w:rsidDel="00000000" w:rsidR="00000000" w:rsidRPr="00000000">
        <w:rPr>
          <w:rFonts w:ascii="Garamond" w:cs="Garamond" w:eastAsia="Garamond" w:hAnsi="Garamond"/>
          <w:b w:val="1"/>
          <w:color w:val="000000"/>
          <w:sz w:val="26"/>
          <w:szCs w:val="26"/>
          <w:rtl w:val="0"/>
        </w:rPr>
        <w:t xml:space="preserve">3. Status </w:t>
      </w:r>
      <w:r w:rsidDel="00000000" w:rsidR="00000000" w:rsidRPr="00000000">
        <w:rPr>
          <w:rFonts w:ascii="Garamond" w:cs="Garamond" w:eastAsia="Garamond" w:hAnsi="Garamond"/>
          <w:i w:val="1"/>
          <w:color w:val="000000"/>
          <w:sz w:val="26"/>
          <w:szCs w:val="26"/>
          <w:rtl w:val="0"/>
        </w:rPr>
        <w:t xml:space="preserve">(tempo allocato: </w:t>
      </w:r>
      <w:r w:rsidDel="00000000" w:rsidR="00000000" w:rsidRPr="00000000">
        <w:rPr>
          <w:rFonts w:ascii="Garamond" w:cs="Garamond" w:eastAsia="Garamond" w:hAnsi="Garamond"/>
          <w:b w:val="1"/>
          <w:i w:val="1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Garamond" w:cs="Garamond" w:eastAsia="Garamond" w:hAnsi="Garamond"/>
          <w:b w:val="1"/>
          <w:i w:val="1"/>
          <w:color w:val="000000"/>
          <w:sz w:val="26"/>
          <w:szCs w:val="26"/>
          <w:rtl w:val="0"/>
        </w:rPr>
        <w:t xml:space="preserve"> minuti</w:t>
      </w:r>
      <w:r w:rsidDel="00000000" w:rsidR="00000000" w:rsidRPr="00000000">
        <w:rPr>
          <w:rFonts w:ascii="Garamond" w:cs="Garamond" w:eastAsia="Garamond" w:hAnsi="Garamond"/>
          <w:i w:val="1"/>
          <w:color w:val="000000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>
          <w:rFonts w:ascii="Garamond" w:cs="Garamond" w:eastAsia="Garamond" w:hAnsi="Garamond"/>
          <w:color w:val="000000"/>
        </w:rPr>
      </w:pPr>
      <w:bookmarkStart w:colFirst="0" w:colLast="0" w:name="_heading=h.2et92p0" w:id="3"/>
      <w:bookmarkEnd w:id="3"/>
      <w:r w:rsidDel="00000000" w:rsidR="00000000" w:rsidRPr="00000000">
        <w:rPr>
          <w:rFonts w:ascii="Garamond" w:cs="Garamond" w:eastAsia="Garamond" w:hAnsi="Garamond"/>
          <w:b w:val="1"/>
          <w:color w:val="000000"/>
          <w:sz w:val="24"/>
          <w:szCs w:val="24"/>
          <w:rtl w:val="0"/>
        </w:rPr>
        <w:t xml:space="preserve">3.1. Attività pianificate</w:t>
      </w:r>
      <w:r w:rsidDel="00000000" w:rsidR="00000000" w:rsidRPr="00000000">
        <w:rPr>
          <w:rtl w:val="0"/>
        </w:rPr>
      </w:r>
    </w:p>
    <w:tbl>
      <w:tblPr>
        <w:tblStyle w:val="Table2"/>
        <w:tblW w:w="6690.0" w:type="dxa"/>
        <w:jc w:val="left"/>
        <w:tblInd w:w="-21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5"/>
        <w:gridCol w:w="1455"/>
        <w:gridCol w:w="1680"/>
        <w:gridCol w:w="960"/>
        <w:gridCol w:w="690"/>
        <w:tblGridChange w:id="0">
          <w:tblGrid>
            <w:gridCol w:w="1905"/>
            <w:gridCol w:w="1455"/>
            <w:gridCol w:w="1680"/>
            <w:gridCol w:w="960"/>
            <w:gridCol w:w="690"/>
          </w:tblGrid>
        </w:tblGridChange>
      </w:tblGrid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  <w:rtl w:val="0"/>
              </w:rPr>
              <w:t xml:space="preserve">Responsabile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  <w:rtl w:val="0"/>
              </w:rPr>
              <w:t xml:space="preserve">Data Prevista di Completamento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  <w:rtl w:val="0"/>
              </w:rPr>
              <w:t xml:space="preserve">Note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  <w:b w:val="1"/>
                <w:color w:val="00000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rtl w:val="0"/>
              </w:rPr>
              <w:t xml:space="preserve">AI[1]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  <w:color w:val="000000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Tutto il team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  <w:color w:val="000000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27/10/2025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  <w:color w:val="000000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  <w:b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rtl w:val="0"/>
              </w:rPr>
              <w:t xml:space="preserve">AI[2]</w:t>
            </w:r>
          </w:p>
        </w:tc>
        <w:tc>
          <w:tcPr/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Tutto il team</w:t>
            </w:r>
          </w:p>
        </w:tc>
        <w:tc>
          <w:tcPr/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27/10/2025</w:t>
            </w:r>
          </w:p>
        </w:tc>
        <w:tc>
          <w:tcPr/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color w:val="000000"/>
          <w:sz w:val="24"/>
          <w:szCs w:val="24"/>
          <w:rtl w:val="0"/>
        </w:rPr>
        <w:t xml:space="preserve">3.2. Action items</w:t>
      </w:r>
      <w:r w:rsidDel="00000000" w:rsidR="00000000" w:rsidRPr="00000000">
        <w:rPr>
          <w:rtl w:val="0"/>
        </w:rPr>
      </w:r>
    </w:p>
    <w:tbl>
      <w:tblPr>
        <w:tblStyle w:val="Table3"/>
        <w:tblW w:w="10590.0" w:type="dxa"/>
        <w:jc w:val="left"/>
        <w:tblInd w:w="-63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35"/>
        <w:gridCol w:w="1350"/>
        <w:gridCol w:w="1170"/>
        <w:gridCol w:w="930"/>
        <w:gridCol w:w="1350"/>
        <w:gridCol w:w="735"/>
        <w:gridCol w:w="1620"/>
        <w:gridCol w:w="1260"/>
        <w:gridCol w:w="840"/>
        <w:tblGridChange w:id="0">
          <w:tblGrid>
            <w:gridCol w:w="1335"/>
            <w:gridCol w:w="1350"/>
            <w:gridCol w:w="1170"/>
            <w:gridCol w:w="930"/>
            <w:gridCol w:w="1350"/>
            <w:gridCol w:w="735"/>
            <w:gridCol w:w="1620"/>
            <w:gridCol w:w="1260"/>
            <w:gridCol w:w="840"/>
          </w:tblGrid>
        </w:tblGridChange>
      </w:tblGrid>
      <w:tr>
        <w:trPr>
          <w:cantSplit w:val="0"/>
          <w:trHeight w:val="339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  <w:rtl w:val="0"/>
              </w:rPr>
              <w:t xml:space="preserve">Action Item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  <w:rtl w:val="0"/>
              </w:rPr>
              <w:t xml:space="preserve">Descrizione</w:t>
            </w:r>
          </w:p>
        </w:tc>
        <w:tc>
          <w:tcPr/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  <w:rtl w:val="0"/>
              </w:rPr>
              <w:t xml:space="preserve">Data di Apertura</w:t>
            </w:r>
          </w:p>
        </w:tc>
        <w:tc>
          <w:tcPr/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  <w:rtl w:val="0"/>
              </w:rPr>
              <w:t xml:space="preserve">Priorità</w:t>
            </w:r>
          </w:p>
        </w:tc>
        <w:tc>
          <w:tcPr/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  <w:rtl w:val="0"/>
              </w:rPr>
              <w:t xml:space="preserve">Responsabile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  <w:rtl w:val="0"/>
              </w:rPr>
              <w:t xml:space="preserve">Data Prevista Completamento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  <w:rtl w:val="0"/>
              </w:rPr>
              <w:t xml:space="preserve">Data Effettiva di Compl.</w:t>
            </w:r>
          </w:p>
        </w:tc>
        <w:tc>
          <w:tcPr/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  <w:rtl w:val="0"/>
              </w:rPr>
              <w:t xml:space="preserve">Note</w:t>
            </w:r>
          </w:p>
        </w:tc>
      </w:tr>
      <w:tr>
        <w:trPr>
          <w:cantSplit w:val="0"/>
          <w:trHeight w:val="33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Garamond" w:cs="Garamond" w:eastAsia="Garamond" w:hAnsi="Garamond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Garamond" w:cs="Garamond" w:eastAsia="Garamond" w:hAnsi="Garamond"/>
          <w:b w:val="1"/>
          <w:sz w:val="24"/>
          <w:szCs w:val="24"/>
        </w:rPr>
      </w:pPr>
      <w:bookmarkStart w:colFirst="0" w:colLast="0" w:name="_heading=h.tyjcwt" w:id="4"/>
      <w:bookmarkEnd w:id="4"/>
      <w:r w:rsidDel="00000000" w:rsidR="00000000" w:rsidRPr="00000000">
        <w:rPr>
          <w:rFonts w:ascii="Garamond" w:cs="Garamond" w:eastAsia="Garamond" w:hAnsi="Garamond"/>
          <w:b w:val="1"/>
          <w:color w:val="000000"/>
          <w:sz w:val="26"/>
          <w:szCs w:val="26"/>
          <w:rtl w:val="0"/>
        </w:rPr>
        <w:t xml:space="preserve">4. Discussione </w:t>
      </w:r>
      <w:r w:rsidDel="00000000" w:rsidR="00000000" w:rsidRPr="00000000">
        <w:rPr>
          <w:rFonts w:ascii="Garamond" w:cs="Garamond" w:eastAsia="Garamond" w:hAnsi="Garamond"/>
          <w:i w:val="1"/>
          <w:color w:val="000000"/>
          <w:sz w:val="26"/>
          <w:szCs w:val="26"/>
          <w:rtl w:val="0"/>
        </w:rPr>
        <w:t xml:space="preserve">(tempo allocato: </w:t>
      </w:r>
      <w:r w:rsidDel="00000000" w:rsidR="00000000" w:rsidRPr="00000000">
        <w:rPr>
          <w:rFonts w:ascii="Garamond" w:cs="Garamond" w:eastAsia="Garamond" w:hAnsi="Garamond"/>
          <w:b w:val="1"/>
          <w:i w:val="1"/>
          <w:sz w:val="26"/>
          <w:szCs w:val="26"/>
          <w:rtl w:val="0"/>
        </w:rPr>
        <w:t xml:space="preserve">92</w:t>
      </w:r>
      <w:r w:rsidDel="00000000" w:rsidR="00000000" w:rsidRPr="00000000">
        <w:rPr>
          <w:rFonts w:ascii="Garamond" w:cs="Garamond" w:eastAsia="Garamond" w:hAnsi="Garamond"/>
          <w:b w:val="1"/>
          <w:i w:val="1"/>
          <w:color w:val="000000"/>
          <w:sz w:val="26"/>
          <w:szCs w:val="26"/>
          <w:rtl w:val="0"/>
        </w:rPr>
        <w:t xml:space="preserve"> minuti</w:t>
      </w:r>
      <w:r w:rsidDel="00000000" w:rsidR="00000000" w:rsidRPr="00000000">
        <w:rPr>
          <w:rFonts w:ascii="Garamond" w:cs="Garamond" w:eastAsia="Garamond" w:hAnsi="Garamond"/>
          <w:i w:val="1"/>
          <w:color w:val="000000"/>
          <w:sz w:val="26"/>
          <w:szCs w:val="26"/>
          <w:rtl w:val="0"/>
        </w:rPr>
        <w:t xml:space="preserve">)</w:t>
      </w:r>
      <w:r w:rsidDel="00000000" w:rsidR="00000000" w:rsidRPr="00000000">
        <w:rPr>
          <w:rFonts w:ascii="Garamond" w:cs="Garamond" w:eastAsia="Garamond" w:hAnsi="Garamond"/>
          <w:b w:val="1"/>
          <w:color w:val="000000"/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before="240" w:line="360" w:lineRule="auto"/>
        <w:ind w:left="720" w:hanging="360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I[1]: [</w:t>
      </w: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Revisione dei scenari e use-case proposti dai team members</w:t>
      </w: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Garamond" w:cs="Garamond" w:eastAsia="Garamond" w:hAnsi="Garamond"/>
          <w:i w:val="1"/>
          <w:sz w:val="24"/>
          <w:szCs w:val="24"/>
          <w:rtl w:val="0"/>
        </w:rPr>
        <w:t xml:space="preserve">(75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line="360" w:lineRule="auto"/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P[1.1]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: Monitoraggio delle variazioni nei use-case: aggiunta di nuovi use-case e modifica di quelli precedentemente presentati.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before="240" w:line="360" w:lineRule="auto"/>
        <w:ind w:left="720" w:hanging="360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I[2]: [I</w:t>
      </w: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ntroduzione prossima task su class diagram/relazioni oggetti</w:t>
      </w: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Garamond" w:cs="Garamond" w:eastAsia="Garamond" w:hAnsi="Garamond"/>
          <w:i w:val="1"/>
          <w:sz w:val="24"/>
          <w:szCs w:val="24"/>
          <w:rtl w:val="0"/>
        </w:rPr>
        <w:t xml:space="preserve">(5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line="360" w:lineRule="auto"/>
        <w:ind w:left="1440" w:hanging="360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P[2.1]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: Forniti strumenti e template utili alla stesura del </w:t>
      </w: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RAD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line="360" w:lineRule="auto"/>
        <w:ind w:left="144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P[2.2]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Si propone la suddivisione dei team members in gruppi di lavoro.</w:t>
      </w:r>
    </w:p>
    <w:p w:rsidR="00000000" w:rsidDel="00000000" w:rsidP="00000000" w:rsidRDefault="00000000" w:rsidRPr="00000000" w14:paraId="0000004A">
      <w:pPr>
        <w:spacing w:line="360" w:lineRule="auto"/>
        <w:ind w:left="1080" w:firstLine="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I[3]: [</w:t>
      </w: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Assegnazione futuri task</w:t>
      </w: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Garamond" w:cs="Garamond" w:eastAsia="Garamond" w:hAnsi="Garamond"/>
          <w:i w:val="1"/>
          <w:sz w:val="24"/>
          <w:szCs w:val="24"/>
          <w:rtl w:val="0"/>
        </w:rPr>
        <w:t xml:space="preserve">(7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P[3.1]: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Task avviato per la stesura del </w:t>
      </w: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Class Diagram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 e degli </w:t>
      </w: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Statechart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P[3.2]: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Task avviato per la stesura dell’</w:t>
      </w: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Object Model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 e del </w:t>
      </w: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Sequence Diagram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P[3.3]: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Task per la redazione del </w:t>
      </w: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RAD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, subordinato al completamento di P[3.1] e P[3.2].</w:t>
      </w:r>
    </w:p>
    <w:p w:rsidR="00000000" w:rsidDel="00000000" w:rsidP="00000000" w:rsidRDefault="00000000" w:rsidRPr="00000000" w14:paraId="0000004F">
      <w:pPr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I[4]: [</w:t>
      </w: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Sessione Q&amp;A</w:t>
      </w: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(5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Durante la sessione conclusiva, i membri del team hanno proposto una suddivisione in gruppi di lavoro, ciascuno con un referente responsabile del task assegnato.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5. Wrap up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Garamond" w:cs="Garamond" w:eastAsia="Garamond" w:hAnsi="Garamond"/>
          <w:i w:val="1"/>
          <w:sz w:val="24"/>
          <w:szCs w:val="24"/>
          <w:rtl w:val="0"/>
        </w:rPr>
        <w:t xml:space="preserve">tempo allocato: </w:t>
      </w:r>
      <w:r w:rsidDel="00000000" w:rsidR="00000000" w:rsidRPr="00000000">
        <w:rPr>
          <w:rFonts w:ascii="Garamond" w:cs="Garamond" w:eastAsia="Garamond" w:hAnsi="Garamond"/>
          <w:b w:val="1"/>
          <w:i w:val="1"/>
          <w:sz w:val="24"/>
          <w:szCs w:val="24"/>
          <w:rtl w:val="0"/>
        </w:rPr>
        <w:t xml:space="preserve">3 minuti</w:t>
      </w:r>
      <w:r w:rsidDel="00000000" w:rsidR="00000000" w:rsidRPr="00000000">
        <w:rPr>
          <w:rFonts w:ascii="Garamond" w:cs="Garamond" w:eastAsia="Garamond" w:hAnsi="Garamond"/>
          <w:i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75.0" w:type="dxa"/>
        <w:jc w:val="left"/>
        <w:tblInd w:w="-21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70"/>
        <w:gridCol w:w="1590"/>
        <w:gridCol w:w="1395"/>
        <w:gridCol w:w="975"/>
        <w:gridCol w:w="1020"/>
        <w:gridCol w:w="1050"/>
        <w:gridCol w:w="1605"/>
        <w:gridCol w:w="870"/>
        <w:tblGridChange w:id="0">
          <w:tblGrid>
            <w:gridCol w:w="870"/>
            <w:gridCol w:w="1590"/>
            <w:gridCol w:w="1395"/>
            <w:gridCol w:w="975"/>
            <w:gridCol w:w="1020"/>
            <w:gridCol w:w="1050"/>
            <w:gridCol w:w="1605"/>
            <w:gridCol w:w="870"/>
          </w:tblGrid>
        </w:tblGridChange>
      </w:tblGrid>
      <w:tr>
        <w:trPr>
          <w:cantSplit w:val="0"/>
          <w:trHeight w:val="339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0"/>
                <w:szCs w:val="20"/>
                <w:rtl w:val="0"/>
              </w:rPr>
              <w:t xml:space="preserve">Action Item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Garamond" w:cs="Garamond" w:eastAsia="Garamond" w:hAnsi="Garamond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0"/>
                <w:szCs w:val="20"/>
                <w:rtl w:val="0"/>
              </w:rPr>
              <w:t xml:space="preserve">Descrizione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Garamond" w:cs="Garamond" w:eastAsia="Garamond" w:hAnsi="Garamond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0"/>
                <w:szCs w:val="20"/>
                <w:rtl w:val="0"/>
              </w:rPr>
              <w:t xml:space="preserve">Data di Apertura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Garamond" w:cs="Garamond" w:eastAsia="Garamond" w:hAnsi="Garamond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0"/>
                <w:szCs w:val="20"/>
                <w:rtl w:val="0"/>
              </w:rPr>
              <w:t xml:space="preserve">Priorità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0"/>
                <w:szCs w:val="20"/>
                <w:rtl w:val="0"/>
              </w:rPr>
              <w:t xml:space="preserve">Responsabile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0"/>
                <w:szCs w:val="20"/>
                <w:rtl w:val="0"/>
              </w:rPr>
              <w:t xml:space="preserve">Data Prevista Completamento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Garamond" w:cs="Garamond" w:eastAsia="Garamond" w:hAnsi="Garamond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0"/>
                <w:szCs w:val="20"/>
                <w:rtl w:val="0"/>
              </w:rPr>
              <w:t xml:space="preserve">Note</w:t>
            </w:r>
          </w:p>
        </w:tc>
      </w:tr>
      <w:tr>
        <w:trPr>
          <w:cantSplit w:val="0"/>
          <w:trHeight w:val="339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rPr>
                <w:rFonts w:ascii="Garamond" w:cs="Garamond" w:eastAsia="Garamond" w:hAnsi="Garamond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AI[1]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Firma del Team Contract e consegna ai PM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16/10/2025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Tutto il team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27/10/2025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AI[2]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Proposta di un nome, motto e logo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16/10/2025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Tutto il team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23/10/2025</w:t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Garamond" w:cs="Garamond" w:eastAsia="Garamond" w:hAnsi="Garamond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Garamond" w:cs="Garamond" w:eastAsia="Garamond" w:hAnsi="Garamond"/>
          <w:b w:val="1"/>
          <w:color w:val="000000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color w:val="000000"/>
          <w:sz w:val="26"/>
          <w:szCs w:val="26"/>
          <w:rtl w:val="0"/>
        </w:rPr>
        <w:t xml:space="preserve">6. Data, ora e luogo del prossimo meeting: 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03/11/2025 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18:15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Luogo: Canale di comunicazione (Discord)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Century Gothic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968"/>
        <w:tab w:val="right" w:leader="none" w:pos="9936"/>
      </w:tabs>
      <w:spacing w:line="240" w:lineRule="auto"/>
      <w:rPr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24"/>
        <w:szCs w:val="24"/>
        <w:rtl w:val="0"/>
      </w:rPr>
      <w:t xml:space="preserve">    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7</wp:posOffset>
          </wp:positionH>
          <wp:positionV relativeFrom="paragraph">
            <wp:posOffset>1270</wp:posOffset>
          </wp:positionV>
          <wp:extent cx="657225" cy="657225"/>
          <wp:effectExtent b="0" l="0" r="0" t="0"/>
          <wp:wrapSquare wrapText="bothSides" distB="0" distT="0" distL="114300" distR="114300"/>
          <wp:docPr id="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C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968"/>
        <w:tab w:val="right" w:leader="none" w:pos="9936"/>
      </w:tabs>
      <w:spacing w:line="240" w:lineRule="auto"/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D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968"/>
        <w:tab w:val="right" w:leader="none" w:pos="9936"/>
      </w:tabs>
      <w:spacing w:line="240" w:lineRule="auto"/>
      <w:ind w:left="1134" w:firstLine="0"/>
      <w:jc w:val="center"/>
      <w:rPr>
        <w:rFonts w:ascii="Century Gothic" w:cs="Century Gothic" w:eastAsia="Century Gothic" w:hAnsi="Century Gothic"/>
        <w:color w:val="000000"/>
        <w:sz w:val="24"/>
        <w:szCs w:val="24"/>
      </w:rPr>
    </w:pPr>
    <w:r w:rsidDel="00000000" w:rsidR="00000000" w:rsidRPr="00000000">
      <w:rPr>
        <w:rFonts w:ascii="Century Gothic" w:cs="Century Gothic" w:eastAsia="Century Gothic" w:hAnsi="Century Gothic"/>
        <w:color w:val="000000"/>
        <w:sz w:val="24"/>
        <w:szCs w:val="24"/>
        <w:rtl w:val="0"/>
      </w:rPr>
      <w:t xml:space="preserve">Laurea Magistrale in informatica - Università di Salerno</w:t>
    </w:r>
  </w:p>
  <w:p w:rsidR="00000000" w:rsidDel="00000000" w:rsidP="00000000" w:rsidRDefault="00000000" w:rsidRPr="00000000" w14:paraId="0000007E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968"/>
        <w:tab w:val="right" w:leader="none" w:pos="9936"/>
      </w:tabs>
      <w:spacing w:line="240" w:lineRule="auto"/>
      <w:ind w:left="1134" w:firstLine="0"/>
      <w:jc w:val="center"/>
      <w:rPr>
        <w:color w:val="000000"/>
      </w:rPr>
    </w:pPr>
    <w:r w:rsidDel="00000000" w:rsidR="00000000" w:rsidRPr="00000000">
      <w:rPr>
        <w:rFonts w:ascii="Century Gothic" w:cs="Century Gothic" w:eastAsia="Century Gothic" w:hAnsi="Century Gothic"/>
        <w:color w:val="000000"/>
        <w:sz w:val="24"/>
        <w:szCs w:val="24"/>
        <w:rtl w:val="0"/>
      </w:rPr>
      <w:t xml:space="preserve">Corso di </w:t>
    </w:r>
    <w:r w:rsidDel="00000000" w:rsidR="00000000" w:rsidRPr="00000000">
      <w:rPr>
        <w:rFonts w:ascii="Century Gothic" w:cs="Century Gothic" w:eastAsia="Century Gothic" w:hAnsi="Century Gothic"/>
        <w:i w:val="1"/>
        <w:color w:val="000000"/>
        <w:sz w:val="24"/>
        <w:szCs w:val="24"/>
        <w:rtl w:val="0"/>
      </w:rPr>
      <w:t xml:space="preserve">Gestione dei Progetti Software </w:t>
    </w:r>
    <w:r w:rsidDel="00000000" w:rsidR="00000000" w:rsidRPr="00000000">
      <w:rPr>
        <w:rFonts w:ascii="Century Gothic" w:cs="Century Gothic" w:eastAsia="Century Gothic" w:hAnsi="Century Gothic"/>
        <w:color w:val="000000"/>
        <w:sz w:val="24"/>
        <w:szCs w:val="24"/>
        <w:rtl w:val="0"/>
      </w:rPr>
      <w:t xml:space="preserve">- Prof.ssa F.Ferrucci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both"/>
    </w:pPr>
    <w:rPr>
      <w:rFonts w:ascii="Garamond" w:cs="Garamond" w:eastAsia="Garamond" w:hAnsi="Garamond"/>
      <w:b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both"/>
    </w:pPr>
    <w:rPr>
      <w:rFonts w:ascii="Garamond" w:cs="Garamond" w:eastAsia="Garamond" w:hAnsi="Garamond"/>
      <w:b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60" w:lineRule="auto"/>
    </w:pPr>
    <w:rPr>
      <w:color w:val="000000"/>
      <w:sz w:val="52"/>
      <w:szCs w:val="52"/>
    </w:rPr>
  </w:style>
  <w:style w:type="character" w:styleId="Carpredefinitoparagrafo" w:default="1">
    <w:name w:val="Default Paragraph Font"/>
    <w:uiPriority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ormale1" w:customStyle="1">
    <w:name w:val="Normale1"/>
    <w:rsid w:val="0027361B"/>
  </w:style>
  <w:style w:type="table" w:styleId="TableNormal4" w:customStyle="1">
    <w:name w:val="Table Normal"/>
    <w:rsid w:val="0027361B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4"/>
    <w:rsid w:val="0027361B"/>
    <w:tblPr>
      <w:tblStyleRowBandSize w:val="1"/>
      <w:tblStyleColBandSize w:val="1"/>
    </w:tblPr>
  </w:style>
  <w:style w:type="table" w:styleId="a0" w:customStyle="1">
    <w:basedOn w:val="TableNormal4"/>
    <w:rsid w:val="0027361B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4"/>
    <w:rsid w:val="0027361B"/>
    <w:tblPr>
      <w:tblStyleRowBandSize w:val="1"/>
      <w:tblStyleColBandSize w:val="1"/>
      <w:tblCellMar>
        <w:left w:w="108.0" w:type="dxa"/>
        <w:right w:w="108.0" w:type="dxa"/>
      </w:tblCellMar>
    </w:tblPr>
  </w:style>
  <w:style w:type="character" w:styleId="Rimandocommento">
    <w:name w:val="annotation reference"/>
    <w:basedOn w:val="Carpredefinitoparagrafo"/>
    <w:uiPriority w:val="99"/>
    <w:semiHidden w:val="1"/>
    <w:unhideWhenUsed w:val="1"/>
    <w:rsid w:val="009033EB"/>
    <w:rPr>
      <w:sz w:val="16"/>
      <w:szCs w:val="16"/>
    </w:rPr>
  </w:style>
  <w:style w:type="paragraph" w:styleId="Testocommento">
    <w:name w:val="annotation text"/>
    <w:link w:val="TestocommentoCarattere"/>
    <w:uiPriority w:val="99"/>
    <w:semiHidden w:val="1"/>
    <w:unhideWhenUsed w:val="1"/>
    <w:rsid w:val="009033EB"/>
    <w:pPr>
      <w:spacing w:line="240" w:lineRule="auto"/>
    </w:pPr>
    <w:rPr>
      <w:sz w:val="20"/>
      <w:szCs w:val="20"/>
    </w:rPr>
  </w:style>
  <w:style w:type="character" w:styleId="TestocommentoCarattere" w:customStyle="1">
    <w:name w:val="Testo commento Carattere"/>
    <w:basedOn w:val="Carpredefinitoparagrafo"/>
    <w:link w:val="Testocommento"/>
    <w:uiPriority w:val="99"/>
    <w:semiHidden w:val="1"/>
    <w:rsid w:val="009033EB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 w:val="1"/>
    <w:unhideWhenUsed w:val="1"/>
    <w:rsid w:val="009033EB"/>
    <w:rPr>
      <w:b w:val="1"/>
      <w:bCs w:val="1"/>
    </w:rPr>
  </w:style>
  <w:style w:type="character" w:styleId="SoggettocommentoCarattere" w:customStyle="1">
    <w:name w:val="Soggetto commento Carattere"/>
    <w:basedOn w:val="TestocommentoCarattere"/>
    <w:link w:val="Soggettocommento"/>
    <w:uiPriority w:val="99"/>
    <w:semiHidden w:val="1"/>
    <w:rsid w:val="009033EB"/>
    <w:rPr>
      <w:b w:val="1"/>
      <w:bCs w:val="1"/>
      <w:sz w:val="20"/>
      <w:szCs w:val="20"/>
    </w:rPr>
  </w:style>
  <w:style w:type="paragraph" w:styleId="Testofumetto">
    <w:name w:val="Balloon Text"/>
    <w:link w:val="TestofumettoCarattere"/>
    <w:uiPriority w:val="99"/>
    <w:semiHidden w:val="1"/>
    <w:unhideWhenUsed w:val="1"/>
    <w:rsid w:val="009033EB"/>
    <w:pPr>
      <w:spacing w:line="240" w:lineRule="auto"/>
    </w:pPr>
    <w:rPr>
      <w:rFonts w:ascii="Tahoma" w:cs="Tahoma" w:hAnsi="Tahoma"/>
      <w:sz w:val="16"/>
      <w:szCs w:val="16"/>
    </w:rPr>
  </w:style>
  <w:style w:type="character" w:styleId="TestofumettoCarattere" w:customStyle="1">
    <w:name w:val="Testo fumetto Carattere"/>
    <w:basedOn w:val="Carpredefinitoparagrafo"/>
    <w:link w:val="Testofumetto"/>
    <w:uiPriority w:val="99"/>
    <w:semiHidden w:val="1"/>
    <w:rsid w:val="009033EB"/>
    <w:rPr>
      <w:rFonts w:ascii="Tahoma" w:cs="Tahoma" w:hAnsi="Tahoma"/>
      <w:sz w:val="16"/>
      <w:szCs w:val="16"/>
    </w:rPr>
  </w:style>
  <w:style w:type="paragraph" w:styleId="Intestazione">
    <w:name w:val="header"/>
    <w:link w:val="IntestazioneCarattere"/>
    <w:uiPriority w:val="99"/>
    <w:semiHidden w:val="1"/>
    <w:unhideWhenUsed w:val="1"/>
    <w:rsid w:val="00B72EC2"/>
    <w:pPr>
      <w:tabs>
        <w:tab w:val="center" w:pos="4819"/>
        <w:tab w:val="right" w:pos="9638"/>
      </w:tabs>
      <w:spacing w:line="240" w:lineRule="auto"/>
    </w:pPr>
  </w:style>
  <w:style w:type="character" w:styleId="IntestazioneCarattere" w:customStyle="1">
    <w:name w:val="Intestazione Carattere"/>
    <w:basedOn w:val="Carpredefinitoparagrafo"/>
    <w:link w:val="Intestazione"/>
    <w:uiPriority w:val="99"/>
    <w:semiHidden w:val="1"/>
    <w:rsid w:val="00B72EC2"/>
  </w:style>
  <w:style w:type="paragraph" w:styleId="Pidipagina">
    <w:name w:val="footer"/>
    <w:link w:val="PidipaginaCarattere"/>
    <w:uiPriority w:val="99"/>
    <w:unhideWhenUsed w:val="1"/>
    <w:rsid w:val="00B72EC2"/>
    <w:pPr>
      <w:tabs>
        <w:tab w:val="center" w:pos="4819"/>
        <w:tab w:val="right" w:pos="9638"/>
      </w:tabs>
      <w:spacing w:line="240" w:lineRule="auto"/>
    </w:pPr>
  </w:style>
  <w:style w:type="character" w:styleId="PidipaginaCarattere" w:customStyle="1">
    <w:name w:val="Piè di pagina Carattere"/>
    <w:basedOn w:val="Carpredefinitoparagrafo"/>
    <w:link w:val="Pidipagina"/>
    <w:uiPriority w:val="99"/>
    <w:rsid w:val="00B72EC2"/>
  </w:style>
  <w:style w:type="table" w:styleId="a2" w:customStyle="1">
    <w:basedOn w:val="TableNormal4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4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4" w:customStyle="1">
    <w:basedOn w:val="TableNormal4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5" w:customStyle="1">
    <w:basedOn w:val="TableNormal4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4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7" w:customStyle="1">
    <w:basedOn w:val="TableNormal4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8" w:customStyle="1">
    <w:basedOn w:val="TableNormal4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9" w:customStyle="1">
    <w:basedOn w:val="TableNormal4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a" w:customStyle="1">
    <w:basedOn w:val="TableNormal4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b" w:customStyle="1">
    <w:basedOn w:val="TableNormal4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c" w:customStyle="1">
    <w:basedOn w:val="TableNormal4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d" w:customStyle="1">
    <w:basedOn w:val="TableNormal4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e" w:customStyle="1">
    <w:basedOn w:val="TableNormal4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" w:customStyle="1">
    <w:basedOn w:val="TableNormal4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0" w:customStyle="1">
    <w:basedOn w:val="TableNormal4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1" w:customStyle="1">
    <w:basedOn w:val="TableNormal4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2" w:customStyle="1">
    <w:basedOn w:val="TableNormal4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3" w:customStyle="1">
    <w:basedOn w:val="TableNormal4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4" w:customStyle="1">
    <w:basedOn w:val="TableNormal4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5" w:customStyle="1">
    <w:basedOn w:val="TableNormal4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Paragrafoelenco">
    <w:name w:val="List Paragraph"/>
    <w:basedOn w:val="Normale"/>
    <w:uiPriority w:val="1"/>
    <w:qFormat w:val="1"/>
    <w:rsid w:val="00743204"/>
    <w:pPr>
      <w:widowControl w:val="0"/>
      <w:autoSpaceDE w:val="0"/>
      <w:autoSpaceDN w:val="0"/>
      <w:spacing w:line="240" w:lineRule="auto"/>
      <w:ind w:left="1451" w:hanging="359"/>
    </w:pPr>
    <w:rPr>
      <w:rFonts w:ascii="Times New Roman" w:cs="Times New Roman" w:eastAsia="Times New Roman" w:hAnsi="Times New Roman"/>
      <w:lang w:eastAsia="en-US" w:val="it-IT"/>
    </w:rPr>
  </w:style>
  <w:style w:type="paragraph" w:styleId="NormaleWeb">
    <w:name w:val="Normal (Web)"/>
    <w:basedOn w:val="Normale"/>
    <w:uiPriority w:val="99"/>
    <w:semiHidden w:val="1"/>
    <w:unhideWhenUsed w:val="1"/>
    <w:rsid w:val="00651DF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it-IT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3" Type="http://schemas.openxmlformats.org/officeDocument/2006/relationships/font" Target="fonts/CenturyGothic-regular.ttf"/><Relationship Id="rId12" Type="http://schemas.openxmlformats.org/officeDocument/2006/relationships/font" Target="fonts/OpenSans-boldItalic.ttf"/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OpenSans-regular.ttf"/><Relationship Id="rId15" Type="http://schemas.openxmlformats.org/officeDocument/2006/relationships/font" Target="fonts/CenturyGothic-italic.ttf"/><Relationship Id="rId14" Type="http://schemas.openxmlformats.org/officeDocument/2006/relationships/font" Target="fonts/CenturyGothic-bold.ttf"/><Relationship Id="rId16" Type="http://schemas.openxmlformats.org/officeDocument/2006/relationships/font" Target="fonts/CenturyGothic-boldItalic.ttf"/><Relationship Id="rId5" Type="http://schemas.openxmlformats.org/officeDocument/2006/relationships/font" Target="fonts/OpenSansSemiBold-regular.ttf"/><Relationship Id="rId6" Type="http://schemas.openxmlformats.org/officeDocument/2006/relationships/font" Target="fonts/OpenSansSemiBold-bold.ttf"/><Relationship Id="rId7" Type="http://schemas.openxmlformats.org/officeDocument/2006/relationships/font" Target="fonts/OpenSansSemiBold-italic.ttf"/><Relationship Id="rId8" Type="http://schemas.openxmlformats.org/officeDocument/2006/relationships/font" Target="fonts/OpenSansSemiBol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uXub2fv2AcNn4+XNH+l9RYzAjQ==">CgMxLjAyCGguZ2pkZ3hzMgloLjMwajB6bGwyCWguMWZvYjl0ZTIJaC4yZXQ5MnAwMghoLnR5amN3dDgAciExcnZQZW4wdWZUQlNoN0F5Tk9aZ0wyT3N6WU5vbEFVQXg=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2016-12-11T12:44:00Z</dcterms:created>
  <dc:creator>Filomena</dc:creator>
</cp:coreProperties>
</file>