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AD8E" w14:textId="77777777" w:rsidR="00E51600" w:rsidRDefault="00000000">
      <w:pPr>
        <w:spacing w:before="240" w:after="60" w:line="360" w:lineRule="auto"/>
        <w:jc w:val="center"/>
      </w:pPr>
      <w:r>
        <w:rPr>
          <w:rFonts w:ascii="Times New Roman" w:hAnsi="Times New Roman" w:cs="Times New Roman"/>
          <w:caps/>
          <w:noProof/>
          <w:sz w:val="28"/>
        </w:rPr>
        <w:t>diplomatervezési feladat</w:t>
      </w:r>
    </w:p>
    <w:p w14:paraId="470EFD92" w14:textId="77777777" w:rsidR="00E51600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noProof/>
          <w:sz w:val="28"/>
        </w:rPr>
        <w:t>Sásdi András</w:t>
      </w:r>
    </w:p>
    <w:p w14:paraId="2522B3D7" w14:textId="77777777" w:rsidR="00E51600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noProof/>
        </w:rPr>
        <w:t>Mechatronikai mérnök hallgató részére</w:t>
      </w:r>
    </w:p>
    <w:p w14:paraId="3F5A04DD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7B79703E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7CD3F22E" w14:textId="77777777" w:rsidR="00E51600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36"/>
        </w:rPr>
        <w:t>Két tengelyű forgóasztal tervezése gyorsulásmérő szenzorok karakterizálásához</w:t>
      </w:r>
    </w:p>
    <w:p w14:paraId="69FED20F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6FCD7352" w14:textId="61A628EB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 xml:space="preserve">Gyorsulásmérő szenzorokat széles körben </w:t>
      </w:r>
      <w:r w:rsidR="0021734B">
        <w:rPr>
          <w:rFonts w:ascii="Times New Roman" w:hAnsi="Times New Roman" w:cs="Times New Roman"/>
          <w:noProof/>
        </w:rPr>
        <w:t>használnak</w:t>
      </w:r>
      <w:r>
        <w:rPr>
          <w:rFonts w:ascii="Times New Roman" w:hAnsi="Times New Roman" w:cs="Times New Roman"/>
          <w:noProof/>
        </w:rPr>
        <w:t xml:space="preserve"> </w:t>
      </w:r>
      <w:r w:rsidR="0021734B">
        <w:rPr>
          <w:rFonts w:ascii="Times New Roman" w:hAnsi="Times New Roman" w:cs="Times New Roman"/>
          <w:noProof/>
        </w:rPr>
        <w:t>különböző</w:t>
      </w:r>
      <w:r>
        <w:rPr>
          <w:rFonts w:ascii="Times New Roman" w:hAnsi="Times New Roman" w:cs="Times New Roman"/>
          <w:noProof/>
        </w:rPr>
        <w:t xml:space="preserve"> ipari alkalmazásokban. Két fő típust tudunk megkülönböztetni, a piezoelektromos vagy a MEMS (Microelectromechanical systems) technológia alkalmazásával gyártott szenzorokat. A MEMS szenzorok műszaki paraméterei sokat fejlődtek az elmúlt években. A szenzorok fejlesztése során különféle tesztméréseken keresztül zajlik a termékek karakterizálása. A diplomamunka célja egy kéttengelyű forgóasztal tervezése a gyorsulásmérő szenzorok teszteléséhez. Az eszköz  felhasználásával gyorsulásmérő szenzorok hatékonyabb fejlesztésére nyílhat lehetőség a jövőben. </w:t>
      </w:r>
    </w:p>
    <w:p w14:paraId="37CE03E1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 xml:space="preserve"> </w:t>
      </w:r>
    </w:p>
    <w:p w14:paraId="7577A893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A hallgató feladatának a következőkre kell kiterjednie:</w:t>
      </w:r>
    </w:p>
    <w:p w14:paraId="0A8B0771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  <w:t>Végezzen irodalomkutatást a gyorsulásmérő szenzorok területén</w:t>
      </w:r>
    </w:p>
    <w:p w14:paraId="12A92D3B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  <w:t>Készítse el a forgóasztal koncepciótervét, válassza ki a fontosabb alkatrészeket</w:t>
      </w:r>
    </w:p>
    <w:p w14:paraId="7F38E63B" w14:textId="727CB999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</w:r>
      <w:r w:rsidR="00964DF4">
        <w:rPr>
          <w:rFonts w:ascii="Times New Roman" w:hAnsi="Times New Roman" w:cs="Times New Roman"/>
          <w:noProof/>
        </w:rPr>
        <w:t>Készítse el a forgóasztal deszkamodelljét, tesztelje az elegységek funkcióit</w:t>
      </w:r>
    </w:p>
    <w:p w14:paraId="44E54F4F" w14:textId="5FEA8132" w:rsidR="00E51600" w:rsidRDefault="00000000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</w:r>
      <w:r w:rsidR="00964DF4">
        <w:rPr>
          <w:rFonts w:ascii="Times New Roman" w:hAnsi="Times New Roman" w:cs="Times New Roman"/>
          <w:noProof/>
        </w:rPr>
        <w:t>Tervezze meg a szükséges mechanikai alkatrészeket</w:t>
      </w:r>
    </w:p>
    <w:p w14:paraId="2C205681" w14:textId="0A84A985" w:rsidR="00E51600" w:rsidRPr="00964DF4" w:rsidRDefault="00964DF4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>Állítsa össze a mérőeszközt és v</w:t>
      </w:r>
      <w:r w:rsidR="00000000">
        <w:rPr>
          <w:rFonts w:ascii="Times New Roman" w:hAnsi="Times New Roman" w:cs="Times New Roman"/>
          <w:noProof/>
        </w:rPr>
        <w:t>égezzen méréseket a megter</w:t>
      </w:r>
      <w:r>
        <w:rPr>
          <w:rFonts w:ascii="Times New Roman" w:hAnsi="Times New Roman" w:cs="Times New Roman"/>
          <w:noProof/>
        </w:rPr>
        <w:t>v</w:t>
      </w:r>
      <w:r w:rsidR="00000000">
        <w:rPr>
          <w:rFonts w:ascii="Times New Roman" w:hAnsi="Times New Roman" w:cs="Times New Roman"/>
          <w:noProof/>
        </w:rPr>
        <w:t>ezett eszköz segítségével</w:t>
      </w:r>
    </w:p>
    <w:p w14:paraId="6FA34D4E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  <w:t>Dokumentálja a kapott eredményeket</w:t>
      </w:r>
    </w:p>
    <w:p w14:paraId="66D99D3F" w14:textId="77777777" w:rsidR="00E51600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noProof/>
        </w:rPr>
        <w:t>•</w:t>
      </w:r>
      <w:r>
        <w:rPr>
          <w:rFonts w:ascii="Times New Roman" w:hAnsi="Times New Roman" w:cs="Times New Roman"/>
          <w:noProof/>
        </w:rPr>
        <w:tab/>
        <w:t>Határozza meg a jövőbeni fejlesztési irányokat</w:t>
      </w:r>
    </w:p>
    <w:p w14:paraId="53C29607" w14:textId="6F246078" w:rsidR="00E51600" w:rsidRDefault="00E51600" w:rsidP="0021734B">
      <w:pPr>
        <w:spacing w:after="120" w:line="240" w:lineRule="auto"/>
        <w:jc w:val="both"/>
      </w:pPr>
    </w:p>
    <w:p w14:paraId="6B0263EE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55C0960C" w14:textId="77777777" w:rsidR="00E51600" w:rsidRDefault="00000000">
      <w:pPr>
        <w:spacing w:after="0" w:line="240" w:lineRule="auto"/>
        <w:ind w:left="2267" w:hanging="2267"/>
      </w:pPr>
      <w:r>
        <w:rPr>
          <w:rFonts w:ascii="Times New Roman" w:hAnsi="Times New Roman" w:cs="Times New Roman"/>
          <w:b/>
          <w:noProof/>
        </w:rPr>
        <w:t>Tanszéki konzulens:</w:t>
      </w:r>
      <w:r>
        <w:rPr>
          <w:rFonts w:ascii="Times New Roman" w:hAnsi="Times New Roman" w:cs="Times New Roman"/>
          <w:b/>
          <w:noProof/>
        </w:rPr>
        <w:tab/>
      </w:r>
      <w:r>
        <w:rPr>
          <w:rFonts w:ascii="Times New Roman" w:hAnsi="Times New Roman" w:cs="Times New Roman"/>
          <w:noProof/>
        </w:rPr>
        <w:t>Dr. Stumpf Péter Pál, egyetemi docens</w:t>
      </w:r>
    </w:p>
    <w:p w14:paraId="58493C79" w14:textId="3439A83A" w:rsidR="00E51600" w:rsidRDefault="00000000">
      <w:pPr>
        <w:spacing w:after="0" w:line="240" w:lineRule="auto"/>
        <w:ind w:left="2267" w:hanging="2267"/>
      </w:pPr>
      <w:r>
        <w:rPr>
          <w:rFonts w:ascii="Times New Roman" w:hAnsi="Times New Roman" w:cs="Times New Roman"/>
          <w:b/>
          <w:noProof/>
        </w:rPr>
        <w:t>Külső konzulens:</w:t>
      </w:r>
      <w:r>
        <w:rPr>
          <w:rFonts w:ascii="Times New Roman" w:hAnsi="Times New Roman" w:cs="Times New Roman"/>
          <w:b/>
          <w:noProof/>
        </w:rPr>
        <w:tab/>
      </w:r>
      <w:r w:rsidR="005D4001">
        <w:rPr>
          <w:rFonts w:ascii="Times New Roman" w:hAnsi="Times New Roman" w:cs="Times New Roman"/>
          <w:noProof/>
        </w:rPr>
        <w:t>Hajnal Dániel</w:t>
      </w:r>
      <w:r>
        <w:rPr>
          <w:rFonts w:ascii="Times New Roman" w:hAnsi="Times New Roman" w:cs="Times New Roman"/>
          <w:noProof/>
        </w:rPr>
        <w:t xml:space="preserve"> (Robert Bosch Kft. )</w:t>
      </w:r>
    </w:p>
    <w:p w14:paraId="1A814A4C" w14:textId="361A303D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6D0BF4E3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7EBE99E7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7123336B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>Budapest, 2025. március 10.</w:t>
      </w:r>
    </w:p>
    <w:p w14:paraId="1F731AB9" w14:textId="6195D700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 </w:t>
      </w:r>
    </w:p>
    <w:p w14:paraId="1DD4FDDB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0F1B7B73" w14:textId="77777777" w:rsidR="00E51600" w:rsidRDefault="00000000">
      <w:pPr>
        <w:spacing w:after="0" w:line="240" w:lineRule="auto"/>
      </w:pPr>
      <w:r>
        <w:rPr>
          <w:rFonts w:ascii="Times New Roman" w:hAnsi="Times New Roman" w:cs="Times New Roman"/>
          <w:noProof/>
        </w:rPr>
        <w:t xml:space="preserve"> </w:t>
      </w:r>
    </w:p>
    <w:p w14:paraId="2C5BA9CB" w14:textId="77777777" w:rsidR="00E51600" w:rsidRDefault="00000000">
      <w:pPr>
        <w:spacing w:after="0" w:line="240" w:lineRule="auto"/>
        <w:ind w:left="5669"/>
        <w:jc w:val="center"/>
      </w:pPr>
      <w:r>
        <w:rPr>
          <w:rFonts w:ascii="Times New Roman" w:hAnsi="Times New Roman" w:cs="Times New Roman"/>
          <w:noProof/>
        </w:rPr>
        <w:t xml:space="preserve">  Dr. Charaf Hassan</w:t>
      </w:r>
    </w:p>
    <w:p w14:paraId="538DA15E" w14:textId="77777777" w:rsidR="00E51600" w:rsidRDefault="00000000">
      <w:pPr>
        <w:spacing w:after="0" w:line="240" w:lineRule="auto"/>
        <w:ind w:left="5669"/>
        <w:jc w:val="center"/>
      </w:pPr>
      <w:r>
        <w:rPr>
          <w:rFonts w:ascii="Times New Roman" w:hAnsi="Times New Roman" w:cs="Times New Roman"/>
          <w:noProof/>
        </w:rPr>
        <w:t xml:space="preserve">  egyetemi tanár</w:t>
      </w:r>
    </w:p>
    <w:p w14:paraId="7B747E11" w14:textId="77777777" w:rsidR="00E51600" w:rsidRDefault="00000000">
      <w:pPr>
        <w:spacing w:after="0" w:line="240" w:lineRule="auto"/>
        <w:ind w:left="5669"/>
        <w:jc w:val="center"/>
      </w:pPr>
      <w:r>
        <w:rPr>
          <w:rFonts w:ascii="Times New Roman" w:hAnsi="Times New Roman" w:cs="Times New Roman"/>
          <w:noProof/>
        </w:rPr>
        <w:t xml:space="preserve">  tanszékvezető</w:t>
      </w:r>
    </w:p>
    <w:sectPr w:rsidR="00E51600">
      <w:headerReference w:type="default" r:id="rId6"/>
      <w:footerReference w:type="default" r:id="rId7"/>
      <w:pgSz w:w="11907" w:h="16839"/>
      <w:pgMar w:top="1417" w:right="1417" w:bottom="1133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EF6C" w14:textId="77777777" w:rsidR="00435965" w:rsidRDefault="00435965">
      <w:pPr>
        <w:spacing w:after="0" w:line="240" w:lineRule="auto"/>
      </w:pPr>
      <w:r>
        <w:separator/>
      </w:r>
    </w:p>
  </w:endnote>
  <w:endnote w:type="continuationSeparator" w:id="0">
    <w:p w14:paraId="7B0AA50E" w14:textId="77777777" w:rsidR="00435965" w:rsidRDefault="0043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2A98" w14:textId="77777777" w:rsidR="00E51600" w:rsidRDefault="00000000">
    <w:pPr>
      <w:pBdr>
        <w:top w:val="single" w:sz="4" w:space="0" w:color="000000"/>
      </w:pBdr>
      <w:tabs>
        <w:tab w:val="right" w:pos="3543"/>
        <w:tab w:val="left" w:pos="5527"/>
        <w:tab w:val="left" w:pos="9070"/>
      </w:tabs>
      <w:spacing w:after="0" w:line="240" w:lineRule="auto"/>
    </w:pPr>
    <w:r>
      <w:rPr>
        <w:rFonts w:ascii="Arial" w:hAnsi="Arial" w:cs="Arial"/>
        <w:noProof/>
        <w:color w:val="7F7F7F"/>
        <w:sz w:val="15"/>
      </w:rPr>
      <w:tab/>
      <w:t>Budapesti Műszaki és Gazdaságtudományi Egyetem</w:t>
    </w:r>
    <w:r>
      <w:rPr>
        <w:rFonts w:ascii="Arial" w:hAnsi="Arial" w:cs="Arial"/>
        <w:noProof/>
        <w:color w:val="7F7F7F"/>
        <w:sz w:val="15"/>
      </w:rPr>
      <w:tab/>
      <w:t>H-1117 Budapest, Magyar tudósok krt 2. Q.B.207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4F2FDCF" wp14:editId="48FFA5F2">
          <wp:simplePos x="0" y="0"/>
          <wp:positionH relativeFrom="column">
            <wp:posOffset>2725200</wp:posOffset>
          </wp:positionH>
          <wp:positionV relativeFrom="paragraph">
            <wp:posOffset>14400</wp:posOffset>
          </wp:positionV>
          <wp:extent cx="302400" cy="360000"/>
          <wp:effectExtent l="0" t="0" r="0" b="0"/>
          <wp:wrapNone/>
          <wp:docPr id="2" name="vi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i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4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12FEC8" w14:textId="77777777" w:rsidR="00E51600" w:rsidRDefault="00000000">
    <w:pPr>
      <w:tabs>
        <w:tab w:val="right" w:pos="3543"/>
        <w:tab w:val="left" w:pos="5527"/>
        <w:tab w:val="left" w:pos="9070"/>
      </w:tabs>
      <w:spacing w:after="0" w:line="240" w:lineRule="auto"/>
    </w:pPr>
    <w:r>
      <w:rPr>
        <w:rFonts w:ascii="Arial" w:hAnsi="Arial" w:cs="Arial"/>
        <w:noProof/>
        <w:color w:val="7F7F7F"/>
        <w:sz w:val="15"/>
      </w:rPr>
      <w:tab/>
      <w:t>Villamosmérnöki és Informatikai Kar</w:t>
    </w:r>
    <w:r>
      <w:rPr>
        <w:rFonts w:ascii="Arial" w:hAnsi="Arial" w:cs="Arial"/>
        <w:noProof/>
        <w:color w:val="7F7F7F"/>
        <w:sz w:val="15"/>
      </w:rPr>
      <w:tab/>
      <w:t>Telefon: 463-2870. Fax: 463-2871</w:t>
    </w:r>
  </w:p>
  <w:p w14:paraId="33C51846" w14:textId="77777777" w:rsidR="00E51600" w:rsidRDefault="00000000">
    <w:pPr>
      <w:tabs>
        <w:tab w:val="right" w:pos="3543"/>
        <w:tab w:val="left" w:pos="5527"/>
        <w:tab w:val="left" w:pos="9070"/>
      </w:tabs>
      <w:spacing w:after="0" w:line="240" w:lineRule="auto"/>
    </w:pPr>
    <w:r>
      <w:rPr>
        <w:rFonts w:ascii="Arial" w:hAnsi="Arial" w:cs="Arial"/>
        <w:noProof/>
        <w:color w:val="7F7F7F"/>
        <w:sz w:val="15"/>
      </w:rPr>
      <w:tab/>
      <w:t>Automatizálási és Alkalmazott Informatikai Tanszék</w:t>
    </w:r>
    <w:r>
      <w:rPr>
        <w:rFonts w:ascii="Arial" w:hAnsi="Arial" w:cs="Arial"/>
        <w:noProof/>
        <w:color w:val="7F7F7F"/>
        <w:sz w:val="15"/>
      </w:rPr>
      <w:tab/>
      <w:t>www.aut.bme.hu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B4B5" w14:textId="77777777" w:rsidR="00435965" w:rsidRDefault="00435965">
      <w:pPr>
        <w:spacing w:after="0" w:line="240" w:lineRule="auto"/>
      </w:pPr>
      <w:r>
        <w:separator/>
      </w:r>
    </w:p>
  </w:footnote>
  <w:footnote w:type="continuationSeparator" w:id="0">
    <w:p w14:paraId="62694C1B" w14:textId="77777777" w:rsidR="00435965" w:rsidRDefault="00435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86E2" w14:textId="77777777" w:rsidR="00E51600" w:rsidRDefault="00000000">
    <w:pPr>
      <w:spacing w:after="0" w:line="240" w:lineRule="auto"/>
      <w:jc w:val="center"/>
    </w:pPr>
    <w:r>
      <w:rPr>
        <w:noProof/>
      </w:rPr>
      <w:drawing>
        <wp:inline distT="0" distB="0" distL="0" distR="0" wp14:anchorId="6EF1FD78" wp14:editId="5495E159">
          <wp:extent cx="1925999" cy="536400"/>
          <wp:effectExtent l="0" t="0" r="0" b="0"/>
          <wp:docPr id="1" name="bm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m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5999" cy="53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304772" w14:textId="77777777" w:rsidR="00E51600" w:rsidRDefault="00000000">
    <w:pPr>
      <w:spacing w:after="0" w:line="240" w:lineRule="auto"/>
    </w:pPr>
    <w:r>
      <w:rPr>
        <w:rFonts w:ascii="Times New Roman" w:hAnsi="Times New Roman" w:cs="Times New Roman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600"/>
    <w:rsid w:val="0021734B"/>
    <w:rsid w:val="003C2883"/>
    <w:rsid w:val="00435965"/>
    <w:rsid w:val="005D4001"/>
    <w:rsid w:val="00774F62"/>
    <w:rsid w:val="00964DF4"/>
    <w:rsid w:val="00E12B3D"/>
    <w:rsid w:val="00E5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CA79"/>
  <w15:docId w15:val="{BAB8D6FB-1535-4FE4-9016-1083344E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1303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Stumpf Péter Pál</cp:lastModifiedBy>
  <cp:revision>3</cp:revision>
  <dcterms:created xsi:type="dcterms:W3CDTF">2025-03-10T07:58:00Z</dcterms:created>
  <dcterms:modified xsi:type="dcterms:W3CDTF">2025-03-11T09:34:00Z</dcterms:modified>
</cp:coreProperties>
</file>