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17" w:rsidRPr="00B650B0" w:rsidRDefault="002A7E17" w:rsidP="00B650B0">
      <w:pPr>
        <w:spacing w:after="0" w:line="240" w:lineRule="auto"/>
        <w:jc w:val="center"/>
        <w:rPr>
          <w:rFonts w:eastAsia="Times New Roman"/>
          <w:b w:val="0"/>
        </w:rPr>
      </w:pPr>
      <w:bookmarkStart w:id="0" w:name="oracle"/>
      <w:bookmarkStart w:id="1" w:name="_GoBack"/>
      <w:bookmarkEnd w:id="0"/>
      <w:bookmarkEnd w:id="1"/>
      <w:r w:rsidRPr="002A7E17">
        <w:rPr>
          <w:rFonts w:eastAsia="Times New Roman"/>
          <w:bCs/>
          <w:sz w:val="27"/>
          <w:szCs w:val="27"/>
        </w:rPr>
        <w:t>ORACLE components and commands</w:t>
      </w:r>
      <w:r w:rsidRPr="002A7E17">
        <w:rPr>
          <w:rFonts w:eastAsia="Times New Roman"/>
          <w:bCs/>
          <w:kern w:val="36"/>
          <w:sz w:val="48"/>
          <w:szCs w:val="48"/>
        </w:rPr>
        <w:t> </w:t>
      </w:r>
    </w:p>
    <w:p w:rsidR="002A7E17" w:rsidRPr="002A7E17" w:rsidRDefault="002A7E17" w:rsidP="002A7E17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Cs/>
          <w:kern w:val="36"/>
          <w:sz w:val="48"/>
          <w:szCs w:val="48"/>
        </w:rPr>
      </w:pPr>
      <w:bookmarkStart w:id="2" w:name="components"/>
      <w:bookmarkEnd w:id="2"/>
      <w:r w:rsidRPr="002A7E17">
        <w:rPr>
          <w:rFonts w:eastAsia="Times New Roman"/>
          <w:bCs/>
          <w:kern w:val="36"/>
          <w:sz w:val="48"/>
          <w:szCs w:val="48"/>
        </w:rPr>
        <w:t>Oracle Components</w:t>
      </w:r>
    </w:p>
    <w:p w:rsidR="002A7E17" w:rsidRPr="002A7E17" w:rsidRDefault="002A7E17" w:rsidP="002A7E17">
      <w:pPr>
        <w:spacing w:after="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I. </w:t>
      </w:r>
      <w:r w:rsidRPr="002A7E17">
        <w:rPr>
          <w:rFonts w:eastAsia="Times New Roman"/>
          <w:bCs/>
        </w:rPr>
        <w:t>Oracle DBMS</w:t>
      </w:r>
      <w:r w:rsidRPr="002A7E17">
        <w:rPr>
          <w:rFonts w:eastAsia="Times New Roman"/>
          <w:b w:val="0"/>
        </w:rPr>
        <w:t xml:space="preserve"> </w:t>
      </w:r>
    </w:p>
    <w:p w:rsidR="002A7E17" w:rsidRPr="002A7E17" w:rsidRDefault="002A7E17" w:rsidP="002A7E17">
      <w:pPr>
        <w:spacing w:after="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A. </w:t>
      </w:r>
      <w:r w:rsidRPr="002A7E17">
        <w:rPr>
          <w:rFonts w:eastAsia="Times New Roman"/>
          <w:bCs/>
        </w:rPr>
        <w:t>Oracle Display System (ODS)</w:t>
      </w:r>
      <w:r w:rsidRPr="002A7E17">
        <w:rPr>
          <w:rFonts w:eastAsia="Times New Roman"/>
          <w:b w:val="0"/>
        </w:rPr>
        <w:t xml:space="preserve"> - activities in the system displayed on the system console.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B. </w:t>
      </w:r>
      <w:r w:rsidRPr="002A7E17">
        <w:rPr>
          <w:rFonts w:eastAsia="Times New Roman"/>
          <w:bCs/>
        </w:rPr>
        <w:t>Oracle Data Loader (ODL)</w:t>
      </w:r>
      <w:r w:rsidRPr="002A7E17">
        <w:rPr>
          <w:rFonts w:eastAsia="Times New Roman"/>
          <w:b w:val="0"/>
        </w:rPr>
        <w:t xml:space="preserve"> - loads raw data into tables.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C. </w:t>
      </w:r>
      <w:r w:rsidRPr="002A7E17">
        <w:rPr>
          <w:rFonts w:eastAsia="Times New Roman"/>
          <w:bCs/>
        </w:rPr>
        <w:t>After Image Journaling (AIJ)</w:t>
      </w:r>
      <w:r w:rsidRPr="002A7E17">
        <w:rPr>
          <w:rFonts w:eastAsia="Times New Roman"/>
          <w:b w:val="0"/>
        </w:rPr>
        <w:t xml:space="preserve"> - program for journaling each change to data in case of need for recovery.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D. </w:t>
      </w:r>
      <w:r w:rsidRPr="002A7E17">
        <w:rPr>
          <w:rFonts w:eastAsia="Times New Roman"/>
          <w:bCs/>
        </w:rPr>
        <w:t>System Global Information (SGI)</w:t>
      </w:r>
      <w:r w:rsidRPr="002A7E17">
        <w:rPr>
          <w:rFonts w:eastAsia="Times New Roman"/>
          <w:b w:val="0"/>
        </w:rPr>
        <w:t xml:space="preserve"> - shows shared memory set up.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E. </w:t>
      </w:r>
      <w:r w:rsidRPr="002A7E17">
        <w:rPr>
          <w:rFonts w:eastAsia="Times New Roman"/>
          <w:bCs/>
        </w:rPr>
        <w:t>IOR</w:t>
      </w:r>
      <w:r w:rsidRPr="002A7E17">
        <w:rPr>
          <w:rFonts w:eastAsia="Times New Roman"/>
          <w:b w:val="0"/>
        </w:rPr>
        <w:t xml:space="preserve"> - program for start and stopping ORACLE system for the DBA. This contains the setups and saves.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F. </w:t>
      </w:r>
      <w:r w:rsidRPr="002A7E17">
        <w:rPr>
          <w:rFonts w:eastAsia="Times New Roman"/>
          <w:bCs/>
        </w:rPr>
        <w:t>Export/Import</w:t>
      </w:r>
      <w:r w:rsidRPr="002A7E17">
        <w:rPr>
          <w:rFonts w:eastAsia="Times New Roman"/>
          <w:b w:val="0"/>
        </w:rPr>
        <w:t xml:space="preserve"> - for use to restore of backup archival storage.</w:t>
      </w:r>
    </w:p>
    <w:p w:rsidR="002A7E17" w:rsidRPr="002A7E17" w:rsidRDefault="002A7E17" w:rsidP="002A7E17">
      <w:pPr>
        <w:spacing w:after="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II. </w:t>
      </w:r>
      <w:r w:rsidRPr="002A7E17">
        <w:rPr>
          <w:rFonts w:eastAsia="Times New Roman"/>
          <w:bCs/>
        </w:rPr>
        <w:t xml:space="preserve">Pro*SQL - </w:t>
      </w:r>
      <w:r w:rsidRPr="002A7E17">
        <w:rPr>
          <w:rFonts w:eastAsia="Times New Roman"/>
          <w:b w:val="0"/>
        </w:rPr>
        <w:t xml:space="preserve">host language interface - group of subroutines which translates SQL statements into machine code. </w:t>
      </w:r>
    </w:p>
    <w:p w:rsidR="002A7E17" w:rsidRPr="002A7E17" w:rsidRDefault="002A7E17" w:rsidP="002A7E17">
      <w:pPr>
        <w:spacing w:before="100" w:beforeAutospacing="1" w:after="100" w:afterAutospacing="1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III. </w:t>
      </w:r>
      <w:r w:rsidRPr="002A7E17">
        <w:rPr>
          <w:rFonts w:eastAsia="Times New Roman"/>
          <w:bCs/>
        </w:rPr>
        <w:t xml:space="preserve">SQL*Plus - </w:t>
      </w:r>
      <w:r w:rsidRPr="002A7E17">
        <w:rPr>
          <w:rFonts w:eastAsia="Times New Roman"/>
          <w:b w:val="0"/>
        </w:rPr>
        <w:t xml:space="preserve">include SQL and SQL*Plus commands. </w:t>
      </w:r>
    </w:p>
    <w:p w:rsidR="002A7E17" w:rsidRPr="002A7E17" w:rsidRDefault="002A7E17" w:rsidP="002A7E17">
      <w:pPr>
        <w:spacing w:before="100" w:beforeAutospacing="1" w:after="100" w:afterAutospacing="1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IV. </w:t>
      </w:r>
      <w:r w:rsidRPr="002A7E17">
        <w:rPr>
          <w:rFonts w:eastAsia="Times New Roman"/>
          <w:bCs/>
        </w:rPr>
        <w:t>Oracle Report Writer:</w:t>
      </w:r>
      <w:r w:rsidRPr="002A7E17">
        <w:rPr>
          <w:rFonts w:eastAsia="Times New Roman"/>
          <w:b w:val="0"/>
        </w:rPr>
        <w:t xml:space="preserve"> 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>A. Report text formatter - similar to a word processor.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>B. Report generator - procedural language that creates a report from the data base.</w:t>
      </w:r>
    </w:p>
    <w:p w:rsidR="002A7E17" w:rsidRPr="002A7E17" w:rsidRDefault="002A7E17" w:rsidP="002A7E17">
      <w:pPr>
        <w:spacing w:after="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V. </w:t>
      </w:r>
      <w:r w:rsidRPr="002A7E17">
        <w:rPr>
          <w:rFonts w:eastAsia="Times New Roman"/>
          <w:bCs/>
        </w:rPr>
        <w:t>SQL*FORMS</w:t>
      </w:r>
      <w:r w:rsidRPr="002A7E17">
        <w:rPr>
          <w:rFonts w:eastAsia="Times New Roman"/>
          <w:b w:val="0"/>
        </w:rPr>
        <w:t xml:space="preserve"> - interactive facility to create and edit forms (screens). </w:t>
      </w:r>
    </w:p>
    <w:p w:rsidR="002A7E17" w:rsidRPr="002A7E17" w:rsidRDefault="002A7E17" w:rsidP="002A7E17">
      <w:pPr>
        <w:spacing w:after="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A. </w:t>
      </w:r>
      <w:r w:rsidRPr="002A7E17">
        <w:rPr>
          <w:rFonts w:eastAsia="Times New Roman"/>
          <w:bCs/>
        </w:rPr>
        <w:t>IAG</w:t>
      </w:r>
      <w:r w:rsidRPr="002A7E17">
        <w:rPr>
          <w:rFonts w:eastAsia="Times New Roman"/>
          <w:b w:val="0"/>
        </w:rPr>
        <w:t xml:space="preserve"> - Interactive Applications Generator.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B. </w:t>
      </w:r>
      <w:r w:rsidRPr="002A7E17">
        <w:rPr>
          <w:rFonts w:eastAsia="Times New Roman"/>
          <w:bCs/>
        </w:rPr>
        <w:t>IAC</w:t>
      </w:r>
      <w:r w:rsidRPr="002A7E17">
        <w:rPr>
          <w:rFonts w:eastAsia="Times New Roman"/>
          <w:b w:val="0"/>
        </w:rPr>
        <w:t xml:space="preserve"> - Interactive Applications Converter.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C. </w:t>
      </w:r>
      <w:r w:rsidRPr="002A7E17">
        <w:rPr>
          <w:rFonts w:eastAsia="Times New Roman"/>
          <w:bCs/>
        </w:rPr>
        <w:t>IAD</w:t>
      </w:r>
      <w:r w:rsidRPr="002A7E17">
        <w:rPr>
          <w:rFonts w:eastAsia="Times New Roman"/>
          <w:b w:val="0"/>
        </w:rPr>
        <w:t xml:space="preserve"> - Interactive Applications Designer.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D. </w:t>
      </w:r>
      <w:r w:rsidRPr="002A7E17">
        <w:rPr>
          <w:rFonts w:eastAsia="Times New Roman"/>
          <w:bCs/>
        </w:rPr>
        <w:t>IAP</w:t>
      </w:r>
      <w:r w:rsidRPr="002A7E17">
        <w:rPr>
          <w:rFonts w:eastAsia="Times New Roman"/>
          <w:b w:val="0"/>
        </w:rPr>
        <w:t xml:space="preserve"> - </w:t>
      </w:r>
      <w:proofErr w:type="spellStart"/>
      <w:r w:rsidRPr="002A7E17">
        <w:rPr>
          <w:rFonts w:eastAsia="Times New Roman"/>
          <w:b w:val="0"/>
        </w:rPr>
        <w:t>Intaeractive</w:t>
      </w:r>
      <w:proofErr w:type="spellEnd"/>
      <w:r w:rsidRPr="002A7E17">
        <w:rPr>
          <w:rFonts w:eastAsia="Times New Roman"/>
          <w:b w:val="0"/>
        </w:rPr>
        <w:t xml:space="preserve"> Applications Processor.</w:t>
      </w:r>
    </w:p>
    <w:p w:rsidR="002A7E17" w:rsidRPr="002A7E17" w:rsidRDefault="002A7E17" w:rsidP="002A7E17">
      <w:pPr>
        <w:spacing w:after="10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E. </w:t>
      </w:r>
      <w:proofErr w:type="spellStart"/>
      <w:proofErr w:type="gramStart"/>
      <w:r w:rsidRPr="002A7E17">
        <w:rPr>
          <w:rFonts w:eastAsia="Times New Roman"/>
          <w:bCs/>
        </w:rPr>
        <w:t>Crt</w:t>
      </w:r>
      <w:proofErr w:type="spellEnd"/>
      <w:proofErr w:type="gramEnd"/>
      <w:r w:rsidRPr="002A7E17">
        <w:rPr>
          <w:rFonts w:eastAsia="Times New Roman"/>
          <w:bCs/>
        </w:rPr>
        <w:t xml:space="preserve"> Utility</w:t>
      </w:r>
      <w:r w:rsidRPr="002A7E17">
        <w:rPr>
          <w:rFonts w:eastAsia="Times New Roman"/>
          <w:b w:val="0"/>
        </w:rPr>
        <w:t xml:space="preserve"> - for different types of displays.</w:t>
      </w:r>
    </w:p>
    <w:p w:rsidR="002A7E17" w:rsidRPr="002A7E17" w:rsidRDefault="002A7E17" w:rsidP="002A7E17">
      <w:pPr>
        <w:spacing w:after="0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VI. </w:t>
      </w:r>
      <w:r w:rsidRPr="002A7E17">
        <w:rPr>
          <w:rFonts w:eastAsia="Times New Roman"/>
          <w:bCs/>
        </w:rPr>
        <w:t>Audit- Trail</w:t>
      </w:r>
      <w:r w:rsidRPr="002A7E17">
        <w:rPr>
          <w:rFonts w:eastAsia="Times New Roman"/>
          <w:b w:val="0"/>
        </w:rPr>
        <w:t xml:space="preserve"> - enables DBA to monitor activities in system for security or tuning purposes. </w:t>
      </w:r>
    </w:p>
    <w:p w:rsidR="002A7E17" w:rsidRPr="002A7E17" w:rsidRDefault="002A7E17" w:rsidP="002A7E17">
      <w:pPr>
        <w:spacing w:before="100" w:beforeAutospacing="1" w:after="100" w:afterAutospacing="1" w:line="240" w:lineRule="auto"/>
        <w:rPr>
          <w:rFonts w:eastAsia="Times New Roman"/>
          <w:b w:val="0"/>
        </w:rPr>
      </w:pPr>
      <w:r w:rsidRPr="002A7E17">
        <w:rPr>
          <w:rFonts w:eastAsia="Times New Roman"/>
          <w:b w:val="0"/>
        </w:rPr>
        <w:t xml:space="preserve">VII. </w:t>
      </w:r>
      <w:r w:rsidRPr="002A7E17">
        <w:rPr>
          <w:rFonts w:eastAsia="Times New Roman"/>
          <w:bCs/>
        </w:rPr>
        <w:t>SORT/MERGE</w:t>
      </w:r>
      <w:r w:rsidRPr="002A7E17">
        <w:rPr>
          <w:rFonts w:eastAsia="Times New Roman"/>
          <w:b w:val="0"/>
        </w:rPr>
        <w:t xml:space="preserve"> - to improve efficiency. 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 commands are listed in the following order:  SQL*Plus commands,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PL/SQL commands, and then SQL commands.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bookmarkStart w:id="3" w:name="SQLPLUS"/>
      <w:bookmarkEnd w:id="3"/>
    </w:p>
    <w:p w:rsid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Pr="002A7E17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SQL*PLUS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 @                        @@                     /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 ACCEPT                   APPEND                 BREAK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 BTITLE                   CHANGE                 CLEAR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 COLUMN                   COMPUTE                CONNECT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COPY                     DEFINE                 DEL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DESCRIBE                 DISCONNECT             EDIT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EXECUTE                  EXIT                   GET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HELP                     HOST                   INPUT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LIST                     PAUSE                  PRINT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PROMPT                   REMARK                 RUN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RUNFORM                  SAVE                   SET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SHOW                     SPOOL                  SQLPLUS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START                    TIMING                 TTITLE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UNDEFINE                 VARIABLE               WHENEVER OSERROR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WHENEVER SQLERROR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PL/SQL COMMANDS (Statements)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CLOSE Statement          EXIT Statement         FETCH Statement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GOTO Statement           IF Statement           LOOP Statement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NULL Statement           OPEN Statement         RAISE Statement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RETURN Statement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bookmarkStart w:id="4" w:name="SQL"/>
      <w:bookmarkEnd w:id="4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SQL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 SQL commands are divided into these categories: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* Data Definition Language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* Data Manipulation Language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* Transaction Control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* Session Control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* System Control commands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 Data Definition Language commands include the following: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CLUSTER            ALTER SEQUENCE         COMMENT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DATABASE           ALTER SNAPSHOT         CREATE CLUSTER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FUNCTION           ALTER SNAPSHOT LOG     CREATE CONTROLFILE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INDEX              ALTER TABLE            CREATE DATABASE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PACKAGE            ALTER TABLESPACE       CREATE DATABASE LINK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PROCEDURE          ALTER TRIGGER          CREATE FUNCTION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PROFILE            ALTER USER             CREATE INDEX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RESOURCE COST      ALTER VIEW             CREATE PACKAGE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ROLE               ANALYZE                CREATE PACKAGE BODY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ROLLBACK SEGMENT   AUDIT                  CREATE PROCEDURE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PROFILE           DROP ROLE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ROLE              DROP ROLLBACK SEGMENT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ROLLBACK SEGMENT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 DROP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SEQUENCE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SCHEMA            DROP SNAPSHOT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SEQUENCE          DROP SNAPSHOT LOG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SNAPSHOT          DROP SYNONYM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SNAPSHOT LOG      DROP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SYNONYM           DROP TABLESPACE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TABLE             DROP TRIGGER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TABLESPACE        DROP USER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TRIGGER           DROP VIEW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USER              GRANT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CREATE VIEW              NOAUDIT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DROP CLUSTER             RENAME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DROP DATABASE LINK       REVOKE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DROP FUNCTION            TRUNCATE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DROP INDEX               UPDATE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DROP PROCEDURE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DROP PROFILE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 Data Manipulation Language commands include the following: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DELETE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EXPLAIN PLAN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INSERT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LOCK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SELECT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 Transaction Control commands include the following: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COMMIT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ROLLBACK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SAVEPOINT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SET TRANSACTION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 Session Control commands include the following: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SESSION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SET ROLE</w:t>
      </w: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 System Control command (only one command):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SYSTEM</w:t>
      </w:r>
    </w:p>
    <w:p w:rsidR="002A7E17" w:rsidRPr="002A7E17" w:rsidRDefault="00E47175" w:rsidP="002A7E17">
      <w:pPr>
        <w:spacing w:after="0" w:line="240" w:lineRule="auto"/>
        <w:rPr>
          <w:rFonts w:eastAsia="Times New Roman"/>
          <w:b w:val="0"/>
        </w:rPr>
      </w:pPr>
      <w:r>
        <w:rPr>
          <w:rFonts w:eastAsia="Times New Roman"/>
          <w:b w:val="0"/>
        </w:rPr>
        <w:pict>
          <v:rect id="_x0000_i1025" style="width:0;height:1.5pt" o:hralign="center" o:hrstd="t" o:hr="t" fillcolor="#aca899" stroked="f"/>
        </w:pict>
      </w: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bookmarkStart w:id="5" w:name="modify"/>
      <w:bookmarkEnd w:id="5"/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Insert Command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INSERT INTO t/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v_name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(column, column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,...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)    --(column list) optional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VALUES(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value, value,...);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INSERT INTO t/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v_name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(column, column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,...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) SELECT...;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INSERT adds rows to the table or view specified.  Names in the column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list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may be in any order.  Unlisted columns are set to NULL; you must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list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any column created NOT NULL, and supply a value for it.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VALUES inserts each item in its list of values into the corresponding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the list of columns.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datatypes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each pair of items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two lists must be compatible or convertible. CHAR and DATE values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must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be enclosed in 'single quotes'.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Use a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INSERT rows from another table.  SELECT must return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value for each column listed.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Update Command 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UPDATE table/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view_name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SET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=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sql_expression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        --SQL option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= 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one_value_SELECT_statement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)         --SQL option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 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,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column_name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,...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) =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SELECT_statement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 --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SQL option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WHERE_clause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;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UPDATE replaces the values in rows of one or more specified columns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with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values from a SQL expression or a SELECT statement. SELECT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must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return at least one row, and every column to the left of the =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sign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  SELECT may not contain an INTO clause.  Use the WHERE clause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to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specify conditions rows must meet in order to be updated; if you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omit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WHERE clause, all rows are updated.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E47175" w:rsidP="002A7E17">
      <w:pPr>
        <w:spacing w:after="0" w:line="240" w:lineRule="auto"/>
        <w:rPr>
          <w:rFonts w:eastAsia="Times New Roman"/>
          <w:b w:val="0"/>
        </w:rPr>
      </w:pPr>
      <w:r>
        <w:rPr>
          <w:rFonts w:eastAsia="Times New Roman"/>
          <w:b w:val="0"/>
        </w:rPr>
        <w:pict>
          <v:rect id="_x0000_i1026" style="width:0;height:1.5pt" o:hralign="center" o:hrstd="t" o:hr="t" fillcolor="#aca899" stroked="f"/>
        </w:pic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bookmarkStart w:id="6" w:name="delete"/>
      <w:bookmarkEnd w:id="6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DELETE FROM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table_or_view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 WHERE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clause;                   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DELETE removes one or more rows from the table or view you specify.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The WHERE clause specifies the rows to remove.  To remove all rows,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omit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WHERE clause.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bookmarkStart w:id="7" w:name="SELECT"/>
      <w:bookmarkEnd w:id="7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SELECT command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PURPOSE: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To retrieve data from one or more tables, views, or snapshots.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SYNTAX:</w:t>
      </w: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br/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SELECT [DISTINCT | ALL]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*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      |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schema.]{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| view | snapshot}.*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           | expr [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c_alias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}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     [,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schema.]{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| view | snapshot}.*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           | expr [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c_alias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}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] ... }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FROM [schema.]{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| view | snapshot}[@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dblink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[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t_alias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 [, [schema.]{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| view | snapshot}[@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dblink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[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t_alias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]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...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[WHERE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condition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START WITH condition] CONNECT BY condition]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[GROUP BY expr [, expr] ... [HAVING condition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[{UNION | UNION ALL | INTERSECT | MINUS} SELECT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command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[ORDER BY {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expr|position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} [ASC | DESC]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 [, {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expr|position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} [ASC | DESC]] ...]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[FOR UPDATE [OF [[schema.]{table | view}.]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  [, [[schema.]{table | view}.]column] ...] [NOWAIT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DISTINCT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returns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only one copy of each set of duplicate rows selected.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Duplicate rows are those with matching values for each expression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select list.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ALL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returns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all rows selected, including all copies of duplicates.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The default is ALL.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*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selects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all columns from all tables, views, or snapshots listed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FROM clause.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.*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view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.*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.*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selects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all columns from the specified table, view, or snapshot.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You can use the schema qualifier to select from a table, view, 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a schema other than your own.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If you are using Trusted ORACLE, the * does not select the ROWLABEL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  To select this column, you must explicitly specify it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select list.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selects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 expression, usually based on columns values, from one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tables, views, or snapshots in the FROM clause.  A column name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this list can only contain be qualified with schema if the table,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view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or snapshot containing the column is qualified with schema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FROM clause.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c_alias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provides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different name for the column expression and causes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alias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be used in the column heading.  A column alias does not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affect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actual name of the column.  Column aliases cannot be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referenced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elsewhere in a query.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E47175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schema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schema containing the selected table, view, or snapshot.  If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you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omit schema, ORACLE assumes the table, view, or snapshot is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your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own schema.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view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name of a table, view, or snapshot from which data is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selected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dblink</w:t>
      </w:r>
      <w:proofErr w:type="spellEnd"/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complete or partial name for a database link to a remote database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table, view, or snapshot is located.  Note that this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database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need not be an ORACLE7 database.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If you omit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dblink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ORACLE assumes that the table, view, or snapshot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on the local database.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t_alias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provides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different name for the table, view, or snapshot for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purpose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evaluating the query and is most often used in 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correlated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query.  Other references to the table, view, or snapshot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throughout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query must refer to the alias.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restricts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rows selected to those for which the condition is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TRUE.  If you omit this clause, ORACLE returns all rows from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views, or snapshots in the FROM clause.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START WITH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CONNECT BY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returns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rows in a hierarchical order.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GROUP BY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groups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selected rows based on the value of expr for each row and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returns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single row of summary information for each group.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HAVING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restricts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groups of rows returned to those groups for which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condition is TRUE.  If you omit this clause, ORACLE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returns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summary rows for all groups.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UNION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UNION ALL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INTERSECT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MINUS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combines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rows returned by two SELECT statement using a set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operation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ORDER BY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orders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rows returned by the statement.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orders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rows based on their value for expr. 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expression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is based on columns in the select list 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the tables, views, or snapshots in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    FROM clause.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position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orders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rows based on their value for the expression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this position of the select list.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 ASC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 DESC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either ascending or descending order.  ASC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default.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FOR UPDATE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locks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selected rows.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NOWAIT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returns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control to you if the SELECT statement attempts to lock 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row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is locked by another user.  If you omit this clause, ORACLE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waits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until the row is available and then returns the results of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SELECT statement.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PREREQUISITES: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For you to select data from a table or snapshot, the table 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must be in your own schema or you must have SELECT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privilege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on the table or snapshot.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For you to select rows from the base tables of a view, the owner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schema containing the view must have SELECT privilege on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base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tables.  Also, if the view is in a schema other than your own,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you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must have SELECT privilege on the view.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The SELECT ANY TABLE system privilege also allows you to select data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from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any table or any snapshot or any view's base table.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If you are using Trusted ORACLE in DBMS MAC mode, your DBMS label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must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dominate the creation label of each queried table, view, 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or you must have READUP system privileges.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SEE: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DELETE, UPDATE</w:t>
      </w:r>
    </w:p>
    <w:p w:rsidR="002A7E17" w:rsidRPr="00E47175" w:rsidRDefault="00E47175" w:rsidP="00E47175">
      <w:pPr>
        <w:spacing w:after="0" w:line="240" w:lineRule="auto"/>
        <w:rPr>
          <w:rFonts w:eastAsia="Times New Roman"/>
          <w:b w:val="0"/>
        </w:rPr>
      </w:pPr>
      <w:bookmarkStart w:id="8" w:name="TABLE"/>
      <w:bookmarkEnd w:id="8"/>
      <w:r>
        <w:rPr>
          <w:rFonts w:eastAsia="Times New Roman"/>
          <w:b w:val="0"/>
        </w:rPr>
        <w:pict>
          <v:rect id="_x0000_i1027" style="width:0;height:1.5pt" o:hralign="center" o:hrstd="t" o:hr="t" fillcolor="#aca899" stroked="f"/>
        </w:pict>
      </w:r>
      <w:r w:rsidR="002A7E17" w:rsidRPr="002A7E17">
        <w:rPr>
          <w:rFonts w:ascii="Courier New" w:eastAsia="Times New Roman" w:hAnsi="Courier New" w:cs="Courier New"/>
          <w:b w:val="0"/>
          <w:sz w:val="20"/>
          <w:szCs w:val="20"/>
        </w:rPr>
        <w:t>CREATE TABLE command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PURPOSE: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To create a table, the basic structure to hold user data, specifying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information: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*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definitions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*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integrity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constraints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*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table's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*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storage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characteristics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*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optional cluster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*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from an arbitrary query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SYNTAX: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CREATE TABLE [schema.]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( {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column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[DEFAULT expr] [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column_constraint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...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 |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table_constraint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[,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column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[DEFAULT expr] [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column_constraint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...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 |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table_constraint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} ]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...)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PCTFREE  integer] [PCTUSED  integer]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 [INITRANS integer] [MAXTRANS integer]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 [TABLESPACE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 [STORAGE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storage_clause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| [CLUSTER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cluster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(column [, column]...)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 ENABLE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enable_clause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| DISABLE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disable_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clause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]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...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[AS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schema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schema to contain the table.  If you omit schema, ORACLE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creates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table in your own schema.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name of the table to be created.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name of a column of the table.  The number of columns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table can range from 1 to 254.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</w:t>
      </w:r>
      <w:proofErr w:type="spellEnd"/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a column.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DEFAULT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value to be assigned to the column if a subsequent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INSERT statement omits a value for the column. 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expression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must match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the column.  A DEFAULT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expression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cannot contain references to other columns,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pseudocolumns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CURRVAL, NEXTVAL, LEVEL, and ROWNUM, or date constants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that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are not fully specified.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column_constraint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defines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 integrity constraint as part of the column definition.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table_constraint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defines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 integrity constraint as part of the table definition.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PCTFREE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percentage of space in each of the table's data blocks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reserved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for future updates to the table's rows.  The value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PCTFREE must be a positive integer from 1 to 99.  A value of 0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allows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entire block to be filled by inserts of new rows. 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default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value is 10.  This value reserves 10% of each block for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updates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existing rows and allows inserts of new rows to fill 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maximum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90% of each block.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PCTFREE has the same function in the commands that create and alter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clusters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indexes, snapshots, and snapshot logs.  The combination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PCTFREE and PCTUSED determines whether inserted rows will go into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existing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data blocks or into new blocks.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PCTUSED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minimum percentage of used space that ORACLE maintains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for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each data block of the table.  A block becomes a candidate for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row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insertion when its used space falls below PCTUSED.  PCTUSED is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as a positive integer from 1 to 99 and defaults to 40.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PCTUSED has the same function in the commands that create and alter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clusters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snapshots, and snapshot logs.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The sum of PCTFREE and PCTUSED must be less than 100.  You can use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PCTFREE and PCTUSED together use space within a table more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efficiently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INITRANS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initial number of transaction entries allocated within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each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data block allocated to the table.  This value can range from 1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to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255 and defaults to 1.  In general, you should not change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INITRANS value from its default.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Each transaction that updates a block requires a transaction entry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block.  The size of a transaction entry depends on your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operating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system.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This parameter ensures that a minimum number of concurrent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transactions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can update the block and helps avoid the overhead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dynamically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allocating a transaction entry.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The INITRANS parameter serves the same purpose in clusters, indexes,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and snapshot logs as in tables.  The minimum and default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INITRANS value for a cluster or index is 2, rather than 1.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MAXTRANS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maximum number of concurrent transactions that can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update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data block allocated to the table.  This limit does not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apply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queries.  This value can range from 1 to 255 and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default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is a function of the data block size.  You should not change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MAXTRANS value from its default.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If the number concurrent transactions updating a block exceeds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    INITRANS value, ORACLE dynamically allocates transaction entries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block until either the MAXTRANS value is exceeded or the block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has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no more free space.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The MAXTRANS parameter serves the same purpose in clusters,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snapshots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and snapshot logs as in tables.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which ORACLE creates the table.  If you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omit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this option, then ORACLE creates the table in the default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the owner of the schema containing the table.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STORAGE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storage characteristics for the table.  This clause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has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performance ramifications for large tables.  Storage should be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allocated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minimize dynamic allocation of additional space.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CLUSTER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the table is to be part of the cluster.  The columns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listed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this clause are the table columns that correspond to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cluster's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columns.  Generally, the cluster columns of a table are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column or columns that comprise its primary key or a portion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primary key.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Specify one column from the table for each column in the cluster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key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  The columns are matched by position, not by name.  Since 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clustered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table uses the cluster's space allocation, do not use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PCTFREE, PCTUSED, INITRANS, or MAXTRANS parameters, the TABLESPACE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option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or the STORAGE clause in conjunction with the CLUSTER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option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ENABLE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enables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 integrity constraint.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 integrity constraint.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Constraints specified in the ENABLE and DISABLE clauses of a CREATE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TABLE statement must be defined in the statement.  You can also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enable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and disable constraints with the ENABLE and DISABLE keywords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of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CONSTRAINT clause.  If you define a constraint but do not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explicitly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enable or disable it, ORACLE enables it by default.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You cannot use the ENABLE and DISABLE clauses in a CREATE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statement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enable and disable triggers.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AS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inserts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rows returned by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into the table upon its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creation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If you include this clause, the column definitions can only specify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names, default values, and integrity constraints, not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datatypes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.  ORACLE derives column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datatypes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and lengths from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  ORACLE also automatically defines NOT NULL constraints on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the new table if they existed on the corresponding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the selected table and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does not modify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value with a SQL function or operator.  A CREATE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statement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cannot contain both the AS clause and a referential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integrity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constraint definition.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The number of columns must equal the number of expressions in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.  If all expressions in the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are columns, you can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omit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columns from the table definition entirely.  In this case,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names of the columns of table are the same as the columns in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subquery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PREREQUISITES: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To create a table in your own schema, you must have CREATE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system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privilege.  To create a table in another user's schema, you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must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have CREATE ANY TABLE system privilege.  Also, the owner of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schema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contain the table must have either space quota on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to contain the table or UNLIMITED TABLESPACE system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privilege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SEE: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TABLE, CONSTRAINT, CREATE CLUSTER, CREATE INDEX, CREATE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TABLESPACE, DISABLE, DROP TABLE, ENABLE, STORAGE</w:t>
      </w:r>
    </w:p>
    <w:p w:rsidR="002A7E17" w:rsidRPr="002A7E17" w:rsidRDefault="00E47175" w:rsidP="002A7E17">
      <w:pPr>
        <w:spacing w:after="0" w:line="240" w:lineRule="auto"/>
        <w:rPr>
          <w:rFonts w:eastAsia="Times New Roman"/>
          <w:b w:val="0"/>
        </w:rPr>
      </w:pPr>
      <w:bookmarkStart w:id="9" w:name="CONSTRAINT"/>
      <w:bookmarkEnd w:id="9"/>
      <w:r>
        <w:rPr>
          <w:rFonts w:eastAsia="Times New Roman"/>
          <w:b w:val="0"/>
        </w:rPr>
        <w:pict>
          <v:rect id="_x0000_i1028" style="width:0;height:1.5pt" o:hralign="center" o:hrstd="t" o:hr="t" fillcolor="#aca899" stroked="f"/>
        </w:pic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CONSTRAINT clause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PURPOSE: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To define an integrity constraint.  An integrity constraint is 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rule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restricts the values for one or more columns in a table.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SYNTAX: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Column constraint: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[CONSTRAINT constraint]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NOT] NULL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| {UNIQUE | PRIMARY KEY}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|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 REFERENCES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[schema.]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[(column)]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 [ON DELETE CASCADE]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|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 CHECK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(condition) }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USING INDEX [PCTFREE integer]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 [INITRANS integer] [MAXTRANS integer]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 [TABLESPACE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 [STORAGE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storage_clause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 EXCEPTIONS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INTO [schema.]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|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 }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 constraint: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[CONSTRAINT constraint]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{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UNIQUE | PRIMARY KEY} (column [,column] ...)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|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 FOREIGN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KEY (column [,column] ...)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 REFERENCES [schema.]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[(column [,column] ...)]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 [ON DELETE CASCADE]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| CHECK (condition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) }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{ [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USING INDEX [PCTFREE integer]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  [INITRANS integer] [MAXTRANS integer]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 [TABLESPACE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tablespace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 [STORAGE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storage_clause</w:t>
      </w:r>
      <w:proofErr w:type="spellEnd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 ]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[ EXCEPTIONS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INTO [schema.]table[@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dblink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]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|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 }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CONSTRAINT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identifies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integrity constraint by the name constraint.  ORACLE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stores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this name in the data dictionary along with the definition of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integrity constraint.  If you omit this identifier, ORACLE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generates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name with this form: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SYS_Cn</w:t>
      </w:r>
      <w:proofErr w:type="spell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where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n</w:t>
      </w:r>
      <w:proofErr w:type="gramEnd"/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an integer that makes the name unique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within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database.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For the names and definitions of integrity constraints, query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data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dictionary.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NULL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a column can contain null values.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NOT NULL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a column cannot contain null values.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If you do not specify NULL or NOT NULL in a column definition, NULL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default.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UNIQUE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designates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column or combination of columns as a unique key.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PRIMARY KEY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designates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column or combination of columns as the table's primary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key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FOREIGN KEY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designates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column or combination of columns as the foreign key in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referential integrity constraint.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REFERENCES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identifies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primary or unique key that is referenced by a foreign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key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in a referential integrity constraint.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ON DELETE CASCADE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ORACLE maintains referential integrity by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automatically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removing dependent foreign key values if you remove a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referenced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primary or unique key value.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CHECK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condition that each row in the table must satisfy.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USING INDEX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specifies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parameters for the index ORACLE uses to enforce a UNIQUE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or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PRIMARY KEY constraint.  The name of the index is the same as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name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of the constraint.  You can choose the values of the INITRANS,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MAXTRANS, TABLESPACE, STORAGE, and PCTFREE parameters for the index.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For information on these parameters, see the CREATE TABLE command.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Only use this clause when enabling UNIQUE and PRIMARY KEY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constraints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EXCEPTIONS INTO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identifies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a table into which ORACLE places information about rows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that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violate an enabled integrity constraint.  This table must exist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before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you use this option.  If you omit schema, ORACLE assumes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exception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table is in your own schema.  The exception table must be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on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your local database.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the integrity constraint.  If an integrity constraint is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disabled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ORACLE does not enforce it.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If you do not specify this option, ORACLE automatically enables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integrity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constraint.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You can also enable and disable integrity constraints with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ENABLE and DISABLE clauses of the CREATE TABLE and ALTER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commands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PREREQUISITES: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CONSTRAINT clauses can appear in either CREATE TABLE or ALTER TABLE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commands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.  To define an integrity constraint, you must have the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privileges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necessary to issue one of these commands.  See the CREATE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TABLE and ALTER TABLE commands.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Defining a constraint may also require additional privileges or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preconditions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that depend on the type of constraint.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SEE: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ALTER TABLE, CREATE TABLE, DISABLE, ENABLE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Example:  To define the table staff, as user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scott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, you could enter: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 CREATE TABLE staff (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empno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NUMBER       NOT NULL   PRIMARY KEY,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ename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 CHAR(20)     NOT NULL   CHECK 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ename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= UPPER),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job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 CHAR(10),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mgr</w:t>
      </w:r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 NUMBER       REFERENCES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scott.staff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empno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),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hiredate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DATE         CHECK 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hiredate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&gt;= SYSDATE - 7),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sal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 NUMBER(10,2) CHECK 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sal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 &gt; 800),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comm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 NUMBER(9,2)  DEFAULT NULL,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                </w:t>
      </w:r>
      <w:proofErr w:type="spellStart"/>
      <w:proofErr w:type="gram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deptno</w:t>
      </w:r>
      <w:proofErr w:type="spellEnd"/>
      <w:proofErr w:type="gram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 xml:space="preserve">   NOT NULL     REFERENCES 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scott.dept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spellStart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deptno</w:t>
      </w:r>
      <w:proofErr w:type="spellEnd"/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)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 )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2A7E17">
        <w:rPr>
          <w:rFonts w:ascii="Courier New" w:eastAsia="Times New Roman" w:hAnsi="Courier New" w:cs="Courier New"/>
          <w:b w:val="0"/>
          <w:sz w:val="20"/>
          <w:szCs w:val="20"/>
        </w:rPr>
        <w:t>               PCTFREE 5 PCTUSED 75</w:t>
      </w:r>
    </w:p>
    <w:p w:rsidR="002A7E17" w:rsidRPr="002A7E17" w:rsidRDefault="002A7E17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</w:p>
    <w:p w:rsidR="002A7E17" w:rsidRPr="002A7E17" w:rsidRDefault="00E47175" w:rsidP="002A7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>
        <w:rPr>
          <w:rFonts w:ascii="Courier New" w:eastAsia="Times New Roman" w:hAnsi="Courier New" w:cs="Courier New"/>
          <w:b w:val="0"/>
          <w:sz w:val="20"/>
          <w:szCs w:val="20"/>
        </w:rPr>
        <w:pict>
          <v:rect id="_x0000_i1029" style="width:440.65pt;height:1.5pt" o:hralign="center" o:hrstd="t" o:hr="t" fillcolor="#aca899" stroked="f"/>
        </w:pict>
      </w:r>
    </w:p>
    <w:p w:rsidR="003946FF" w:rsidRDefault="003946FF"/>
    <w:sectPr w:rsidR="003946FF" w:rsidSect="0075320D">
      <w:pgSz w:w="12240" w:h="15840"/>
      <w:pgMar w:top="1440" w:right="1267" w:bottom="1267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94054"/>
    <w:multiLevelType w:val="multilevel"/>
    <w:tmpl w:val="DAB2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21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A7E17"/>
    <w:rsid w:val="002A7E17"/>
    <w:rsid w:val="003946FF"/>
    <w:rsid w:val="0075320D"/>
    <w:rsid w:val="00B650B0"/>
    <w:rsid w:val="00E47175"/>
    <w:rsid w:val="00E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8B144-2A09-45A1-B397-90AE3635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6FF"/>
  </w:style>
  <w:style w:type="paragraph" w:styleId="Heading1">
    <w:name w:val="heading 1"/>
    <w:basedOn w:val="Normal"/>
    <w:link w:val="Heading1Char"/>
    <w:uiPriority w:val="9"/>
    <w:qFormat/>
    <w:rsid w:val="002A7E17"/>
    <w:pPr>
      <w:spacing w:before="100" w:beforeAutospacing="1" w:after="100" w:afterAutospacing="1" w:line="240" w:lineRule="auto"/>
      <w:outlineLvl w:val="0"/>
    </w:pPr>
    <w:rPr>
      <w:rFonts w:eastAsia="Times New Roman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17"/>
    <w:rPr>
      <w:rFonts w:eastAsia="Times New Roman"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A7E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E17"/>
    <w:pPr>
      <w:spacing w:before="100" w:beforeAutospacing="1" w:after="100" w:afterAutospacing="1" w:line="240" w:lineRule="auto"/>
    </w:pPr>
    <w:rPr>
      <w:rFonts w:eastAsia="Times New Roman"/>
      <w:b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E17"/>
    <w:rPr>
      <w:rFonts w:ascii="Courier New" w:eastAsia="Times New Roman" w:hAnsi="Courier New" w:cs="Courier New"/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3679</Words>
  <Characters>20974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S.S.Bharadwaza Ayyalasomayajula</cp:lastModifiedBy>
  <cp:revision>4</cp:revision>
  <dcterms:created xsi:type="dcterms:W3CDTF">2013-03-02T08:28:00Z</dcterms:created>
  <dcterms:modified xsi:type="dcterms:W3CDTF">2014-07-01T06:14:00Z</dcterms:modified>
</cp:coreProperties>
</file>