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B97" w:rsidRPr="007F4FE9" w:rsidRDefault="00D90B97" w:rsidP="00D16367">
      <w:pPr>
        <w:spacing w:line="360" w:lineRule="auto"/>
        <w:jc w:val="center"/>
        <w:rPr>
          <w:rFonts w:ascii="Times New Roman" w:hAnsi="Times New Roman" w:cs="Times New Roman"/>
          <w:b/>
          <w:sz w:val="32"/>
          <w:szCs w:val="28"/>
          <w:u w:val="single"/>
        </w:rPr>
      </w:pPr>
      <w:r w:rsidRPr="007F4FE9">
        <w:rPr>
          <w:rFonts w:ascii="Times New Roman" w:hAnsi="Times New Roman" w:cs="Times New Roman"/>
          <w:b/>
          <w:sz w:val="32"/>
          <w:szCs w:val="28"/>
          <w:u w:val="single"/>
        </w:rPr>
        <w:t>SYSTEM STUDY</w:t>
      </w:r>
    </w:p>
    <w:p w:rsidR="007F4FE9" w:rsidRPr="00D16367" w:rsidRDefault="00D90B97" w:rsidP="00D16367">
      <w:pPr>
        <w:pStyle w:val="BodyTextIndent3"/>
        <w:spacing w:line="360" w:lineRule="auto"/>
        <w:ind w:left="0"/>
        <w:rPr>
          <w:b/>
          <w:bCs/>
          <w:sz w:val="28"/>
          <w:szCs w:val="28"/>
        </w:rPr>
      </w:pPr>
      <w:r w:rsidRPr="00D16367">
        <w:rPr>
          <w:b/>
          <w:bCs/>
          <w:sz w:val="28"/>
          <w:szCs w:val="28"/>
        </w:rPr>
        <w:t>FEASIBILITY STUDY</w:t>
      </w:r>
      <w:r w:rsidR="00D16367">
        <w:rPr>
          <w:b/>
          <w:bCs/>
          <w:sz w:val="28"/>
          <w:szCs w:val="28"/>
        </w:rPr>
        <w:t>:</w:t>
      </w:r>
    </w:p>
    <w:p w:rsidR="00D90B97" w:rsidRPr="007F4FE9" w:rsidRDefault="00D90B97" w:rsidP="00D16367">
      <w:pPr>
        <w:pStyle w:val="BodyTextIndent3"/>
        <w:spacing w:line="360" w:lineRule="auto"/>
        <w:ind w:left="0" w:firstLine="720"/>
        <w:rPr>
          <w:b/>
          <w:bCs/>
          <w:sz w:val="28"/>
          <w:szCs w:val="28"/>
          <w:u w:val="single"/>
        </w:rPr>
      </w:pPr>
      <w:r w:rsidRPr="007F4FE9">
        <w:rPr>
          <w:sz w:val="24"/>
        </w:rPr>
        <w:t xml:space="preserve"> </w:t>
      </w:r>
      <w:r w:rsidRPr="007F4FE9">
        <w:rPr>
          <w:sz w:val="24"/>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7F4FE9" w:rsidRDefault="00D90B97" w:rsidP="00D16367">
      <w:pPr>
        <w:spacing w:line="360" w:lineRule="auto"/>
        <w:jc w:val="both"/>
        <w:rPr>
          <w:rFonts w:ascii="Times New Roman" w:hAnsi="Times New Roman" w:cs="Times New Roman"/>
          <w:color w:val="000000"/>
          <w:sz w:val="24"/>
          <w:szCs w:val="28"/>
        </w:rPr>
      </w:pPr>
      <w:r w:rsidRPr="007F4FE9">
        <w:rPr>
          <w:rFonts w:ascii="Times New Roman" w:hAnsi="Times New Roman" w:cs="Times New Roman"/>
          <w:sz w:val="24"/>
          <w:szCs w:val="28"/>
        </w:rPr>
        <w:t>Three key considerations involved in the feasibility analysis are</w:t>
      </w:r>
      <w:r w:rsidRPr="007F4FE9">
        <w:rPr>
          <w:rFonts w:ascii="Times New Roman" w:hAnsi="Times New Roman" w:cs="Times New Roman"/>
          <w:sz w:val="24"/>
          <w:szCs w:val="28"/>
        </w:rPr>
        <w:tab/>
      </w:r>
    </w:p>
    <w:p w:rsidR="00D90B97" w:rsidRPr="007F4FE9" w:rsidRDefault="00D90B97" w:rsidP="00D16367">
      <w:pPr>
        <w:numPr>
          <w:ilvl w:val="0"/>
          <w:numId w:val="2"/>
        </w:numPr>
        <w:spacing w:after="0" w:line="360" w:lineRule="auto"/>
        <w:jc w:val="both"/>
        <w:rPr>
          <w:rFonts w:ascii="Times New Roman" w:hAnsi="Times New Roman" w:cs="Times New Roman"/>
          <w:color w:val="000000"/>
          <w:sz w:val="24"/>
          <w:szCs w:val="28"/>
        </w:rPr>
      </w:pPr>
      <w:r w:rsidRPr="007F4FE9">
        <w:rPr>
          <w:rFonts w:ascii="Times New Roman" w:hAnsi="Times New Roman" w:cs="Times New Roman"/>
          <w:sz w:val="24"/>
          <w:szCs w:val="28"/>
        </w:rPr>
        <w:t>ECONOMICAL FEASIBILITY</w:t>
      </w:r>
    </w:p>
    <w:p w:rsidR="00D90B97" w:rsidRPr="007F4FE9" w:rsidRDefault="00D90B97" w:rsidP="00D16367">
      <w:pPr>
        <w:numPr>
          <w:ilvl w:val="0"/>
          <w:numId w:val="2"/>
        </w:numPr>
        <w:spacing w:after="0" w:line="360" w:lineRule="auto"/>
        <w:jc w:val="both"/>
        <w:rPr>
          <w:rFonts w:ascii="Times New Roman" w:hAnsi="Times New Roman" w:cs="Times New Roman"/>
          <w:color w:val="000000"/>
          <w:sz w:val="24"/>
          <w:szCs w:val="28"/>
        </w:rPr>
      </w:pPr>
      <w:r w:rsidRPr="007F4FE9">
        <w:rPr>
          <w:rFonts w:ascii="Times New Roman" w:hAnsi="Times New Roman" w:cs="Times New Roman"/>
          <w:sz w:val="24"/>
          <w:szCs w:val="28"/>
        </w:rPr>
        <w:t>TECHNICAL FEASIBILITY</w:t>
      </w:r>
    </w:p>
    <w:p w:rsidR="00D90B97" w:rsidRDefault="00D90B97" w:rsidP="00D16367">
      <w:pPr>
        <w:numPr>
          <w:ilvl w:val="0"/>
          <w:numId w:val="2"/>
        </w:numPr>
        <w:spacing w:after="0" w:line="360" w:lineRule="auto"/>
        <w:jc w:val="both"/>
        <w:rPr>
          <w:rFonts w:ascii="Times New Roman" w:hAnsi="Times New Roman" w:cs="Times New Roman"/>
          <w:color w:val="000000"/>
          <w:sz w:val="24"/>
          <w:szCs w:val="28"/>
        </w:rPr>
      </w:pPr>
      <w:r w:rsidRPr="007F4FE9">
        <w:rPr>
          <w:rFonts w:ascii="Times New Roman" w:hAnsi="Times New Roman" w:cs="Times New Roman"/>
          <w:sz w:val="24"/>
          <w:szCs w:val="28"/>
        </w:rPr>
        <w:t>SOCIAL FEASIBILITY</w:t>
      </w:r>
    </w:p>
    <w:p w:rsidR="00D16367" w:rsidRPr="00D16367" w:rsidRDefault="00D16367" w:rsidP="00D16367">
      <w:pPr>
        <w:spacing w:after="0" w:line="360" w:lineRule="auto"/>
        <w:ind w:left="720"/>
        <w:jc w:val="both"/>
        <w:rPr>
          <w:rFonts w:ascii="Times New Roman" w:hAnsi="Times New Roman" w:cs="Times New Roman"/>
          <w:color w:val="000000"/>
          <w:sz w:val="24"/>
          <w:szCs w:val="28"/>
        </w:rPr>
      </w:pPr>
    </w:p>
    <w:p w:rsidR="00D16367" w:rsidRDefault="00D90B97" w:rsidP="00D16367">
      <w:pPr>
        <w:spacing w:line="360" w:lineRule="auto"/>
        <w:jc w:val="both"/>
        <w:rPr>
          <w:rFonts w:ascii="Times New Roman" w:hAnsi="Times New Roman" w:cs="Times New Roman"/>
          <w:b/>
          <w:bCs/>
          <w:color w:val="000000"/>
          <w:sz w:val="28"/>
          <w:szCs w:val="28"/>
        </w:rPr>
      </w:pPr>
      <w:r w:rsidRPr="00D16367">
        <w:rPr>
          <w:rFonts w:ascii="Times New Roman" w:hAnsi="Times New Roman" w:cs="Times New Roman"/>
          <w:b/>
          <w:bCs/>
          <w:sz w:val="28"/>
          <w:szCs w:val="28"/>
        </w:rPr>
        <w:t>ECONOMICAL FEASIBILITY</w:t>
      </w:r>
      <w:r w:rsidR="00D16367">
        <w:rPr>
          <w:rFonts w:ascii="Times New Roman" w:hAnsi="Times New Roman" w:cs="Times New Roman"/>
          <w:b/>
          <w:bCs/>
          <w:sz w:val="28"/>
          <w:szCs w:val="28"/>
        </w:rPr>
        <w:t>:</w:t>
      </w:r>
    </w:p>
    <w:p w:rsidR="00D90B97" w:rsidRPr="00D16367" w:rsidRDefault="00D90B97" w:rsidP="00D16367">
      <w:pPr>
        <w:spacing w:line="360" w:lineRule="auto"/>
        <w:ind w:firstLine="720"/>
        <w:jc w:val="both"/>
        <w:rPr>
          <w:rFonts w:ascii="Times New Roman" w:hAnsi="Times New Roman" w:cs="Times New Roman"/>
          <w:b/>
          <w:bCs/>
          <w:color w:val="000000"/>
          <w:sz w:val="28"/>
          <w:szCs w:val="28"/>
        </w:rPr>
      </w:pPr>
      <w:r w:rsidRPr="007F4FE9">
        <w:rPr>
          <w:rFonts w:ascii="Times New Roman" w:hAnsi="Times New Roman" w:cs="Times New Roman"/>
          <w:sz w:val="24"/>
          <w:szCs w:val="28"/>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7F4FE9" w:rsidRPr="007F4FE9" w:rsidRDefault="007F4FE9" w:rsidP="00D16367">
      <w:pPr>
        <w:spacing w:line="360" w:lineRule="auto"/>
      </w:pPr>
    </w:p>
    <w:p w:rsidR="00D90B97" w:rsidRPr="00D16367" w:rsidRDefault="00D90B97" w:rsidP="00D16367">
      <w:pPr>
        <w:pStyle w:val="Heading3"/>
        <w:rPr>
          <w:rFonts w:ascii="Times New Roman" w:hAnsi="Times New Roman"/>
          <w:color w:val="000000"/>
          <w:sz w:val="28"/>
          <w:szCs w:val="28"/>
        </w:rPr>
      </w:pPr>
      <w:r w:rsidRPr="00D16367">
        <w:rPr>
          <w:rFonts w:ascii="Times New Roman" w:hAnsi="Times New Roman"/>
          <w:sz w:val="28"/>
          <w:szCs w:val="28"/>
        </w:rPr>
        <w:t>TECHNICAL FEASIBILITY</w:t>
      </w:r>
      <w:r w:rsidR="00D16367">
        <w:rPr>
          <w:rFonts w:ascii="Times New Roman" w:hAnsi="Times New Roman"/>
          <w:sz w:val="28"/>
          <w:szCs w:val="28"/>
        </w:rPr>
        <w:t>:</w:t>
      </w:r>
    </w:p>
    <w:p w:rsidR="007F4FE9" w:rsidRDefault="00D90B97" w:rsidP="00D16367">
      <w:pPr>
        <w:spacing w:line="360" w:lineRule="auto"/>
        <w:jc w:val="both"/>
        <w:rPr>
          <w:rFonts w:ascii="Times New Roman" w:hAnsi="Times New Roman" w:cs="Times New Roman"/>
          <w:sz w:val="24"/>
          <w:szCs w:val="28"/>
        </w:rPr>
      </w:pPr>
      <w:r w:rsidRPr="007F4FE9">
        <w:rPr>
          <w:rFonts w:ascii="Times New Roman" w:hAnsi="Times New Roman" w:cs="Times New Roman"/>
          <w:sz w:val="24"/>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16367" w:rsidRDefault="00D16367" w:rsidP="00D16367">
      <w:pPr>
        <w:spacing w:line="360" w:lineRule="auto"/>
        <w:jc w:val="both"/>
        <w:rPr>
          <w:rFonts w:ascii="Times New Roman" w:hAnsi="Times New Roman" w:cs="Times New Roman"/>
          <w:sz w:val="24"/>
          <w:szCs w:val="28"/>
        </w:rPr>
      </w:pPr>
    </w:p>
    <w:p w:rsidR="007F4FE9" w:rsidRPr="00D16367" w:rsidRDefault="00D90B97" w:rsidP="00D16367">
      <w:pPr>
        <w:spacing w:line="360" w:lineRule="auto"/>
        <w:jc w:val="both"/>
        <w:rPr>
          <w:rFonts w:ascii="Times New Roman" w:hAnsi="Times New Roman" w:cs="Times New Roman"/>
          <w:b/>
          <w:bCs/>
          <w:sz w:val="28"/>
          <w:szCs w:val="28"/>
        </w:rPr>
      </w:pPr>
      <w:r w:rsidRPr="00D16367">
        <w:rPr>
          <w:rFonts w:ascii="Times New Roman" w:hAnsi="Times New Roman" w:cs="Times New Roman"/>
          <w:b/>
          <w:bCs/>
          <w:sz w:val="28"/>
          <w:szCs w:val="28"/>
        </w:rPr>
        <w:lastRenderedPageBreak/>
        <w:t>SOCIAL FEASIBILITY</w:t>
      </w:r>
      <w:r w:rsidR="00D16367">
        <w:rPr>
          <w:rFonts w:ascii="Times New Roman" w:hAnsi="Times New Roman" w:cs="Times New Roman"/>
          <w:b/>
          <w:bCs/>
          <w:sz w:val="28"/>
          <w:szCs w:val="28"/>
        </w:rPr>
        <w:t>:</w:t>
      </w:r>
      <w:bookmarkStart w:id="0" w:name="_GoBack"/>
      <w:bookmarkEnd w:id="0"/>
    </w:p>
    <w:p w:rsidR="00D90B97" w:rsidRPr="007F4FE9" w:rsidRDefault="00D90B97" w:rsidP="00D16367">
      <w:pPr>
        <w:spacing w:line="360" w:lineRule="auto"/>
        <w:ind w:firstLine="720"/>
        <w:jc w:val="both"/>
        <w:rPr>
          <w:rFonts w:ascii="Times New Roman" w:hAnsi="Times New Roman" w:cs="Times New Roman"/>
          <w:sz w:val="24"/>
          <w:szCs w:val="28"/>
        </w:rPr>
      </w:pPr>
      <w:r w:rsidRPr="007F4FE9">
        <w:rPr>
          <w:rFonts w:ascii="Times New Roman" w:hAnsi="Times New Roman" w:cs="Times New Roman"/>
          <w:sz w:val="24"/>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D90B97" w:rsidRPr="00D90B97" w:rsidRDefault="00D90B97" w:rsidP="00D16367">
      <w:pPr>
        <w:spacing w:line="360" w:lineRule="auto"/>
        <w:rPr>
          <w:rFonts w:ascii="Times New Roman" w:hAnsi="Times New Roman" w:cs="Times New Roman"/>
        </w:rPr>
      </w:pPr>
    </w:p>
    <w:p w:rsidR="009A337C" w:rsidRPr="00D90B97" w:rsidRDefault="009A337C" w:rsidP="00D16367">
      <w:pPr>
        <w:spacing w:line="360" w:lineRule="auto"/>
        <w:rPr>
          <w:rFonts w:ascii="Times New Roman" w:hAnsi="Times New Roman" w:cs="Times New Roman"/>
        </w:rPr>
      </w:pPr>
    </w:p>
    <w:sectPr w:rsidR="009A337C" w:rsidRPr="00D90B97" w:rsidSect="00D16367">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F2A25"/>
    <w:multiLevelType w:val="hybridMultilevel"/>
    <w:tmpl w:val="02386AA8"/>
    <w:lvl w:ilvl="0" w:tplc="40090009">
      <w:start w:val="1"/>
      <w:numFmt w:val="bullet"/>
      <w:lvlText w:val=""/>
      <w:lvlJc w:val="left"/>
      <w:pPr>
        <w:tabs>
          <w:tab w:val="num" w:pos="792"/>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90B97"/>
    <w:rsid w:val="007F4FE9"/>
    <w:rsid w:val="009A337C"/>
    <w:rsid w:val="00D16367"/>
    <w:rsid w:val="00D9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051B7B-4F73-4434-BFC6-E681F986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S.S.Bharadwaza Ayyalasomayajula</cp:lastModifiedBy>
  <cp:revision>4</cp:revision>
  <dcterms:created xsi:type="dcterms:W3CDTF">2012-10-10T11:14:00Z</dcterms:created>
  <dcterms:modified xsi:type="dcterms:W3CDTF">2015-04-16T04:56:00Z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