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3BD3" w14:textId="77777777" w:rsidR="000421E9" w:rsidRPr="000421E9" w:rsidRDefault="000421E9" w:rsidP="000421E9">
      <w:pPr>
        <w:widowControl/>
        <w:shd w:val="clear" w:color="auto" w:fill="FFFFFF"/>
        <w:ind w:left="840"/>
        <w:jc w:val="left"/>
        <w:outlineLvl w:val="2"/>
        <w:rPr>
          <w:rFonts w:ascii="Yu Gothic Medium" w:eastAsia="Yu Gothic Medium" w:hAnsi="Yu Gothic Medium" w:cs="MS PGothic"/>
          <w:b/>
          <w:bCs/>
          <w:color w:val="000000"/>
          <w:kern w:val="0"/>
          <w:sz w:val="27"/>
          <w:szCs w:val="27"/>
        </w:rPr>
      </w:pPr>
      <w:r w:rsidRPr="000421E9">
        <w:rPr>
          <w:rFonts w:ascii="Yu Gothic Medium" w:eastAsia="Yu Gothic Medium" w:hAnsi="Yu Gothic Medium" w:cs="MS PGothic" w:hint="eastAsia"/>
          <w:b/>
          <w:bCs/>
          <w:color w:val="000000"/>
          <w:kern w:val="0"/>
          <w:sz w:val="27"/>
          <w:szCs w:val="27"/>
        </w:rPr>
        <w:t>控訴事件等について保管金による郵便料の納付を希望される方へ</w:t>
      </w:r>
    </w:p>
    <w:p w14:paraId="22D5E4A5" w14:textId="77777777" w:rsidR="000421E9" w:rsidRPr="000421E9" w:rsidRDefault="000421E9" w:rsidP="000421E9">
      <w:pPr>
        <w:widowControl/>
        <w:shd w:val="clear" w:color="auto" w:fill="FFFFFF"/>
        <w:spacing w:before="240" w:after="240"/>
        <w:jc w:val="left"/>
        <w:rPr>
          <w:rFonts w:ascii="Yu Gothic Medium" w:eastAsia="Yu Gothic Medium" w:hAnsi="Yu Gothic Medium" w:cs="MS PGothic" w:hint="eastAsia"/>
          <w:color w:val="000000"/>
          <w:kern w:val="0"/>
          <w:sz w:val="24"/>
          <w:szCs w:val="24"/>
        </w:rPr>
      </w:pPr>
      <w:r w:rsidRPr="000421E9">
        <w:rPr>
          <w:rFonts w:ascii="Yu Gothic Medium" w:eastAsia="Yu Gothic Medium" w:hAnsi="Yu Gothic Medium" w:cs="MS PGothic" w:hint="eastAsia"/>
          <w:color w:val="000000"/>
          <w:kern w:val="0"/>
          <w:sz w:val="24"/>
          <w:szCs w:val="24"/>
        </w:rPr>
        <w:t xml:space="preserve">　東京地方裁判所民事部</w:t>
      </w:r>
    </w:p>
    <w:p w14:paraId="02B1635D" w14:textId="77777777" w:rsidR="000421E9" w:rsidRPr="000421E9" w:rsidRDefault="000421E9" w:rsidP="000421E9">
      <w:pPr>
        <w:widowControl/>
        <w:shd w:val="clear" w:color="auto" w:fill="FFFFFF"/>
        <w:spacing w:before="240" w:after="240"/>
        <w:jc w:val="left"/>
        <w:rPr>
          <w:rFonts w:ascii="Yu Gothic Medium" w:eastAsia="Yu Gothic Medium" w:hAnsi="Yu Gothic Medium" w:cs="MS PGothic" w:hint="eastAsia"/>
          <w:color w:val="000000"/>
          <w:kern w:val="0"/>
          <w:sz w:val="24"/>
          <w:szCs w:val="24"/>
        </w:rPr>
      </w:pPr>
      <w:r w:rsidRPr="000421E9">
        <w:rPr>
          <w:rFonts w:ascii="Yu Gothic Medium" w:eastAsia="Yu Gothic Medium" w:hAnsi="Yu Gothic Medium" w:cs="MS PGothic" w:hint="eastAsia"/>
          <w:color w:val="000000"/>
          <w:kern w:val="0"/>
          <w:sz w:val="24"/>
          <w:szCs w:val="24"/>
        </w:rPr>
        <w:t xml:space="preserve">　標記の郵便料の納付は所定の期限までに手続を行ってください（所定の期限は，事件係の窓口で保管金提出書等の交付を受けた場合は，交付を受けた日の翌日から起算して1週間以内，事件係から郵送で保管金提出書等の交付を受けた場合は，同封の連絡文書に記載された日となります。）。所定の期限経過後は，東京地方裁判所での納付を受け入れる手続が取り消され，当庁での納付手続ができなくなります。受入手続が取り消された後に銀行振込を行った場合，振込金の返還を受けるためには，振込金返還請求等の手続を経ることになり，この場合は手数料が掛かることがありますので注意してください。</w:t>
      </w:r>
    </w:p>
    <w:p w14:paraId="6A3D9CF5" w14:textId="77777777" w:rsidR="000421E9" w:rsidRPr="000421E9" w:rsidRDefault="000421E9" w:rsidP="000421E9">
      <w:pPr>
        <w:widowControl/>
        <w:shd w:val="clear" w:color="auto" w:fill="FFFFFF"/>
        <w:spacing w:before="240" w:after="240"/>
        <w:jc w:val="left"/>
        <w:rPr>
          <w:rFonts w:ascii="Yu Gothic Medium" w:eastAsia="Yu Gothic Medium" w:hAnsi="Yu Gothic Medium" w:cs="MS PGothic" w:hint="eastAsia"/>
          <w:color w:val="000000"/>
          <w:kern w:val="0"/>
          <w:sz w:val="24"/>
          <w:szCs w:val="24"/>
        </w:rPr>
      </w:pPr>
      <w:r w:rsidRPr="000421E9">
        <w:rPr>
          <w:rFonts w:ascii="Yu Gothic Medium" w:eastAsia="Yu Gothic Medium" w:hAnsi="Yu Gothic Medium" w:cs="MS PGothic" w:hint="eastAsia"/>
          <w:color w:val="000000"/>
          <w:kern w:val="0"/>
          <w:sz w:val="24"/>
          <w:szCs w:val="24"/>
        </w:rPr>
        <w:t xml:space="preserve">　受入手続が取り消された後は，東京高等裁判所（又は知的財産高等裁判所）に事件記録が送付され，担当部が決まった後に，改めて保管金提出書の交付を受けて納付手続を行ってください。</w:t>
      </w:r>
    </w:p>
    <w:p w14:paraId="3595AA30" w14:textId="77777777" w:rsidR="000E5918" w:rsidRDefault="000E5918"/>
    <w:sectPr w:rsidR="000E5918" w:rsidSect="00705F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AC29D" w14:textId="77777777" w:rsidR="000421E9" w:rsidRDefault="000421E9" w:rsidP="000421E9">
      <w:r>
        <w:separator/>
      </w:r>
    </w:p>
  </w:endnote>
  <w:endnote w:type="continuationSeparator" w:id="0">
    <w:p w14:paraId="7B6FE991" w14:textId="77777777" w:rsidR="000421E9" w:rsidRDefault="000421E9" w:rsidP="00042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169F8" w14:textId="77777777" w:rsidR="000421E9" w:rsidRDefault="000421E9" w:rsidP="000421E9">
      <w:r>
        <w:separator/>
      </w:r>
    </w:p>
  </w:footnote>
  <w:footnote w:type="continuationSeparator" w:id="0">
    <w:p w14:paraId="623797D3" w14:textId="77777777" w:rsidR="000421E9" w:rsidRDefault="000421E9" w:rsidP="000421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14"/>
    <w:rsid w:val="000421E9"/>
    <w:rsid w:val="000E5918"/>
    <w:rsid w:val="00705FD4"/>
    <w:rsid w:val="00AE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64FEBD4"/>
  <w15:chartTrackingRefBased/>
  <w15:docId w15:val="{984DB6F3-26FB-4AC2-BDC9-6B7984FB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lo-L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421E9"/>
    <w:pPr>
      <w:widowControl/>
      <w:spacing w:before="100" w:beforeAutospacing="1" w:after="100" w:afterAutospacing="1"/>
      <w:jc w:val="left"/>
      <w:outlineLvl w:val="2"/>
    </w:pPr>
    <w:rPr>
      <w:rFonts w:ascii="MS PGothic" w:eastAsia="MS PGothic" w:hAnsi="MS PGothic" w:cs="MS PGothic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1E9"/>
    <w:pPr>
      <w:tabs>
        <w:tab w:val="center" w:pos="4153"/>
        <w:tab w:val="right" w:pos="8306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421E9"/>
  </w:style>
  <w:style w:type="paragraph" w:styleId="a5">
    <w:name w:val="footer"/>
    <w:basedOn w:val="a"/>
    <w:link w:val="a6"/>
    <w:uiPriority w:val="99"/>
    <w:unhideWhenUsed/>
    <w:rsid w:val="000421E9"/>
    <w:pPr>
      <w:tabs>
        <w:tab w:val="center" w:pos="4153"/>
        <w:tab w:val="right" w:pos="8306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421E9"/>
  </w:style>
  <w:style w:type="character" w:customStyle="1" w:styleId="30">
    <w:name w:val="見出し 3 (文字)"/>
    <w:basedOn w:val="a0"/>
    <w:link w:val="3"/>
    <w:uiPriority w:val="9"/>
    <w:rsid w:val="000421E9"/>
    <w:rPr>
      <w:rFonts w:ascii="MS PGothic" w:eastAsia="MS PGothic" w:hAnsi="MS PGothic" w:cs="MS PGothic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0421E9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619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single" w:sz="12" w:space="0" w:color="D5D5D5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Japan Sun Shubin</dc:creator>
  <cp:keywords/>
  <dc:description/>
  <cp:lastModifiedBy>Japan Sun Shubin</cp:lastModifiedBy>
  <cp:revision>2</cp:revision>
  <dcterms:created xsi:type="dcterms:W3CDTF">2022-03-27T13:43:00Z</dcterms:created>
  <dcterms:modified xsi:type="dcterms:W3CDTF">2022-03-27T13:43:00Z</dcterms:modified>
</cp:coreProperties>
</file>