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B5B0" w14:textId="77777777" w:rsidR="00825AD8" w:rsidRDefault="00825AD8" w:rsidP="00825AD8">
      <w:r>
        <w:rPr>
          <w:rFonts w:hint="eastAsia"/>
        </w:rPr>
        <w:t>郵便料の現金予納等のお願い</w:t>
      </w:r>
    </w:p>
    <w:p w14:paraId="6734F082" w14:textId="77777777" w:rsidR="00825AD8" w:rsidRDefault="00825AD8" w:rsidP="00825AD8">
      <w:r>
        <w:rPr>
          <w:rFonts w:hint="eastAsia"/>
        </w:rPr>
        <w:t xml:space="preserve">　東京地方裁判所</w:t>
      </w:r>
    </w:p>
    <w:p w14:paraId="74FBA7AE" w14:textId="77777777" w:rsidR="00825AD8" w:rsidRDefault="00825AD8" w:rsidP="00825AD8"/>
    <w:p w14:paraId="755CB319" w14:textId="77777777" w:rsidR="00825AD8" w:rsidRDefault="00825AD8" w:rsidP="00825AD8">
      <w:r>
        <w:rPr>
          <w:rFonts w:hint="eastAsia"/>
        </w:rPr>
        <w:t xml:space="preserve">　東京地方裁判所では，</w:t>
      </w:r>
      <w:r>
        <w:t>1.</w:t>
      </w:r>
      <w:r>
        <w:t>民事訴訟事件又は行政訴訟事件の訴え提起，</w:t>
      </w:r>
      <w:r>
        <w:t>2.</w:t>
      </w:r>
      <w:r>
        <w:t>東京高等裁判所（知的財産高等裁判所を含む。）への控訴提起又は抗告提起時に必要な郵便料（予納郵券）を現金で予納することができます。</w:t>
      </w:r>
    </w:p>
    <w:p w14:paraId="004FADB6" w14:textId="77777777" w:rsidR="00825AD8" w:rsidRDefault="00825AD8" w:rsidP="00825AD8">
      <w:r>
        <w:rPr>
          <w:rFonts w:hint="eastAsia"/>
        </w:rPr>
        <w:t xml:space="preserve">　現金で予納すると，事件終了後に郵便料が残った場合，あらかじめ指定された口座（保管金提出者と還付先口座名義は同一人に限ります。）に振り込む方法により還付を受けることができます（還付にあたっては，還付金額及び当該事件番号のみお知らせしますので，代理人は，事件番号から当事者が特定できるようご用意をお願いします。）。つきましては，下記の事項を御一読の上，郵便料の現金予納に御協力をお願いいたします。</w:t>
      </w:r>
    </w:p>
    <w:p w14:paraId="0BC7DAB0" w14:textId="77777777" w:rsidR="00825AD8" w:rsidRDefault="00825AD8" w:rsidP="00825AD8"/>
    <w:p w14:paraId="0D1D54EE" w14:textId="77777777" w:rsidR="00825AD8" w:rsidRDefault="00825AD8" w:rsidP="00825AD8">
      <w:r>
        <w:t>1</w:t>
      </w:r>
      <w:r>
        <w:t xml:space="preserve">　予納金額</w:t>
      </w:r>
    </w:p>
    <w:p w14:paraId="394FD8C9" w14:textId="77777777" w:rsidR="00825AD8" w:rsidRDefault="00825AD8" w:rsidP="00825AD8">
      <w:r>
        <w:rPr>
          <w:rFonts w:hint="eastAsia"/>
        </w:rPr>
        <w:t>訴え提起又は控訴提起</w:t>
      </w:r>
    </w:p>
    <w:p w14:paraId="473C79A7" w14:textId="77777777" w:rsidR="00825AD8" w:rsidRDefault="00825AD8" w:rsidP="00825AD8">
      <w:r>
        <w:rPr>
          <w:rFonts w:hint="eastAsia"/>
        </w:rPr>
        <w:t>当事者（原告（控訴人），被告（被控訴人））がそれぞれ</w:t>
      </w:r>
      <w:r>
        <w:t>1</w:t>
      </w:r>
      <w:r>
        <w:t>名の場合</w:t>
      </w:r>
      <w:r>
        <w:t>6,000</w:t>
      </w:r>
      <w:r>
        <w:t>円</w:t>
      </w:r>
    </w:p>
    <w:p w14:paraId="7613DE6C" w14:textId="77777777" w:rsidR="00825AD8" w:rsidRDefault="00825AD8" w:rsidP="00825AD8">
      <w:r>
        <w:rPr>
          <w:rFonts w:hint="eastAsia"/>
        </w:rPr>
        <w:t>当事者が</w:t>
      </w:r>
      <w:r>
        <w:t>1</w:t>
      </w:r>
      <w:r>
        <w:t>名増すごとに</w:t>
      </w:r>
      <w:r>
        <w:t>2,000</w:t>
      </w:r>
      <w:r>
        <w:t>円ずつ加算</w:t>
      </w:r>
    </w:p>
    <w:p w14:paraId="7348BE81" w14:textId="77777777" w:rsidR="00825AD8" w:rsidRDefault="00825AD8" w:rsidP="00825AD8">
      <w:r>
        <w:rPr>
          <w:rFonts w:hint="eastAsia"/>
        </w:rPr>
        <w:t>（ただし，原告（控訴人）が複数であっても，共通の代理人がいる場合は，</w:t>
      </w:r>
    </w:p>
    <w:p w14:paraId="48C16302" w14:textId="77777777" w:rsidR="00825AD8" w:rsidRDefault="00825AD8" w:rsidP="00825AD8">
      <w:r>
        <w:t xml:space="preserve"> </w:t>
      </w:r>
      <w:r>
        <w:t>加算する必要はありません。）</w:t>
      </w:r>
    </w:p>
    <w:p w14:paraId="3E001F37" w14:textId="77777777" w:rsidR="00825AD8" w:rsidRDefault="00825AD8" w:rsidP="00825AD8">
      <w:r>
        <w:rPr>
          <w:rFonts w:hint="eastAsia"/>
        </w:rPr>
        <w:t>抗告提起</w:t>
      </w:r>
    </w:p>
    <w:p w14:paraId="25BA5281" w14:textId="77777777" w:rsidR="00825AD8" w:rsidRDefault="00825AD8" w:rsidP="00825AD8">
      <w:r>
        <w:rPr>
          <w:rFonts w:hint="eastAsia"/>
        </w:rPr>
        <w:t>当事者（抗告人），相手方）がそれぞれ</w:t>
      </w:r>
      <w:r>
        <w:t>1</w:t>
      </w:r>
      <w:r>
        <w:t>名の場合</w:t>
      </w:r>
      <w:r>
        <w:t>4,000</w:t>
      </w:r>
      <w:r>
        <w:t>円</w:t>
      </w:r>
    </w:p>
    <w:p w14:paraId="77FBEA50" w14:textId="77777777" w:rsidR="00825AD8" w:rsidRDefault="00825AD8" w:rsidP="00825AD8">
      <w:r>
        <w:rPr>
          <w:rFonts w:hint="eastAsia"/>
        </w:rPr>
        <w:t>当事者が</w:t>
      </w:r>
      <w:r>
        <w:t>1</w:t>
      </w:r>
      <w:r>
        <w:t>名増すごとに</w:t>
      </w:r>
      <w:r>
        <w:t>2,000</w:t>
      </w:r>
      <w:r>
        <w:t>円ずつ加算</w:t>
      </w:r>
    </w:p>
    <w:p w14:paraId="1658FBE5" w14:textId="77777777" w:rsidR="00825AD8" w:rsidRDefault="00825AD8" w:rsidP="00825AD8">
      <w:r>
        <w:rPr>
          <w:rFonts w:hint="eastAsia"/>
        </w:rPr>
        <w:t>（ただし，抗告人が複数であっても，共通の代理人がいる場合は，加算する</w:t>
      </w:r>
    </w:p>
    <w:p w14:paraId="6EC44B58" w14:textId="77777777" w:rsidR="00825AD8" w:rsidRDefault="00825AD8" w:rsidP="00825AD8">
      <w:r>
        <w:t xml:space="preserve"> </w:t>
      </w:r>
      <w:r>
        <w:t>必要はありません。）</w:t>
      </w:r>
    </w:p>
    <w:p w14:paraId="7B8B4FEC" w14:textId="77777777" w:rsidR="00825AD8" w:rsidRDefault="00825AD8" w:rsidP="00825AD8">
      <w:r>
        <w:t>2</w:t>
      </w:r>
      <w:r>
        <w:t xml:space="preserve">　予納の方法</w:t>
      </w:r>
    </w:p>
    <w:p w14:paraId="2A8612BD" w14:textId="77777777" w:rsidR="00825AD8" w:rsidRDefault="00825AD8" w:rsidP="00825AD8">
      <w:r>
        <w:rPr>
          <w:rFonts w:hint="eastAsia"/>
        </w:rPr>
        <w:t>郵便料の現金予納には，以下の</w:t>
      </w:r>
      <w:r>
        <w:t>3</w:t>
      </w:r>
      <w:r>
        <w:t>つの方法があります。</w:t>
      </w:r>
    </w:p>
    <w:p w14:paraId="748995D4" w14:textId="77777777" w:rsidR="00825AD8" w:rsidRDefault="00825AD8" w:rsidP="00825AD8"/>
    <w:p w14:paraId="5D45D68E" w14:textId="77777777" w:rsidR="00825AD8" w:rsidRDefault="00825AD8" w:rsidP="00825AD8">
      <w:r>
        <w:rPr>
          <w:rFonts w:hint="eastAsia"/>
        </w:rPr>
        <w:t>窓口納付</w:t>
      </w:r>
    </w:p>
    <w:p w14:paraId="5B44FF31" w14:textId="77777777" w:rsidR="00825AD8" w:rsidRDefault="00825AD8" w:rsidP="00825AD8">
      <w:r>
        <w:t>(1)</w:t>
      </w:r>
      <w:r>
        <w:t>訴状提出後，受付窓口で保管金提出書の交付を受ける。</w:t>
      </w:r>
    </w:p>
    <w:p w14:paraId="00FEF371" w14:textId="77777777" w:rsidR="00825AD8" w:rsidRDefault="00825AD8" w:rsidP="00825AD8">
      <w:r>
        <w:t>(2)</w:t>
      </w:r>
      <w:r>
        <w:t>保管金提出書，印鑑及び現金を準備し，当庁出納第二課（</w:t>
      </w:r>
      <w:r>
        <w:t>9</w:t>
      </w:r>
      <w:r>
        <w:t>階）で保管金納付手続を行う。</w:t>
      </w:r>
    </w:p>
    <w:p w14:paraId="4FCDD419" w14:textId="77777777" w:rsidR="00825AD8" w:rsidRDefault="00825AD8" w:rsidP="00825AD8">
      <w:r>
        <w:rPr>
          <w:rFonts w:hint="eastAsia"/>
        </w:rPr>
        <w:t>銀行振込</w:t>
      </w:r>
    </w:p>
    <w:p w14:paraId="264E96B4" w14:textId="77777777" w:rsidR="00825AD8" w:rsidRDefault="00825AD8" w:rsidP="00825AD8">
      <w:r>
        <w:t>(1)</w:t>
      </w:r>
      <w:r>
        <w:t>訴状提出後，受付窓口で保管金提出書及び裁判所保管金振込依頼書（</w:t>
      </w:r>
      <w:r>
        <w:t>3</w:t>
      </w:r>
      <w:r>
        <w:t>枚複写）の交付を受ける。</w:t>
      </w:r>
    </w:p>
    <w:p w14:paraId="2FF8519B" w14:textId="77777777" w:rsidR="00825AD8" w:rsidRDefault="00825AD8" w:rsidP="00825AD8">
      <w:r>
        <w:t>(2)</w:t>
      </w:r>
      <w:r>
        <w:t>最寄りの銀行から振込手続を行う（振込名義人と保管金提出者は同一人に限られ，振込手数料は提出者負担となります。）。</w:t>
      </w:r>
    </w:p>
    <w:p w14:paraId="645F7575" w14:textId="77777777" w:rsidR="00825AD8" w:rsidRDefault="00825AD8" w:rsidP="00825AD8">
      <w:r>
        <w:t>(3)</w:t>
      </w:r>
      <w:r>
        <w:t>保管金振込依頼書の</w:t>
      </w:r>
      <w:r>
        <w:t>2</w:t>
      </w:r>
      <w:r>
        <w:t>枚目（右上に「裁判所提出用」と記載されたもの）及び必要事項を記入し押印した保管金提出書を当庁出納第二課（</w:t>
      </w:r>
      <w:r>
        <w:t>9</w:t>
      </w:r>
      <w:r>
        <w:t>階）に提出する（郵送可）。</w:t>
      </w:r>
    </w:p>
    <w:p w14:paraId="3D29F4A7" w14:textId="77777777" w:rsidR="00825AD8" w:rsidRDefault="00825AD8" w:rsidP="00825AD8">
      <w:r>
        <w:rPr>
          <w:rFonts w:hint="eastAsia"/>
        </w:rPr>
        <w:t>電子納付</w:t>
      </w:r>
    </w:p>
    <w:p w14:paraId="0D9B7AC5" w14:textId="77777777" w:rsidR="00825AD8" w:rsidRDefault="00825AD8" w:rsidP="00825AD8">
      <w:r>
        <w:rPr>
          <w:rFonts w:hint="eastAsia"/>
        </w:rPr>
        <w:lastRenderedPageBreak/>
        <w:t>事前の登録が必要となります。詳しくは，「郵便料の電子納付について</w:t>
      </w:r>
      <w:r>
        <w:t>(PDF:320KB)PDF</w:t>
      </w:r>
      <w:r>
        <w:t>ファイル」をご覧ください。</w:t>
      </w:r>
    </w:p>
    <w:p w14:paraId="20C191B7" w14:textId="77777777" w:rsidR="00825AD8" w:rsidRDefault="00825AD8" w:rsidP="00825AD8">
      <w:r>
        <w:rPr>
          <w:rFonts w:hint="eastAsia"/>
        </w:rPr>
        <w:t>電子納付利用者登録申請書書式</w:t>
      </w:r>
      <w:r>
        <w:t>(EXCEL:25KB)</w:t>
      </w:r>
      <w:r>
        <w:t>エクセルファイル</w:t>
      </w:r>
    </w:p>
    <w:p w14:paraId="3CFFCB29" w14:textId="77777777" w:rsidR="00825AD8" w:rsidRDefault="00825AD8" w:rsidP="00825AD8">
      <w:r>
        <w:t>3</w:t>
      </w:r>
      <w:r>
        <w:t xml:space="preserve">　郵便料の還付</w:t>
      </w:r>
    </w:p>
    <w:p w14:paraId="3C21A7C8" w14:textId="77777777" w:rsidR="00825AD8" w:rsidRDefault="00825AD8" w:rsidP="00825AD8">
      <w:r>
        <w:rPr>
          <w:rFonts w:hint="eastAsia"/>
        </w:rPr>
        <w:t>予納時に提出した保管金提出書の「還付金の振込先等」欄に記載された口座に振り込む方法により還付します。</w:t>
      </w:r>
    </w:p>
    <w:p w14:paraId="722E6CDC" w14:textId="77777777" w:rsidR="00825AD8" w:rsidRDefault="00825AD8" w:rsidP="00825AD8"/>
    <w:p w14:paraId="7A131F84" w14:textId="77777777" w:rsidR="00825AD8" w:rsidRDefault="00825AD8" w:rsidP="00825AD8">
      <w:r>
        <w:t>4</w:t>
      </w:r>
      <w:r>
        <w:t xml:space="preserve">　手続に当たって注意していただきたいこと</w:t>
      </w:r>
    </w:p>
    <w:p w14:paraId="4AAD04DC" w14:textId="77777777" w:rsidR="00825AD8" w:rsidRDefault="00825AD8" w:rsidP="00825AD8">
      <w:r>
        <w:rPr>
          <w:rFonts w:hint="eastAsia"/>
        </w:rPr>
        <w:t>訴状又は控訴状を郵送提出する場合は</w:t>
      </w:r>
      <w:r>
        <w:t>,</w:t>
      </w:r>
      <w:r>
        <w:t>「郵便料は銀行振込にて納付」と記載した付せんを付けるなど予納方法を明示するとともに，保管金提出書等送付用のあて名を記載した封筒（枚数は申立て件数分，郵券の貼付は不要）を同封してください。</w:t>
      </w:r>
    </w:p>
    <w:p w14:paraId="6AA05A24" w14:textId="77777777" w:rsidR="00825AD8" w:rsidRDefault="00825AD8" w:rsidP="00825AD8">
      <w:r>
        <w:rPr>
          <w:rFonts w:hint="eastAsia"/>
        </w:rPr>
        <w:t>郵便料を現金で予納していただいた場合でも，送付嘱託手続をとる際など，別途返信用郵券を予納していただくことがあります。</w:t>
      </w:r>
    </w:p>
    <w:p w14:paraId="24AEF856" w14:textId="77777777" w:rsidR="00825AD8" w:rsidRDefault="00825AD8" w:rsidP="00825AD8">
      <w:r>
        <w:rPr>
          <w:rFonts w:hint="eastAsia"/>
        </w:rPr>
        <w:t>訴状に貼付する収入印紙は，原則として現金納付できません（手数料額が</w:t>
      </w:r>
      <w:r>
        <w:t>100</w:t>
      </w:r>
      <w:r>
        <w:t>万円を超える場合のみ現金納付可）。</w:t>
      </w:r>
    </w:p>
    <w:p w14:paraId="6779CC3D" w14:textId="77777777" w:rsidR="00825AD8" w:rsidRDefault="00825AD8" w:rsidP="00825AD8">
      <w:r>
        <w:rPr>
          <w:rFonts w:hint="eastAsia"/>
        </w:rPr>
        <w:t>◎　お問い合わせ先</w:t>
      </w:r>
    </w:p>
    <w:p w14:paraId="469D2790" w14:textId="77777777" w:rsidR="00825AD8" w:rsidRDefault="00825AD8" w:rsidP="00825AD8">
      <w:pPr>
        <w:rPr>
          <w:rFonts w:hint="eastAsia"/>
        </w:rPr>
      </w:pPr>
      <w:r>
        <w:rPr>
          <w:rFonts w:hint="eastAsia"/>
        </w:rPr>
        <w:t xml:space="preserve">　　　訴え提起前・・・・・民事訟廷事件係（電話</w:t>
      </w:r>
      <w:r>
        <w:rPr>
          <w:rFonts w:hint="eastAsia"/>
        </w:rPr>
        <w:t>DI03-3581-6073</w:t>
      </w:r>
      <w:r>
        <w:rPr>
          <w:rFonts w:hint="eastAsia"/>
        </w:rPr>
        <w:t>）</w:t>
      </w:r>
    </w:p>
    <w:p w14:paraId="16038C44" w14:textId="77777777" w:rsidR="00825AD8" w:rsidRDefault="00825AD8" w:rsidP="00825AD8">
      <w:pPr>
        <w:rPr>
          <w:rFonts w:hint="eastAsia"/>
        </w:rPr>
      </w:pPr>
      <w:r>
        <w:rPr>
          <w:rFonts w:hint="eastAsia"/>
        </w:rPr>
        <w:t xml:space="preserve">　　　訴え提起後・・・・・担当部</w:t>
      </w:r>
    </w:p>
    <w:p w14:paraId="63C78AA8" w14:textId="2128D516" w:rsidR="000E5918" w:rsidRDefault="00825AD8" w:rsidP="00825AD8">
      <w:r>
        <w:rPr>
          <w:rFonts w:hint="eastAsia"/>
        </w:rPr>
        <w:t xml:space="preserve">　　　保管金全般・・・・・出納第二課保管金係（電話</w:t>
      </w:r>
      <w:r>
        <w:rPr>
          <w:rFonts w:hint="eastAsia"/>
        </w:rPr>
        <w:t>DI03-3581-2630</w:t>
      </w:r>
      <w:r>
        <w:rPr>
          <w:rFonts w:hint="eastAsia"/>
        </w:rPr>
        <w:t>）</w:t>
      </w:r>
    </w:p>
    <w:sectPr w:rsidR="000E5918" w:rsidSect="00705F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32"/>
    <w:rsid w:val="000E5918"/>
    <w:rsid w:val="001E3E32"/>
    <w:rsid w:val="00705FD4"/>
    <w:rsid w:val="0082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255A87"/>
  <w15:chartTrackingRefBased/>
  <w15:docId w15:val="{3275AB5F-87EA-4740-BF2D-6DF835AC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lo-L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Japan Sun Shubin</dc:creator>
  <cp:keywords/>
  <dc:description/>
  <cp:lastModifiedBy>Japan Sun Shubin</cp:lastModifiedBy>
  <cp:revision>2</cp:revision>
  <dcterms:created xsi:type="dcterms:W3CDTF">2022-03-27T13:35:00Z</dcterms:created>
  <dcterms:modified xsi:type="dcterms:W3CDTF">2022-03-27T13:36:00Z</dcterms:modified>
</cp:coreProperties>
</file>