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295F" w14:textId="0F3E1E30" w:rsidR="00F91452" w:rsidRDefault="00BB1328" w:rsidP="002406FD">
      <w:pPr>
        <w:jc w:val="center"/>
        <w:rPr>
          <w:rFonts w:ascii="MS PGothic" w:eastAsia="MS PGothic" w:hAnsi="MS PGothic"/>
          <w:lang w:eastAsia="zh-CN"/>
        </w:rPr>
      </w:pPr>
      <w:r>
        <w:rPr>
          <w:rFonts w:ascii="MS PGothic" w:eastAsia="MS PGothic" w:hAnsi="MS PGothic" w:hint="eastAsia"/>
          <w:lang w:eastAsia="zh-CN"/>
        </w:rPr>
        <w:t>日本国</w:t>
      </w:r>
      <w:r w:rsidR="00F91452">
        <w:rPr>
          <w:rFonts w:ascii="MS PGothic" w:eastAsia="MS PGothic" w:hAnsi="MS PGothic" w:hint="eastAsia"/>
          <w:lang w:eastAsia="zh-CN"/>
        </w:rPr>
        <w:t>法律</w:t>
      </w:r>
      <w:r>
        <w:rPr>
          <w:rFonts w:ascii="MS PGothic" w:eastAsia="MS PGothic" w:hAnsi="MS PGothic" w:hint="eastAsia"/>
          <w:lang w:eastAsia="zh-CN"/>
        </w:rPr>
        <w:t>摘要</w:t>
      </w:r>
    </w:p>
    <w:p w14:paraId="4284FF9C" w14:textId="77777777" w:rsidR="00F91452" w:rsidRDefault="00F91452" w:rsidP="00B24CBF">
      <w:pPr>
        <w:rPr>
          <w:rFonts w:ascii="MS PGothic" w:eastAsia="MS PGothic" w:hAnsi="MS PGothic"/>
          <w:lang w:eastAsia="zh-CN"/>
        </w:rPr>
      </w:pPr>
    </w:p>
    <w:p w14:paraId="5093A040" w14:textId="77777777" w:rsidR="00F91452" w:rsidRPr="00F91452" w:rsidRDefault="00F91452" w:rsidP="000A70EE">
      <w:pPr>
        <w:pStyle w:val="1"/>
        <w:rPr>
          <w:rFonts w:ascii="MS Mincho" w:eastAsia="MS Mincho" w:hAnsi="MS Mincho" w:cs="Meiryo"/>
          <w:b/>
          <w:bCs/>
          <w:sz w:val="20"/>
          <w:szCs w:val="20"/>
          <w:lang w:eastAsia="zh-CN" w:bidi="lo-LA"/>
        </w:rPr>
      </w:pPr>
      <w:r w:rsidRPr="00F91452">
        <w:rPr>
          <w:rFonts w:ascii="MS Mincho" w:eastAsia="MS Mincho" w:hAnsi="MS Mincho" w:cs="Meiryo" w:hint="eastAsia"/>
          <w:b/>
          <w:bCs/>
          <w:sz w:val="20"/>
          <w:szCs w:val="20"/>
          <w:lang w:eastAsia="zh-CN" w:bidi="lo-LA"/>
        </w:rPr>
        <w:t>憲法</w:t>
      </w:r>
    </w:p>
    <w:p w14:paraId="4A779A62" w14:textId="77777777" w:rsidR="00F91452" w:rsidRPr="00F91452" w:rsidRDefault="00F91452" w:rsidP="000A70EE">
      <w:pPr>
        <w:pStyle w:val="2"/>
        <w:rPr>
          <w:rFonts w:ascii="MS Mincho" w:eastAsia="MS Mincho" w:hAnsi="MS Mincho"/>
          <w:lang w:eastAsia="zh-CN" w:bidi="lo-LA"/>
        </w:rPr>
      </w:pPr>
      <w:r w:rsidRPr="00F91452">
        <w:rPr>
          <w:rFonts w:ascii="MS Mincho" w:eastAsia="MS Mincho" w:hAnsi="MS Mincho" w:hint="eastAsia"/>
          <w:lang w:eastAsia="zh-CN" w:bidi="lo-LA"/>
        </w:rPr>
        <w:t>基本的人権</w:t>
      </w:r>
    </w:p>
    <w:p w14:paraId="696A77FE" w14:textId="77777777" w:rsidR="00F91452" w:rsidRPr="00F91452" w:rsidRDefault="00F91452" w:rsidP="00F91452">
      <w:pPr>
        <w:rPr>
          <w:rFonts w:ascii="MS Mincho" w:eastAsia="MS Mincho" w:hAnsi="MS Mincho"/>
          <w:lang w:bidi="lo-LA"/>
        </w:rPr>
      </w:pPr>
      <w:bookmarkStart w:id="0" w:name="_Hlk96255351"/>
      <w:r w:rsidRPr="00F91452">
        <w:rPr>
          <w:rFonts w:ascii="MS Mincho" w:eastAsia="MS Mincho" w:hAnsi="MS Mincho" w:hint="eastAsia"/>
          <w:lang w:bidi="lo-LA"/>
        </w:rPr>
        <w:t>第十一条</w:t>
      </w:r>
      <w:bookmarkEnd w:id="0"/>
      <w:r w:rsidRPr="00F91452">
        <w:rPr>
          <w:rFonts w:ascii="MS Mincho" w:eastAsia="MS Mincho" w:hAnsi="MS Mincho" w:hint="eastAsia"/>
          <w:lang w:bidi="lo-LA"/>
        </w:rPr>
        <w:t xml:space="preserve">　国民は、すべての基本的人権の享有を妨げられない。この憲法が国民に保障する基本的人権は、侵すことのできない永久の権利として、現在及び将来の国民に与へられる。</w:t>
      </w:r>
    </w:p>
    <w:p w14:paraId="348A35AC" w14:textId="4E978ED3" w:rsidR="00F91452" w:rsidRDefault="004E1490" w:rsidP="004E1490">
      <w:pPr>
        <w:jc w:val="right"/>
        <w:rPr>
          <w:rFonts w:ascii="MS Mincho" w:eastAsia="MS Mincho" w:hAnsi="MS Mincho"/>
          <w:lang w:bidi="lo-LA"/>
        </w:rPr>
      </w:pPr>
      <w:r>
        <w:rPr>
          <w:rFonts w:ascii="MS Mincho" w:eastAsia="MS Mincho" w:hAnsi="MS Mincho" w:hint="eastAsia"/>
          <w:lang w:bidi="lo-LA"/>
        </w:rPr>
        <w:t>【</w:t>
      </w:r>
      <w:r w:rsidR="00BB1328" w:rsidRPr="00BB1328">
        <w:rPr>
          <w:rFonts w:ascii="MS Mincho" w:eastAsia="MS Mincho" w:hAnsi="MS Mincho" w:hint="eastAsia"/>
          <w:lang w:bidi="lo-LA"/>
        </w:rPr>
        <w:t>憲法</w:t>
      </w:r>
      <w:r w:rsidR="00FB6B0D" w:rsidRPr="00F91452">
        <w:rPr>
          <w:rFonts w:ascii="MS Mincho" w:eastAsia="MS Mincho" w:hAnsi="MS Mincho" w:hint="eastAsia"/>
          <w:lang w:bidi="lo-LA"/>
        </w:rPr>
        <w:t>第十一条</w:t>
      </w:r>
      <w:r>
        <w:rPr>
          <w:rFonts w:ascii="MS Mincho" w:eastAsia="MS Mincho" w:hAnsi="MS Mincho" w:hint="eastAsia"/>
          <w:lang w:bidi="lo-LA"/>
        </w:rPr>
        <w:t>】</w:t>
      </w:r>
    </w:p>
    <w:p w14:paraId="274F2100" w14:textId="77777777" w:rsidR="0094219F" w:rsidRPr="00F91452" w:rsidRDefault="0094219F" w:rsidP="0094219F">
      <w:pPr>
        <w:jc w:val="left"/>
        <w:rPr>
          <w:rFonts w:ascii="MS Mincho" w:eastAsia="MS Mincho" w:hAnsi="MS Mincho"/>
          <w:lang w:bidi="lo-LA"/>
        </w:rPr>
      </w:pPr>
    </w:p>
    <w:p w14:paraId="3539DEA1" w14:textId="77777777" w:rsidR="00F91452" w:rsidRPr="00F91452" w:rsidRDefault="00F91452" w:rsidP="000A70EE">
      <w:pPr>
        <w:pStyle w:val="2"/>
        <w:rPr>
          <w:rFonts w:ascii="MS Mincho" w:eastAsia="MS Mincho" w:hAnsi="MS Mincho"/>
          <w:lang w:bidi="lo-LA"/>
        </w:rPr>
      </w:pPr>
      <w:r w:rsidRPr="00F91452">
        <w:rPr>
          <w:rFonts w:ascii="MS Mincho" w:eastAsia="MS Mincho" w:hAnsi="MS Mincho" w:hint="eastAsia"/>
          <w:lang w:bidi="lo-LA"/>
        </w:rPr>
        <w:t>個人として尊重される</w:t>
      </w:r>
    </w:p>
    <w:p w14:paraId="081E837C"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第十三条　すべて国民は、個人として尊重される。生命、自由及び幸福追求に対する国民の権利については、公共の福祉に反しない限り、立法その他の国政の上で、最大の尊重を必要とする。</w:t>
      </w:r>
    </w:p>
    <w:p w14:paraId="3DCBCD80" w14:textId="66865624" w:rsidR="0094219F" w:rsidRPr="00F91452" w:rsidRDefault="0094219F" w:rsidP="0094219F">
      <w:pPr>
        <w:jc w:val="right"/>
        <w:rPr>
          <w:rFonts w:ascii="MS Mincho" w:eastAsia="MS Mincho" w:hAnsi="MS Mincho"/>
          <w:lang w:bidi="lo-LA"/>
        </w:rPr>
      </w:pPr>
      <w:r>
        <w:rPr>
          <w:rFonts w:ascii="MS Mincho" w:eastAsia="MS Mincho" w:hAnsi="MS Mincho" w:hint="eastAsia"/>
          <w:lang w:bidi="lo-LA"/>
        </w:rPr>
        <w:t>【</w:t>
      </w:r>
      <w:r w:rsidRPr="00BB1328">
        <w:rPr>
          <w:rFonts w:ascii="MS Mincho" w:eastAsia="MS Mincho" w:hAnsi="MS Mincho" w:hint="eastAsia"/>
          <w:lang w:bidi="lo-LA"/>
        </w:rPr>
        <w:t>憲法</w:t>
      </w:r>
      <w:r w:rsidRPr="00F91452">
        <w:rPr>
          <w:rFonts w:ascii="MS Mincho" w:eastAsia="MS Mincho" w:hAnsi="MS Mincho" w:hint="eastAsia"/>
          <w:lang w:bidi="lo-LA"/>
        </w:rPr>
        <w:t>第十三条</w:t>
      </w:r>
      <w:r>
        <w:rPr>
          <w:rFonts w:ascii="MS Mincho" w:eastAsia="MS Mincho" w:hAnsi="MS Mincho" w:hint="eastAsia"/>
          <w:lang w:bidi="lo-LA"/>
        </w:rPr>
        <w:t>】</w:t>
      </w:r>
    </w:p>
    <w:p w14:paraId="3D0532EC" w14:textId="77777777" w:rsidR="00F91452" w:rsidRPr="00F91452" w:rsidRDefault="00F91452" w:rsidP="00F91452">
      <w:pPr>
        <w:rPr>
          <w:lang w:bidi="lo-LA"/>
        </w:rPr>
      </w:pPr>
    </w:p>
    <w:p w14:paraId="0B7F5F2E" w14:textId="77777777" w:rsidR="00F91452" w:rsidRPr="00F91452" w:rsidRDefault="00F91452" w:rsidP="000A70EE">
      <w:pPr>
        <w:pStyle w:val="2"/>
        <w:rPr>
          <w:rFonts w:ascii="MS Mincho" w:eastAsia="MS Mincho" w:hAnsi="MS Mincho"/>
          <w:lang w:bidi="lo-LA"/>
        </w:rPr>
      </w:pPr>
      <w:r w:rsidRPr="00F91452">
        <w:rPr>
          <w:rFonts w:ascii="MS Mincho" w:eastAsia="MS Mincho" w:hAnsi="MS Mincho" w:hint="eastAsia"/>
          <w:lang w:bidi="lo-LA"/>
        </w:rPr>
        <w:t>法の下に平等</w:t>
      </w:r>
    </w:p>
    <w:p w14:paraId="30731A37" w14:textId="77777777" w:rsidR="00F91452" w:rsidRPr="00F91452" w:rsidRDefault="00F91452" w:rsidP="00F91452">
      <w:pPr>
        <w:rPr>
          <w:rFonts w:ascii="MS Mincho" w:eastAsia="MS Mincho" w:hAnsi="MS Mincho"/>
          <w:lang w:bidi="lo-LA"/>
        </w:rPr>
      </w:pPr>
      <w:bookmarkStart w:id="1" w:name="_Hlk96255449"/>
      <w:r w:rsidRPr="00F91452">
        <w:rPr>
          <w:rFonts w:ascii="MS Mincho" w:eastAsia="MS Mincho" w:hAnsi="MS Mincho" w:hint="eastAsia"/>
          <w:lang w:bidi="lo-LA"/>
        </w:rPr>
        <w:t>第十四条</w:t>
      </w:r>
      <w:bookmarkEnd w:id="1"/>
      <w:r w:rsidRPr="00F91452">
        <w:rPr>
          <w:rFonts w:ascii="MS Mincho" w:eastAsia="MS Mincho" w:hAnsi="MS Mincho" w:hint="eastAsia"/>
          <w:lang w:bidi="lo-LA"/>
        </w:rPr>
        <w:t xml:space="preserve">　すべて国民は、法の下に平等であつて、人種、信条、性別、社会的身分又は門地により、政治的、経済的又は社会的関係において、差別されない。</w:t>
      </w:r>
    </w:p>
    <w:p w14:paraId="4AC173CA"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華族その他の貴族の制度は、これを認めない。</w:t>
      </w:r>
    </w:p>
    <w:p w14:paraId="7A83F4FB"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栄誉、勲章その他の栄典の授与は、いかなる特権も伴はない。栄典の授与は、現にこれを有し、又は将来これを受ける者の一代に限り、その効力を有する。</w:t>
      </w:r>
    </w:p>
    <w:p w14:paraId="1E7CCD9B" w14:textId="79994647" w:rsidR="00CC5204" w:rsidRPr="00F91452" w:rsidRDefault="00CC5204" w:rsidP="00CC5204">
      <w:pPr>
        <w:jc w:val="right"/>
        <w:rPr>
          <w:rFonts w:ascii="MS Mincho" w:eastAsia="MS Mincho" w:hAnsi="MS Mincho"/>
          <w:lang w:bidi="lo-LA"/>
        </w:rPr>
      </w:pPr>
      <w:r>
        <w:rPr>
          <w:rFonts w:ascii="MS Mincho" w:eastAsia="MS Mincho" w:hAnsi="MS Mincho" w:hint="eastAsia"/>
          <w:lang w:bidi="lo-LA"/>
        </w:rPr>
        <w:t>【</w:t>
      </w:r>
      <w:r w:rsidRPr="00BB1328">
        <w:rPr>
          <w:rFonts w:ascii="MS Mincho" w:eastAsia="MS Mincho" w:hAnsi="MS Mincho" w:hint="eastAsia"/>
          <w:lang w:bidi="lo-LA"/>
        </w:rPr>
        <w:t>憲法</w:t>
      </w:r>
      <w:r w:rsidRPr="00F91452">
        <w:rPr>
          <w:rFonts w:ascii="MS Mincho" w:eastAsia="MS Mincho" w:hAnsi="MS Mincho" w:hint="eastAsia"/>
          <w:lang w:bidi="lo-LA"/>
        </w:rPr>
        <w:t>第十四条</w:t>
      </w:r>
      <w:r>
        <w:rPr>
          <w:rFonts w:ascii="MS Mincho" w:eastAsia="MS Mincho" w:hAnsi="MS Mincho" w:hint="eastAsia"/>
          <w:lang w:bidi="lo-LA"/>
        </w:rPr>
        <w:t>】</w:t>
      </w:r>
    </w:p>
    <w:p w14:paraId="78C1F9EB" w14:textId="77777777" w:rsidR="00CC5204" w:rsidRPr="00F91452" w:rsidRDefault="00CC5204" w:rsidP="00F91452">
      <w:pPr>
        <w:rPr>
          <w:rFonts w:ascii="MS Mincho" w:eastAsia="MS Mincho" w:hAnsi="MS Mincho"/>
          <w:lang w:bidi="lo-LA"/>
        </w:rPr>
      </w:pPr>
    </w:p>
    <w:p w14:paraId="2612E12A"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第十八条　何人も、いかなる奴隷的拘束も受けない。又、犯罪に因る処罰の場合を除いては、その意に反する苦役に服させられない。</w:t>
      </w:r>
    </w:p>
    <w:p w14:paraId="343EE488" w14:textId="679B247A" w:rsidR="00CC5204" w:rsidRPr="00F91452" w:rsidRDefault="00CC5204" w:rsidP="00CC5204">
      <w:pPr>
        <w:jc w:val="right"/>
        <w:rPr>
          <w:rFonts w:ascii="MS Mincho" w:eastAsia="MS Mincho" w:hAnsi="MS Mincho"/>
          <w:lang w:bidi="lo-LA"/>
        </w:rPr>
      </w:pPr>
      <w:r>
        <w:rPr>
          <w:rFonts w:ascii="MS Mincho" w:eastAsia="MS Mincho" w:hAnsi="MS Mincho" w:hint="eastAsia"/>
          <w:lang w:bidi="lo-LA"/>
        </w:rPr>
        <w:t>【</w:t>
      </w:r>
      <w:r w:rsidRPr="00BB1328">
        <w:rPr>
          <w:rFonts w:ascii="MS Mincho" w:eastAsia="MS Mincho" w:hAnsi="MS Mincho" w:hint="eastAsia"/>
          <w:lang w:bidi="lo-LA"/>
        </w:rPr>
        <w:t>憲法</w:t>
      </w:r>
      <w:r w:rsidRPr="00F91452">
        <w:rPr>
          <w:rFonts w:ascii="MS Mincho" w:eastAsia="MS Mincho" w:hAnsi="MS Mincho" w:hint="eastAsia"/>
          <w:lang w:bidi="lo-LA"/>
        </w:rPr>
        <w:t>第十八条</w:t>
      </w:r>
      <w:r>
        <w:rPr>
          <w:rFonts w:ascii="MS Mincho" w:eastAsia="MS Mincho" w:hAnsi="MS Mincho" w:hint="eastAsia"/>
          <w:lang w:bidi="lo-LA"/>
        </w:rPr>
        <w:t>】</w:t>
      </w:r>
    </w:p>
    <w:p w14:paraId="679AAF2B" w14:textId="77777777" w:rsidR="00CC5204" w:rsidRPr="00F91452" w:rsidRDefault="00CC5204" w:rsidP="00F91452">
      <w:pPr>
        <w:rPr>
          <w:rFonts w:ascii="MS Mincho" w:eastAsia="MS Mincho" w:hAnsi="MS Mincho"/>
          <w:lang w:bidi="lo-LA"/>
        </w:rPr>
      </w:pPr>
    </w:p>
    <w:p w14:paraId="7B5057D0" w14:textId="77777777" w:rsidR="00F91452" w:rsidRPr="00F91452" w:rsidRDefault="00F91452" w:rsidP="000A70EE">
      <w:pPr>
        <w:pStyle w:val="2"/>
        <w:rPr>
          <w:rFonts w:ascii="MS Mincho" w:eastAsia="MS Mincho" w:hAnsi="MS Mincho"/>
          <w:lang w:bidi="lo-LA"/>
        </w:rPr>
      </w:pPr>
      <w:r w:rsidRPr="00F91452">
        <w:rPr>
          <w:rFonts w:ascii="MS Mincho" w:eastAsia="MS Mincho" w:hAnsi="MS Mincho" w:hint="eastAsia"/>
          <w:lang w:bidi="lo-LA"/>
        </w:rPr>
        <w:t>最低限度の生活</w:t>
      </w:r>
    </w:p>
    <w:p w14:paraId="5445C08B"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第二十五条　すべて国民は、健康で文化的な最低限度の生活を営む権利を有する。</w:t>
      </w:r>
    </w:p>
    <w:p w14:paraId="12F8899D"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国は、すべての生活部面について、社会福祉、社会保障及び公衆衛生の向上及び増進に努めなければならない。</w:t>
      </w:r>
    </w:p>
    <w:p w14:paraId="21E17CF5" w14:textId="5AB32F34" w:rsidR="00737B41" w:rsidRPr="00F91452" w:rsidRDefault="00737B41" w:rsidP="00737B41">
      <w:pPr>
        <w:jc w:val="right"/>
        <w:rPr>
          <w:rFonts w:ascii="MS Mincho" w:eastAsia="MS Mincho" w:hAnsi="MS Mincho"/>
          <w:lang w:bidi="lo-LA"/>
        </w:rPr>
      </w:pPr>
      <w:r>
        <w:rPr>
          <w:rFonts w:ascii="MS Mincho" w:eastAsia="MS Mincho" w:hAnsi="MS Mincho" w:hint="eastAsia"/>
          <w:lang w:bidi="lo-LA"/>
        </w:rPr>
        <w:t>【</w:t>
      </w:r>
      <w:r w:rsidRPr="00BB1328">
        <w:rPr>
          <w:rFonts w:ascii="MS Mincho" w:eastAsia="MS Mincho" w:hAnsi="MS Mincho" w:hint="eastAsia"/>
          <w:lang w:bidi="lo-LA"/>
        </w:rPr>
        <w:t>憲法</w:t>
      </w:r>
      <w:r w:rsidRPr="00F91452">
        <w:rPr>
          <w:rFonts w:ascii="MS Mincho" w:eastAsia="MS Mincho" w:hAnsi="MS Mincho" w:hint="eastAsia"/>
          <w:lang w:bidi="lo-LA"/>
        </w:rPr>
        <w:t>第二十五条</w:t>
      </w:r>
      <w:r>
        <w:rPr>
          <w:rFonts w:ascii="MS Mincho" w:eastAsia="MS Mincho" w:hAnsi="MS Mincho" w:hint="eastAsia"/>
          <w:lang w:bidi="lo-LA"/>
        </w:rPr>
        <w:t>】</w:t>
      </w:r>
    </w:p>
    <w:p w14:paraId="49947A17" w14:textId="77777777" w:rsidR="00737B41" w:rsidRPr="00F91452" w:rsidRDefault="00737B41" w:rsidP="00F91452">
      <w:pPr>
        <w:rPr>
          <w:lang w:bidi="lo-LA"/>
        </w:rPr>
      </w:pPr>
    </w:p>
    <w:p w14:paraId="70A13C99" w14:textId="77777777" w:rsidR="00F91452" w:rsidRPr="00FA4B18" w:rsidRDefault="00F91452" w:rsidP="000A70EE">
      <w:pPr>
        <w:pStyle w:val="2"/>
        <w:rPr>
          <w:rFonts w:ascii="MS Mincho" w:eastAsia="MS Mincho" w:hAnsi="MS Mincho"/>
          <w:lang w:bidi="lo-LA"/>
        </w:rPr>
      </w:pPr>
      <w:r w:rsidRPr="00FA4B18">
        <w:rPr>
          <w:rFonts w:ascii="MS Mincho" w:eastAsia="MS Mincho" w:hAnsi="MS Mincho" w:hint="eastAsia"/>
          <w:lang w:bidi="lo-LA"/>
        </w:rPr>
        <w:t>生命若しくは自由を奪はれ</w:t>
      </w:r>
    </w:p>
    <w:p w14:paraId="749E9D15" w14:textId="77777777" w:rsidR="00F91452" w:rsidRPr="00FA4B18" w:rsidRDefault="00F91452" w:rsidP="00F91452">
      <w:pPr>
        <w:rPr>
          <w:rFonts w:ascii="MS Mincho" w:eastAsia="MS Mincho" w:hAnsi="MS Mincho"/>
          <w:lang w:bidi="lo-LA"/>
        </w:rPr>
      </w:pPr>
      <w:r w:rsidRPr="00FA4B18">
        <w:rPr>
          <w:rFonts w:ascii="MS Mincho" w:eastAsia="MS Mincho" w:hAnsi="MS Mincho" w:hint="eastAsia"/>
          <w:lang w:bidi="lo-LA"/>
        </w:rPr>
        <w:t>第三十一条　何人も、法律の定める手続によらなければ、その生命若しくは自由を奪はれ、又はその他の刑罰を科せられない。</w:t>
      </w:r>
    </w:p>
    <w:p w14:paraId="7D9120F6" w14:textId="41DA46FC" w:rsidR="00FA4B18" w:rsidRDefault="00FA4B18" w:rsidP="00FA4B18">
      <w:pPr>
        <w:jc w:val="right"/>
        <w:rPr>
          <w:rFonts w:ascii="MS Mincho" w:eastAsia="MS Mincho" w:hAnsi="MS Mincho"/>
          <w:lang w:bidi="lo-LA"/>
        </w:rPr>
      </w:pPr>
      <w:r>
        <w:rPr>
          <w:rFonts w:ascii="MS Mincho" w:eastAsia="MS Mincho" w:hAnsi="MS Mincho" w:hint="eastAsia"/>
          <w:lang w:bidi="lo-LA"/>
        </w:rPr>
        <w:t>【</w:t>
      </w:r>
      <w:r w:rsidRPr="00BB1328">
        <w:rPr>
          <w:rFonts w:ascii="MS Mincho" w:eastAsia="MS Mincho" w:hAnsi="MS Mincho" w:hint="eastAsia"/>
          <w:lang w:bidi="lo-LA"/>
        </w:rPr>
        <w:t>憲法</w:t>
      </w:r>
      <w:r w:rsidR="00224B4C" w:rsidRPr="00FA4B18">
        <w:rPr>
          <w:rFonts w:ascii="MS Mincho" w:eastAsia="MS Mincho" w:hAnsi="MS Mincho" w:hint="eastAsia"/>
          <w:lang w:bidi="lo-LA"/>
        </w:rPr>
        <w:t>第三十一条</w:t>
      </w:r>
      <w:r>
        <w:rPr>
          <w:rFonts w:ascii="MS Mincho" w:eastAsia="MS Mincho" w:hAnsi="MS Mincho" w:hint="eastAsia"/>
          <w:lang w:bidi="lo-LA"/>
        </w:rPr>
        <w:t>】</w:t>
      </w:r>
    </w:p>
    <w:p w14:paraId="7D022E68" w14:textId="77777777" w:rsidR="00FA4B18" w:rsidRPr="00F91452" w:rsidRDefault="00FA4B18" w:rsidP="00224B4C">
      <w:pPr>
        <w:jc w:val="left"/>
        <w:rPr>
          <w:rFonts w:ascii="MS Mincho" w:eastAsia="MS Mincho" w:hAnsi="MS Mincho"/>
          <w:lang w:bidi="lo-LA"/>
        </w:rPr>
      </w:pPr>
    </w:p>
    <w:p w14:paraId="243C64A5" w14:textId="77777777" w:rsidR="00F91452" w:rsidRPr="00F91452" w:rsidRDefault="00F91452" w:rsidP="000A70EE">
      <w:pPr>
        <w:pStyle w:val="2"/>
        <w:rPr>
          <w:rFonts w:ascii="MS Mincho" w:eastAsia="MS Mincho" w:hAnsi="MS Mincho"/>
          <w:lang w:bidi="lo-LA"/>
        </w:rPr>
      </w:pPr>
      <w:r w:rsidRPr="00F91452">
        <w:rPr>
          <w:rFonts w:ascii="MS Mincho" w:eastAsia="MS Mincho" w:hAnsi="MS Mincho" w:hint="eastAsia"/>
          <w:lang w:bidi="lo-LA"/>
        </w:rPr>
        <w:lastRenderedPageBreak/>
        <w:t>拘禁されない</w:t>
      </w:r>
    </w:p>
    <w:p w14:paraId="3BEDC6BD"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第三十四条　何人も、理由を直ちに告げられ、且つ、直ちに弁護人に依頼する権利を与へられなければ、抑留又は拘禁されない。又、何人も、正当な理由がなければ、拘禁されず、要求があれば、その理由は、直ちに本人及びその弁護人の出席する公開の法廷で示されなければならない</w:t>
      </w:r>
    </w:p>
    <w:p w14:paraId="759E1A1F" w14:textId="67E82B92" w:rsidR="00135538" w:rsidRDefault="00135538" w:rsidP="00135538">
      <w:pPr>
        <w:jc w:val="right"/>
        <w:rPr>
          <w:rFonts w:ascii="MS Mincho" w:eastAsia="MS Mincho" w:hAnsi="MS Mincho"/>
          <w:lang w:bidi="lo-LA"/>
        </w:rPr>
      </w:pPr>
      <w:r>
        <w:rPr>
          <w:rFonts w:ascii="MS Mincho" w:eastAsia="MS Mincho" w:hAnsi="MS Mincho" w:hint="eastAsia"/>
          <w:lang w:bidi="lo-LA"/>
        </w:rPr>
        <w:t>【</w:t>
      </w:r>
      <w:r w:rsidRPr="00BB1328">
        <w:rPr>
          <w:rFonts w:ascii="MS Mincho" w:eastAsia="MS Mincho" w:hAnsi="MS Mincho" w:hint="eastAsia"/>
          <w:lang w:bidi="lo-LA"/>
        </w:rPr>
        <w:t>憲法</w:t>
      </w:r>
      <w:r w:rsidRPr="00F91452">
        <w:rPr>
          <w:rFonts w:ascii="MS Mincho" w:eastAsia="MS Mincho" w:hAnsi="MS Mincho" w:hint="eastAsia"/>
          <w:lang w:bidi="lo-LA"/>
        </w:rPr>
        <w:t>第三十四条</w:t>
      </w:r>
      <w:r>
        <w:rPr>
          <w:rFonts w:ascii="MS Mincho" w:eastAsia="MS Mincho" w:hAnsi="MS Mincho" w:hint="eastAsia"/>
          <w:lang w:bidi="lo-LA"/>
        </w:rPr>
        <w:t>】</w:t>
      </w:r>
    </w:p>
    <w:p w14:paraId="06E825AE" w14:textId="77777777" w:rsidR="00135538" w:rsidRPr="00F91452" w:rsidRDefault="00135538" w:rsidP="00F91452">
      <w:pPr>
        <w:rPr>
          <w:lang w:bidi="lo-LA"/>
        </w:rPr>
      </w:pPr>
    </w:p>
    <w:p w14:paraId="66A9C71F" w14:textId="77777777" w:rsidR="00F91452" w:rsidRPr="00F91452" w:rsidRDefault="00F91452" w:rsidP="000A70EE">
      <w:pPr>
        <w:pStyle w:val="2"/>
        <w:rPr>
          <w:rFonts w:ascii="MS Mincho" w:eastAsia="MS Mincho" w:hAnsi="MS Mincho"/>
          <w:lang w:bidi="lo-LA"/>
        </w:rPr>
      </w:pPr>
      <w:r w:rsidRPr="00F91452">
        <w:rPr>
          <w:rFonts w:ascii="MS Mincho" w:eastAsia="MS Mincho" w:hAnsi="MS Mincho" w:hint="eastAsia"/>
          <w:lang w:bidi="lo-LA"/>
        </w:rPr>
        <w:t>残虐な刑罰</w:t>
      </w:r>
    </w:p>
    <w:p w14:paraId="1A48D917"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第三十六条　公務員による拷問及び残虐な刑罰は、絶対にこれを禁ずる。</w:t>
      </w:r>
    </w:p>
    <w:p w14:paraId="555569AA" w14:textId="6155CCAF" w:rsidR="00A466D3" w:rsidRDefault="00A466D3" w:rsidP="00A466D3">
      <w:pPr>
        <w:jc w:val="right"/>
        <w:rPr>
          <w:rFonts w:ascii="MS Mincho" w:eastAsia="MS Mincho" w:hAnsi="MS Mincho"/>
          <w:lang w:eastAsia="zh-CN" w:bidi="lo-LA"/>
        </w:rPr>
      </w:pPr>
      <w:r>
        <w:rPr>
          <w:rFonts w:ascii="MS Mincho" w:eastAsia="MS Mincho" w:hAnsi="MS Mincho" w:hint="eastAsia"/>
          <w:lang w:eastAsia="zh-CN" w:bidi="lo-LA"/>
        </w:rPr>
        <w:t>【</w:t>
      </w:r>
      <w:r w:rsidRPr="00BB1328">
        <w:rPr>
          <w:rFonts w:ascii="MS Mincho" w:eastAsia="MS Mincho" w:hAnsi="MS Mincho" w:hint="eastAsia"/>
          <w:lang w:eastAsia="zh-CN" w:bidi="lo-LA"/>
        </w:rPr>
        <w:t>憲法</w:t>
      </w:r>
      <w:r w:rsidRPr="00F91452">
        <w:rPr>
          <w:rFonts w:ascii="MS Mincho" w:eastAsia="MS Mincho" w:hAnsi="MS Mincho" w:hint="eastAsia"/>
          <w:lang w:eastAsia="zh-CN" w:bidi="lo-LA"/>
        </w:rPr>
        <w:t>第三十六条</w:t>
      </w:r>
      <w:r>
        <w:rPr>
          <w:rFonts w:ascii="MS Mincho" w:eastAsia="MS Mincho" w:hAnsi="MS Mincho" w:hint="eastAsia"/>
          <w:lang w:eastAsia="zh-CN" w:bidi="lo-LA"/>
        </w:rPr>
        <w:t>】</w:t>
      </w:r>
    </w:p>
    <w:p w14:paraId="2899276C" w14:textId="77777777" w:rsidR="00F91452" w:rsidRPr="00F91452" w:rsidRDefault="00F91452" w:rsidP="00F91452">
      <w:pPr>
        <w:rPr>
          <w:rFonts w:ascii="MS Mincho" w:eastAsia="MS Mincho" w:hAnsi="MS Mincho"/>
          <w:lang w:eastAsia="zh-CN" w:bidi="lo-LA"/>
        </w:rPr>
      </w:pPr>
    </w:p>
    <w:p w14:paraId="168A26BD" w14:textId="77777777" w:rsidR="00F91452" w:rsidRPr="00F91452" w:rsidRDefault="00F91452" w:rsidP="000A70EE">
      <w:pPr>
        <w:pStyle w:val="2"/>
        <w:rPr>
          <w:rFonts w:ascii="MS Mincho" w:eastAsia="MS Mincho" w:hAnsi="MS Mincho"/>
          <w:lang w:eastAsia="zh-CN" w:bidi="lo-LA"/>
        </w:rPr>
      </w:pPr>
      <w:r w:rsidRPr="00F91452">
        <w:rPr>
          <w:rFonts w:ascii="MS Mincho" w:eastAsia="MS Mincho" w:hAnsi="MS Mincho" w:hint="eastAsia"/>
          <w:lang w:eastAsia="zh-CN" w:bidi="lo-LA"/>
        </w:rPr>
        <w:t>補償</w:t>
      </w:r>
    </w:p>
    <w:p w14:paraId="1D00D642" w14:textId="250CF05D" w:rsidR="00F91452" w:rsidRPr="00F91452" w:rsidRDefault="00F91452" w:rsidP="00F91452">
      <w:pPr>
        <w:rPr>
          <w:lang w:bidi="lo-LA"/>
        </w:rPr>
      </w:pPr>
      <w:r w:rsidRPr="00F91452">
        <w:rPr>
          <w:rFonts w:ascii="MS Mincho" w:eastAsia="MS Mincho" w:hAnsi="MS Mincho" w:hint="eastAsia"/>
          <w:lang w:bidi="lo-LA"/>
        </w:rPr>
        <w:t>第四十条　何人も、抑留又は拘禁された後、無罪の裁判を受けたときは、法律の定めるところにより、国にその補償を求めることができ</w:t>
      </w:r>
      <w:r w:rsidRPr="00F91452">
        <w:rPr>
          <w:rFonts w:hint="eastAsia"/>
          <w:lang w:bidi="lo-LA"/>
        </w:rPr>
        <w:t>る。</w:t>
      </w:r>
    </w:p>
    <w:p w14:paraId="1CBC5B8B" w14:textId="751DEB45" w:rsidR="00AB1B75" w:rsidRDefault="00AB1B75" w:rsidP="00AB1B75">
      <w:pPr>
        <w:jc w:val="right"/>
        <w:rPr>
          <w:rFonts w:ascii="MS Mincho" w:eastAsia="MS Mincho" w:hAnsi="MS Mincho"/>
          <w:lang w:eastAsia="zh-CN" w:bidi="lo-LA"/>
        </w:rPr>
      </w:pPr>
      <w:r>
        <w:rPr>
          <w:rFonts w:ascii="MS Mincho" w:eastAsia="MS Mincho" w:hAnsi="MS Mincho" w:hint="eastAsia"/>
          <w:lang w:eastAsia="zh-CN" w:bidi="lo-LA"/>
        </w:rPr>
        <w:t>【</w:t>
      </w:r>
      <w:r w:rsidRPr="00BB1328">
        <w:rPr>
          <w:rFonts w:ascii="MS Mincho" w:eastAsia="MS Mincho" w:hAnsi="MS Mincho" w:hint="eastAsia"/>
          <w:lang w:eastAsia="zh-CN" w:bidi="lo-LA"/>
        </w:rPr>
        <w:t>憲法</w:t>
      </w:r>
      <w:r w:rsidRPr="00F91452">
        <w:rPr>
          <w:rFonts w:ascii="MS Mincho" w:eastAsia="MS Mincho" w:hAnsi="MS Mincho" w:hint="eastAsia"/>
          <w:lang w:eastAsia="zh-CN" w:bidi="lo-LA"/>
        </w:rPr>
        <w:t>第四十条</w:t>
      </w:r>
      <w:r>
        <w:rPr>
          <w:rFonts w:ascii="MS Mincho" w:eastAsia="MS Mincho" w:hAnsi="MS Mincho" w:hint="eastAsia"/>
          <w:lang w:eastAsia="zh-CN" w:bidi="lo-LA"/>
        </w:rPr>
        <w:t>】</w:t>
      </w:r>
    </w:p>
    <w:p w14:paraId="5A26B787" w14:textId="77777777" w:rsidR="00F91452" w:rsidRPr="00F91452" w:rsidRDefault="00F91452" w:rsidP="00F91452">
      <w:pPr>
        <w:rPr>
          <w:lang w:eastAsia="zh-CN" w:bidi="lo-LA"/>
        </w:rPr>
      </w:pPr>
    </w:p>
    <w:p w14:paraId="1A5B9940" w14:textId="77777777" w:rsidR="00F91452" w:rsidRPr="00F91452" w:rsidRDefault="00F91452" w:rsidP="000A70EE">
      <w:pPr>
        <w:pStyle w:val="2"/>
        <w:rPr>
          <w:rFonts w:ascii="MS Mincho" w:eastAsia="MS Mincho" w:hAnsi="MS Mincho"/>
          <w:lang w:eastAsia="zh-CN" w:bidi="lo-LA"/>
        </w:rPr>
      </w:pPr>
      <w:r w:rsidRPr="00F91452">
        <w:rPr>
          <w:rFonts w:ascii="MS Mincho" w:eastAsia="MS Mincho" w:hAnsi="MS Mincho" w:hint="eastAsia"/>
          <w:lang w:eastAsia="zh-CN" w:bidi="lo-LA"/>
        </w:rPr>
        <w:t>司法権</w:t>
      </w:r>
    </w:p>
    <w:p w14:paraId="4712F29C" w14:textId="77777777" w:rsidR="00F91452" w:rsidRPr="00F91452" w:rsidRDefault="00F91452" w:rsidP="00A91C7A">
      <w:pPr>
        <w:rPr>
          <w:rFonts w:ascii="MS Mincho" w:eastAsia="MS Mincho" w:hAnsi="MS Mincho" w:cs="Meiryo"/>
          <w:sz w:val="20"/>
          <w:szCs w:val="20"/>
          <w:lang w:bidi="lo-LA"/>
        </w:rPr>
      </w:pPr>
      <w:bookmarkStart w:id="2" w:name="_Hlk96255567"/>
      <w:r w:rsidRPr="00F91452">
        <w:rPr>
          <w:rFonts w:ascii="MS Mincho" w:eastAsia="MS Mincho" w:hAnsi="MS Mincho" w:cs="Meiryo" w:hint="eastAsia"/>
          <w:sz w:val="20"/>
          <w:szCs w:val="20"/>
          <w:lang w:bidi="lo-LA"/>
        </w:rPr>
        <w:t>第七十六条</w:t>
      </w:r>
      <w:bookmarkEnd w:id="2"/>
      <w:r w:rsidRPr="00F91452">
        <w:rPr>
          <w:rFonts w:ascii="MS Mincho" w:eastAsia="MS Mincho" w:hAnsi="MS Mincho" w:cs="Meiryo" w:hint="eastAsia"/>
          <w:sz w:val="20"/>
          <w:szCs w:val="20"/>
          <w:lang w:bidi="lo-LA"/>
        </w:rPr>
        <w:t xml:space="preserve">　すべて司法権は、最高裁判所及び法律の定めるところにより設置する下級裁判所に属する。</w:t>
      </w:r>
    </w:p>
    <w:p w14:paraId="3CF213A7" w14:textId="77777777" w:rsidR="00F91452" w:rsidRPr="00F91452" w:rsidRDefault="00F91452" w:rsidP="00A91C7A">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特別裁判所は、これを設置することができない。行政機関は、終審として裁判を行ふことができない。</w:t>
      </w:r>
    </w:p>
    <w:p w14:paraId="2DE8C45D" w14:textId="77777777" w:rsidR="00F91452" w:rsidRPr="00F91452" w:rsidRDefault="00F91452" w:rsidP="00A91C7A">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すべて裁判官は、その良心に従ひ独立してその職権を行ひ、この憲法及び法律にのみ拘束される。</w:t>
      </w:r>
    </w:p>
    <w:p w14:paraId="4D5B3200" w14:textId="58041E59" w:rsidR="00397FB1" w:rsidRDefault="00397FB1" w:rsidP="00397FB1">
      <w:pPr>
        <w:jc w:val="right"/>
        <w:rPr>
          <w:rFonts w:ascii="MS Mincho" w:eastAsia="MS Mincho" w:hAnsi="MS Mincho"/>
          <w:lang w:eastAsia="zh-CN" w:bidi="lo-LA"/>
        </w:rPr>
      </w:pPr>
      <w:r>
        <w:rPr>
          <w:rFonts w:ascii="MS Mincho" w:eastAsia="MS Mincho" w:hAnsi="MS Mincho" w:hint="eastAsia"/>
          <w:lang w:eastAsia="zh-CN" w:bidi="lo-LA"/>
        </w:rPr>
        <w:t>【</w:t>
      </w:r>
      <w:r w:rsidRPr="00BB1328">
        <w:rPr>
          <w:rFonts w:ascii="MS Mincho" w:eastAsia="MS Mincho" w:hAnsi="MS Mincho" w:hint="eastAsia"/>
          <w:lang w:eastAsia="zh-CN" w:bidi="lo-LA"/>
        </w:rPr>
        <w:t>憲法</w:t>
      </w:r>
      <w:r w:rsidRPr="00F91452">
        <w:rPr>
          <w:rFonts w:ascii="MS Mincho" w:eastAsia="MS Mincho" w:hAnsi="MS Mincho" w:cs="Meiryo" w:hint="eastAsia"/>
          <w:sz w:val="20"/>
          <w:szCs w:val="20"/>
          <w:lang w:eastAsia="zh-CN" w:bidi="lo-LA"/>
        </w:rPr>
        <w:t>第七十六条</w:t>
      </w:r>
      <w:r>
        <w:rPr>
          <w:rFonts w:ascii="MS Mincho" w:eastAsia="MS Mincho" w:hAnsi="MS Mincho" w:hint="eastAsia"/>
          <w:lang w:eastAsia="zh-CN" w:bidi="lo-LA"/>
        </w:rPr>
        <w:t>】</w:t>
      </w:r>
    </w:p>
    <w:p w14:paraId="0954CC8A" w14:textId="17A6C4A0" w:rsidR="00F91452" w:rsidRDefault="00F91452" w:rsidP="00F91452">
      <w:pPr>
        <w:rPr>
          <w:lang w:eastAsia="zh-CN" w:bidi="lo-LA"/>
        </w:rPr>
      </w:pPr>
    </w:p>
    <w:p w14:paraId="73D1DCA7" w14:textId="550AEB27" w:rsidR="00C238CF" w:rsidRDefault="00C238CF" w:rsidP="00F91452">
      <w:pPr>
        <w:rPr>
          <w:lang w:eastAsia="zh-CN" w:bidi="lo-LA"/>
        </w:rPr>
      </w:pPr>
    </w:p>
    <w:p w14:paraId="1EEC1402" w14:textId="61C84639" w:rsidR="00C238CF" w:rsidRDefault="00C238CF" w:rsidP="00F91452">
      <w:pPr>
        <w:rPr>
          <w:lang w:eastAsia="zh-CN" w:bidi="lo-LA"/>
        </w:rPr>
      </w:pPr>
    </w:p>
    <w:p w14:paraId="5B3AED12" w14:textId="7EA5A8BF" w:rsidR="00C238CF" w:rsidRDefault="00C238CF" w:rsidP="00F91452">
      <w:pPr>
        <w:rPr>
          <w:lang w:eastAsia="zh-CN" w:bidi="lo-LA"/>
        </w:rPr>
      </w:pPr>
    </w:p>
    <w:p w14:paraId="3447A617" w14:textId="3BBBA030" w:rsidR="00C238CF" w:rsidRDefault="00C238CF">
      <w:pPr>
        <w:rPr>
          <w:lang w:eastAsia="zh-CN" w:bidi="lo-LA"/>
        </w:rPr>
      </w:pPr>
      <w:r>
        <w:rPr>
          <w:lang w:eastAsia="zh-CN" w:bidi="lo-LA"/>
        </w:rPr>
        <w:br w:type="page"/>
      </w:r>
    </w:p>
    <w:p w14:paraId="27FD377E" w14:textId="77777777" w:rsidR="00C238CF" w:rsidRPr="00F91452" w:rsidRDefault="00C238CF" w:rsidP="00F91452">
      <w:pPr>
        <w:rPr>
          <w:lang w:eastAsia="zh-CN" w:bidi="lo-LA"/>
        </w:rPr>
      </w:pPr>
    </w:p>
    <w:p w14:paraId="153788A0" w14:textId="77777777" w:rsidR="00F91452" w:rsidRPr="00F91452" w:rsidRDefault="00F91452" w:rsidP="00F91452">
      <w:pPr>
        <w:keepNext/>
        <w:outlineLvl w:val="0"/>
        <w:rPr>
          <w:rFonts w:ascii="MS Mincho" w:eastAsia="MS Mincho" w:hAnsi="MS Mincho" w:cs="Meiryo"/>
          <w:b/>
          <w:bCs/>
          <w:sz w:val="20"/>
          <w:szCs w:val="20"/>
          <w:lang w:eastAsia="zh-CN" w:bidi="lo-LA"/>
        </w:rPr>
      </w:pPr>
      <w:r w:rsidRPr="00F91452">
        <w:rPr>
          <w:rFonts w:ascii="MS Mincho" w:eastAsia="MS Mincho" w:hAnsi="MS Mincho" w:cs="Meiryo" w:hint="eastAsia"/>
          <w:b/>
          <w:bCs/>
          <w:sz w:val="20"/>
          <w:szCs w:val="20"/>
          <w:lang w:eastAsia="zh-CN" w:bidi="lo-LA"/>
        </w:rPr>
        <w:t>刑法</w:t>
      </w:r>
    </w:p>
    <w:p w14:paraId="0BF5264A" w14:textId="77777777" w:rsidR="00F91452" w:rsidRPr="00F91452" w:rsidRDefault="00F91452" w:rsidP="00F91452">
      <w:pPr>
        <w:rPr>
          <w:rFonts w:ascii="MS Mincho" w:eastAsia="MS Mincho" w:hAnsi="MS Mincho" w:cs="Meiryo"/>
          <w:sz w:val="20"/>
          <w:szCs w:val="20"/>
          <w:lang w:eastAsia="zh-CN" w:bidi="lo-LA"/>
        </w:rPr>
      </w:pPr>
    </w:p>
    <w:p w14:paraId="56CA9D74" w14:textId="77777777" w:rsidR="00F91452" w:rsidRPr="00F91452" w:rsidRDefault="00F91452" w:rsidP="00F91452">
      <w:pPr>
        <w:keepNext/>
        <w:outlineLvl w:val="1"/>
        <w:rPr>
          <w:rFonts w:ascii="MS Mincho" w:eastAsia="MS Mincho" w:hAnsi="MS Mincho" w:cs="Meiryo"/>
          <w:sz w:val="20"/>
          <w:szCs w:val="20"/>
          <w:lang w:bidi="lo-LA"/>
        </w:rPr>
      </w:pPr>
      <w:bookmarkStart w:id="3" w:name="_Hlk99104620"/>
      <w:r w:rsidRPr="00F91452">
        <w:rPr>
          <w:rFonts w:ascii="MS Mincho" w:eastAsia="MS Mincho" w:hAnsi="MS Mincho" w:cs="Meiryo" w:hint="eastAsia"/>
          <w:sz w:val="20"/>
          <w:szCs w:val="20"/>
          <w:lang w:bidi="lo-LA"/>
        </w:rPr>
        <w:t>（公務執行妨害及び職務強要）</w:t>
      </w:r>
    </w:p>
    <w:bookmarkEnd w:id="3"/>
    <w:p w14:paraId="36074A4D"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第九十五条　公務員が職務を執行するに当たり、これに対して暴行又は脅迫を加えた者は、三年以下の懲役若しくは禁錮又は五十万円以下の罰金に処する。</w:t>
      </w:r>
    </w:p>
    <w:p w14:paraId="50BA39AC"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公務員に、ある処分をさせ、若しくはさせないため、又はその職を辞させるために、暴行又は脅迫を加えた者も、前項と同様とする。</w:t>
      </w:r>
    </w:p>
    <w:p w14:paraId="7C3F713D" w14:textId="2DDE235E" w:rsidR="0065605C" w:rsidRDefault="0065605C" w:rsidP="0065605C">
      <w:pPr>
        <w:jc w:val="right"/>
        <w:rPr>
          <w:rFonts w:ascii="MS Mincho" w:eastAsia="MS Mincho" w:hAnsi="MS Mincho"/>
          <w:lang w:bidi="lo-LA"/>
        </w:rPr>
      </w:pPr>
      <w:r>
        <w:rPr>
          <w:rFonts w:ascii="MS Mincho" w:eastAsia="MS Mincho" w:hAnsi="MS Mincho" w:hint="eastAsia"/>
          <w:lang w:bidi="lo-LA"/>
        </w:rPr>
        <w:t>【刑法</w:t>
      </w:r>
      <w:r w:rsidRPr="00F91452">
        <w:rPr>
          <w:rFonts w:ascii="MS Mincho" w:eastAsia="MS Mincho" w:hAnsi="MS Mincho" w:cs="Meiryo" w:hint="eastAsia"/>
          <w:sz w:val="20"/>
          <w:szCs w:val="20"/>
          <w:lang w:bidi="lo-LA"/>
        </w:rPr>
        <w:t>第九十五条</w:t>
      </w:r>
      <w:r w:rsidR="007674F6" w:rsidRPr="007674F6">
        <w:rPr>
          <w:rFonts w:ascii="MS Mincho" w:eastAsia="MS Mincho" w:hAnsi="MS Mincho" w:cs="Meiryo" w:hint="eastAsia"/>
          <w:sz w:val="20"/>
          <w:szCs w:val="20"/>
          <w:lang w:bidi="lo-LA"/>
        </w:rPr>
        <w:t>（公務執行妨害及び職務強要）</w:t>
      </w:r>
      <w:r>
        <w:rPr>
          <w:rFonts w:ascii="MS Mincho" w:eastAsia="MS Mincho" w:hAnsi="MS Mincho" w:hint="eastAsia"/>
          <w:lang w:bidi="lo-LA"/>
        </w:rPr>
        <w:t>】</w:t>
      </w:r>
    </w:p>
    <w:p w14:paraId="248057D1" w14:textId="77777777" w:rsidR="00F91452" w:rsidRPr="00F91452" w:rsidRDefault="00F91452" w:rsidP="00F91452">
      <w:pPr>
        <w:rPr>
          <w:rFonts w:ascii="MS Mincho" w:eastAsia="MS Mincho" w:hAnsi="MS Mincho" w:cs="Meiryo"/>
          <w:sz w:val="20"/>
          <w:szCs w:val="20"/>
          <w:lang w:bidi="lo-LA"/>
        </w:rPr>
      </w:pPr>
    </w:p>
    <w:p w14:paraId="6AB5B3BB"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（秘密漏示）</w:t>
      </w:r>
    </w:p>
    <w:p w14:paraId="57BCFFB9"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第百三十四条　医師、薬剤師、医薬品販売業者、助産師、弁護士、弁護人、公証人又はこれらの職にあった者が、正当な理由がないのに、その業務上取り扱ったことについて知り得た人の秘密を漏らしたときは、六月以下の懲役又は十万円以下の罰金に処する。</w:t>
      </w:r>
    </w:p>
    <w:p w14:paraId="08AB408A"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宗教、祈祷若しくは祭祀の職にある者又はこれらの職にあった者が、正当な理由がないのに、その業務上取り扱ったことについて知り得た人の秘密を漏らしたときも、前項と同様とする。</w:t>
      </w:r>
    </w:p>
    <w:p w14:paraId="4055E143" w14:textId="17C44F1D" w:rsidR="007674F6" w:rsidRDefault="007674F6" w:rsidP="007674F6">
      <w:pPr>
        <w:jc w:val="right"/>
        <w:rPr>
          <w:rFonts w:ascii="MS Mincho" w:eastAsia="MS Mincho" w:hAnsi="MS Mincho"/>
          <w:lang w:eastAsia="zh-CN" w:bidi="lo-LA"/>
        </w:rPr>
      </w:pPr>
      <w:r>
        <w:rPr>
          <w:rFonts w:ascii="MS Mincho" w:eastAsia="MS Mincho" w:hAnsi="MS Mincho" w:hint="eastAsia"/>
          <w:lang w:eastAsia="zh-CN" w:bidi="lo-LA"/>
        </w:rPr>
        <w:t>【刑法</w:t>
      </w:r>
      <w:r w:rsidR="00F20D3B" w:rsidRPr="00F91452">
        <w:rPr>
          <w:rFonts w:ascii="MS Mincho" w:eastAsia="MS Mincho" w:hAnsi="MS Mincho" w:cs="Meiryo" w:hint="eastAsia"/>
          <w:sz w:val="20"/>
          <w:szCs w:val="20"/>
          <w:lang w:eastAsia="zh-CN" w:bidi="lo-LA"/>
        </w:rPr>
        <w:t>第百三十四条</w:t>
      </w:r>
      <w:r w:rsidR="00D172CD" w:rsidRPr="00D172CD">
        <w:rPr>
          <w:rFonts w:ascii="MS Mincho" w:eastAsia="MS Mincho" w:hAnsi="MS Mincho" w:cs="Meiryo" w:hint="eastAsia"/>
          <w:sz w:val="20"/>
          <w:szCs w:val="20"/>
          <w:lang w:eastAsia="zh-CN" w:bidi="lo-LA"/>
        </w:rPr>
        <w:t>（秘密漏示）</w:t>
      </w:r>
      <w:r>
        <w:rPr>
          <w:rFonts w:ascii="MS Mincho" w:eastAsia="MS Mincho" w:hAnsi="MS Mincho" w:hint="eastAsia"/>
          <w:lang w:eastAsia="zh-CN" w:bidi="lo-LA"/>
        </w:rPr>
        <w:t>】</w:t>
      </w:r>
    </w:p>
    <w:p w14:paraId="689EC0FD" w14:textId="77777777" w:rsidR="00F91452" w:rsidRPr="00F91452" w:rsidRDefault="00F91452" w:rsidP="00F91452">
      <w:pPr>
        <w:rPr>
          <w:rFonts w:ascii="MS Mincho" w:eastAsia="MS Mincho" w:hAnsi="MS Mincho" w:cs="Meiryo"/>
          <w:sz w:val="20"/>
          <w:szCs w:val="20"/>
          <w:lang w:eastAsia="zh-CN" w:bidi="lo-LA"/>
        </w:rPr>
      </w:pPr>
    </w:p>
    <w:p w14:paraId="2D5E8639"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（虚偽告訴等）</w:t>
      </w:r>
    </w:p>
    <w:p w14:paraId="1E500A28" w14:textId="7D8FF361" w:rsid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第百七十二条　人に刑事又は懲戒の処分を受けさせる目的で、虚偽の告訴、告発その他の申告をした者は、三月以上十年以下の懲役に処する。</w:t>
      </w:r>
    </w:p>
    <w:p w14:paraId="61A1FC07" w14:textId="69DA0B95" w:rsidR="00A057B1" w:rsidRDefault="00A057B1" w:rsidP="0007072F">
      <w:pPr>
        <w:jc w:val="right"/>
        <w:rPr>
          <w:rFonts w:ascii="MS Mincho" w:eastAsia="MS Mincho" w:hAnsi="MS Mincho"/>
          <w:lang w:eastAsia="zh-CN" w:bidi="lo-LA"/>
        </w:rPr>
      </w:pPr>
      <w:r>
        <w:rPr>
          <w:rFonts w:ascii="MS Mincho" w:eastAsia="MS Mincho" w:hAnsi="MS Mincho" w:hint="eastAsia"/>
          <w:lang w:eastAsia="zh-CN" w:bidi="lo-LA"/>
        </w:rPr>
        <w:t>【刑法</w:t>
      </w:r>
      <w:r w:rsidR="009A1663" w:rsidRPr="0007072F">
        <w:rPr>
          <w:rFonts w:ascii="MS Mincho" w:eastAsia="MS Mincho" w:hAnsi="MS Mincho" w:hint="eastAsia"/>
          <w:lang w:eastAsia="zh-CN" w:bidi="lo-LA"/>
        </w:rPr>
        <w:t>第百七十二条</w:t>
      </w:r>
      <w:r w:rsidR="0007072F" w:rsidRPr="0007072F">
        <w:rPr>
          <w:rFonts w:ascii="MS Mincho" w:eastAsia="MS Mincho" w:hAnsi="MS Mincho" w:hint="eastAsia"/>
          <w:lang w:eastAsia="zh-CN" w:bidi="lo-LA"/>
        </w:rPr>
        <w:t>（虚偽告訴等）</w:t>
      </w:r>
      <w:r>
        <w:rPr>
          <w:rFonts w:ascii="MS Mincho" w:eastAsia="MS Mincho" w:hAnsi="MS Mincho" w:hint="eastAsia"/>
          <w:lang w:eastAsia="zh-CN" w:bidi="lo-LA"/>
        </w:rPr>
        <w:t>】</w:t>
      </w:r>
    </w:p>
    <w:p w14:paraId="54A580EA" w14:textId="77777777" w:rsidR="00AA5E1B" w:rsidRPr="00F91452" w:rsidRDefault="00AA5E1B" w:rsidP="00F91452">
      <w:pPr>
        <w:rPr>
          <w:rFonts w:ascii="MS Mincho" w:eastAsia="MS Mincho" w:hAnsi="MS Mincho" w:cs="Meiryo"/>
          <w:sz w:val="20"/>
          <w:szCs w:val="20"/>
          <w:lang w:eastAsia="zh-CN" w:bidi="lo-LA"/>
        </w:rPr>
      </w:pPr>
    </w:p>
    <w:p w14:paraId="7FA26503"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（自白による刑の減免）</w:t>
      </w:r>
    </w:p>
    <w:p w14:paraId="140A250B"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第百七十三条　前条の罪を犯した者が、その申告をした事件について、その裁判が確定する前又は懲戒処分が行われる前に自白したときは、その刑を減軽し、又は免除することができる。</w:t>
      </w:r>
    </w:p>
    <w:p w14:paraId="234A1F42" w14:textId="3AFAF746" w:rsidR="009A1663" w:rsidRDefault="009A1663" w:rsidP="009A1663">
      <w:pPr>
        <w:jc w:val="right"/>
        <w:rPr>
          <w:rFonts w:ascii="MS Mincho" w:eastAsia="MS Mincho" w:hAnsi="MS Mincho"/>
          <w:lang w:bidi="lo-LA"/>
        </w:rPr>
      </w:pPr>
      <w:r>
        <w:rPr>
          <w:rFonts w:ascii="MS Mincho" w:eastAsia="MS Mincho" w:hAnsi="MS Mincho" w:hint="eastAsia"/>
          <w:lang w:bidi="lo-LA"/>
        </w:rPr>
        <w:t>【刑法</w:t>
      </w:r>
      <w:r w:rsidR="0007072F" w:rsidRPr="0007072F">
        <w:rPr>
          <w:rFonts w:ascii="MS Mincho" w:eastAsia="MS Mincho" w:hAnsi="MS Mincho" w:cs="Meiryo" w:hint="eastAsia"/>
          <w:sz w:val="20"/>
          <w:szCs w:val="20"/>
          <w:lang w:bidi="lo-LA"/>
        </w:rPr>
        <w:t>第百七十三条（自白による刑の減免）</w:t>
      </w:r>
      <w:r>
        <w:rPr>
          <w:rFonts w:ascii="MS Mincho" w:eastAsia="MS Mincho" w:hAnsi="MS Mincho" w:hint="eastAsia"/>
          <w:lang w:bidi="lo-LA"/>
        </w:rPr>
        <w:t>】</w:t>
      </w:r>
    </w:p>
    <w:p w14:paraId="6E0016DF" w14:textId="77777777" w:rsidR="00F91452" w:rsidRPr="00F91452" w:rsidRDefault="00F91452" w:rsidP="00F91452">
      <w:pPr>
        <w:rPr>
          <w:rFonts w:ascii="MS Mincho" w:eastAsia="MS Mincho" w:hAnsi="MS Mincho" w:cs="Meiryo"/>
          <w:sz w:val="20"/>
          <w:szCs w:val="20"/>
          <w:lang w:bidi="lo-LA"/>
        </w:rPr>
      </w:pPr>
    </w:p>
    <w:p w14:paraId="147A4806" w14:textId="77777777" w:rsidR="00F91452" w:rsidRPr="00F91452" w:rsidRDefault="00F91452" w:rsidP="00F91452">
      <w:pPr>
        <w:keepNext/>
        <w:outlineLvl w:val="1"/>
        <w:rPr>
          <w:rFonts w:ascii="MS Mincho" w:eastAsia="MS Mincho" w:hAnsi="MS Mincho" w:cs="Meiryo"/>
          <w:sz w:val="20"/>
          <w:szCs w:val="20"/>
          <w:lang w:bidi="lo-LA"/>
        </w:rPr>
      </w:pPr>
      <w:bookmarkStart w:id="4" w:name="_Hlk96256202"/>
      <w:r w:rsidRPr="00F91452">
        <w:rPr>
          <w:rFonts w:ascii="MS Mincho" w:eastAsia="MS Mincho" w:hAnsi="MS Mincho" w:cs="Meiryo" w:hint="eastAsia"/>
          <w:sz w:val="20"/>
          <w:szCs w:val="20"/>
          <w:lang w:bidi="lo-LA"/>
        </w:rPr>
        <w:t>（公務員職権濫用）</w:t>
      </w:r>
    </w:p>
    <w:p w14:paraId="3229CDF2" w14:textId="77777777" w:rsidR="00F91452" w:rsidRPr="00F91452" w:rsidRDefault="00F91452" w:rsidP="00F91452">
      <w:pPr>
        <w:rPr>
          <w:rFonts w:ascii="MS Mincho" w:eastAsia="MS Mincho" w:hAnsi="MS Mincho" w:cs="Meiryo"/>
          <w:sz w:val="20"/>
          <w:szCs w:val="20"/>
          <w:lang w:bidi="lo-LA"/>
        </w:rPr>
      </w:pPr>
      <w:bookmarkStart w:id="5" w:name="_Hlk96256179"/>
      <w:bookmarkEnd w:id="4"/>
      <w:r w:rsidRPr="00F91452">
        <w:rPr>
          <w:rFonts w:ascii="MS Mincho" w:eastAsia="MS Mincho" w:hAnsi="MS Mincho" w:cs="Meiryo" w:hint="eastAsia"/>
          <w:sz w:val="20"/>
          <w:szCs w:val="20"/>
          <w:lang w:bidi="lo-LA"/>
        </w:rPr>
        <w:t>第百九十三条</w:t>
      </w:r>
      <w:bookmarkEnd w:id="5"/>
      <w:r w:rsidRPr="00F91452">
        <w:rPr>
          <w:rFonts w:ascii="MS Mincho" w:eastAsia="MS Mincho" w:hAnsi="MS Mincho" w:cs="Meiryo" w:hint="eastAsia"/>
          <w:sz w:val="20"/>
          <w:szCs w:val="20"/>
          <w:lang w:bidi="lo-LA"/>
        </w:rPr>
        <w:t xml:space="preserve">　公務員がその職権を濫用して、人に義務のないことを行わせ、又は権利の行使を妨害したときは、二年以下の懲役又は禁錮に処する。</w:t>
      </w:r>
    </w:p>
    <w:p w14:paraId="5536B485" w14:textId="321208CA" w:rsidR="005C24BB" w:rsidRDefault="005C24BB" w:rsidP="005C24BB">
      <w:pPr>
        <w:jc w:val="right"/>
        <w:rPr>
          <w:rFonts w:ascii="MS Mincho" w:eastAsia="MS Mincho" w:hAnsi="MS Mincho"/>
          <w:lang w:eastAsia="zh-CN" w:bidi="lo-LA"/>
        </w:rPr>
      </w:pPr>
      <w:r>
        <w:rPr>
          <w:rFonts w:ascii="MS Mincho" w:eastAsia="MS Mincho" w:hAnsi="MS Mincho" w:hint="eastAsia"/>
          <w:lang w:eastAsia="zh-CN" w:bidi="lo-LA"/>
        </w:rPr>
        <w:t>【刑法</w:t>
      </w:r>
      <w:r w:rsidRPr="005C24BB">
        <w:rPr>
          <w:rFonts w:ascii="MS Mincho" w:eastAsia="MS Mincho" w:hAnsi="MS Mincho" w:cs="Meiryo" w:hint="eastAsia"/>
          <w:sz w:val="20"/>
          <w:szCs w:val="20"/>
          <w:lang w:eastAsia="zh-CN" w:bidi="lo-LA"/>
        </w:rPr>
        <w:t>第百九十三条（公務員職権濫用）</w:t>
      </w:r>
      <w:r>
        <w:rPr>
          <w:rFonts w:ascii="MS Mincho" w:eastAsia="MS Mincho" w:hAnsi="MS Mincho" w:hint="eastAsia"/>
          <w:lang w:eastAsia="zh-CN" w:bidi="lo-LA"/>
        </w:rPr>
        <w:t>】</w:t>
      </w:r>
    </w:p>
    <w:p w14:paraId="34CF56DC" w14:textId="77777777" w:rsidR="000A0F37" w:rsidRPr="000A0F37" w:rsidRDefault="000A0F37" w:rsidP="00F91452">
      <w:pPr>
        <w:rPr>
          <w:rFonts w:ascii="MS Mincho" w:eastAsia="等线" w:hAnsi="MS Mincho" w:cs="Meiryo"/>
          <w:sz w:val="20"/>
          <w:szCs w:val="20"/>
          <w:lang w:eastAsia="zh-CN" w:bidi="lo-LA"/>
        </w:rPr>
      </w:pPr>
    </w:p>
    <w:p w14:paraId="760A77D9" w14:textId="77777777" w:rsidR="00F91452" w:rsidRPr="00F91452" w:rsidRDefault="00F91452" w:rsidP="00F91452">
      <w:pPr>
        <w:keepNext/>
        <w:outlineLvl w:val="1"/>
        <w:rPr>
          <w:rFonts w:ascii="MS Mincho" w:eastAsia="MS Mincho" w:hAnsi="MS Mincho" w:cs="Meiryo"/>
          <w:sz w:val="20"/>
          <w:szCs w:val="20"/>
          <w:lang w:bidi="lo-LA"/>
        </w:rPr>
      </w:pPr>
      <w:bookmarkStart w:id="6" w:name="_Hlk99107974"/>
      <w:r w:rsidRPr="00F91452">
        <w:rPr>
          <w:rFonts w:ascii="MS Mincho" w:eastAsia="MS Mincho" w:hAnsi="MS Mincho" w:cs="Meiryo" w:hint="eastAsia"/>
          <w:sz w:val="20"/>
          <w:szCs w:val="20"/>
          <w:lang w:bidi="lo-LA"/>
        </w:rPr>
        <w:t>（特別公務員職権濫用）</w:t>
      </w:r>
    </w:p>
    <w:bookmarkEnd w:id="6"/>
    <w:p w14:paraId="0AA4A523"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第百九十四条　裁判、検察若しくは警察の職務を行う者又はこれらの職務を補助する者がその職権を濫用して、人を逮捕し、又は監禁したときは、六月以上十年以下の懲役又は禁錮に処する。</w:t>
      </w:r>
    </w:p>
    <w:p w14:paraId="5D325B79" w14:textId="7EBCAD44" w:rsidR="005B4A9E" w:rsidRDefault="005B4A9E" w:rsidP="005B4A9E">
      <w:pPr>
        <w:jc w:val="right"/>
        <w:rPr>
          <w:rFonts w:ascii="MS Mincho" w:eastAsia="MS Mincho" w:hAnsi="MS Mincho"/>
          <w:lang w:eastAsia="zh-CN" w:bidi="lo-LA"/>
        </w:rPr>
      </w:pPr>
      <w:r>
        <w:rPr>
          <w:rFonts w:ascii="MS Mincho" w:eastAsia="MS Mincho" w:hAnsi="MS Mincho" w:hint="eastAsia"/>
          <w:lang w:eastAsia="zh-CN" w:bidi="lo-LA"/>
        </w:rPr>
        <w:lastRenderedPageBreak/>
        <w:t>【刑法</w:t>
      </w:r>
      <w:r w:rsidR="005E6E25" w:rsidRPr="005E6E25">
        <w:rPr>
          <w:rFonts w:ascii="MS Mincho" w:eastAsia="MS Mincho" w:hAnsi="MS Mincho" w:cs="Meiryo" w:hint="eastAsia"/>
          <w:sz w:val="20"/>
          <w:szCs w:val="20"/>
          <w:lang w:eastAsia="zh-CN" w:bidi="lo-LA"/>
        </w:rPr>
        <w:t>第百九十四条（特別公務員職権濫用）</w:t>
      </w:r>
      <w:r>
        <w:rPr>
          <w:rFonts w:ascii="MS Mincho" w:eastAsia="MS Mincho" w:hAnsi="MS Mincho" w:hint="eastAsia"/>
          <w:lang w:eastAsia="zh-CN" w:bidi="lo-LA"/>
        </w:rPr>
        <w:t>】</w:t>
      </w:r>
    </w:p>
    <w:p w14:paraId="54D28AFB" w14:textId="77777777" w:rsidR="00F91452" w:rsidRPr="00F91452" w:rsidRDefault="00F91452" w:rsidP="00F91452">
      <w:pPr>
        <w:rPr>
          <w:rFonts w:ascii="MS Mincho" w:eastAsia="MS Mincho" w:hAnsi="MS Mincho" w:cs="Meiryo"/>
          <w:sz w:val="20"/>
          <w:szCs w:val="20"/>
          <w:lang w:eastAsia="zh-CN" w:bidi="lo-LA"/>
        </w:rPr>
      </w:pPr>
    </w:p>
    <w:p w14:paraId="2C2AAF94"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（特別公務員暴行陵虐）</w:t>
      </w:r>
    </w:p>
    <w:p w14:paraId="7C9E85EC"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第百九十五条　裁判、検察若しくは警察の職務を行う者又はこれらの職務を補助する者が、その職務を行うに当たり、被告人、被疑者その他の者に対して暴行又は陵辱若しくは加虐の行為をしたときは、七年以下の懲役又は禁錮に処する。</w:t>
      </w:r>
    </w:p>
    <w:p w14:paraId="6884A1AC"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法令により拘禁された者を看守し又は護送する者がその拘禁された者に対して暴行又は陵辱若しくは加虐の行為をしたときも、前項と同様とする。</w:t>
      </w:r>
    </w:p>
    <w:p w14:paraId="0169D0C2" w14:textId="0612ECA6" w:rsidR="00F4340B" w:rsidRDefault="00F4340B" w:rsidP="00F4340B">
      <w:pPr>
        <w:jc w:val="right"/>
        <w:rPr>
          <w:rFonts w:ascii="MS Mincho" w:eastAsia="MS Mincho" w:hAnsi="MS Mincho"/>
          <w:lang w:eastAsia="zh-CN" w:bidi="lo-LA"/>
        </w:rPr>
      </w:pPr>
      <w:r>
        <w:rPr>
          <w:rFonts w:ascii="MS Mincho" w:eastAsia="MS Mincho" w:hAnsi="MS Mincho" w:hint="eastAsia"/>
          <w:lang w:eastAsia="zh-CN" w:bidi="lo-LA"/>
        </w:rPr>
        <w:t>【刑法</w:t>
      </w:r>
      <w:r w:rsidR="00517766" w:rsidRPr="00517766">
        <w:rPr>
          <w:rFonts w:ascii="MS Mincho" w:eastAsia="MS Mincho" w:hAnsi="MS Mincho" w:cs="Meiryo" w:hint="eastAsia"/>
          <w:sz w:val="20"/>
          <w:szCs w:val="20"/>
          <w:lang w:eastAsia="zh-CN" w:bidi="lo-LA"/>
        </w:rPr>
        <w:t>第百九十五条（特別公務員暴行陵虐）</w:t>
      </w:r>
      <w:r>
        <w:rPr>
          <w:rFonts w:ascii="MS Mincho" w:eastAsia="MS Mincho" w:hAnsi="MS Mincho" w:hint="eastAsia"/>
          <w:lang w:eastAsia="zh-CN" w:bidi="lo-LA"/>
        </w:rPr>
        <w:t>】</w:t>
      </w:r>
    </w:p>
    <w:p w14:paraId="518FA068" w14:textId="77777777" w:rsidR="00F91452" w:rsidRPr="00F91452" w:rsidRDefault="00F91452" w:rsidP="00F91452">
      <w:pPr>
        <w:rPr>
          <w:rFonts w:ascii="MS Mincho" w:eastAsia="MS Mincho" w:hAnsi="MS Mincho" w:cs="Meiryo"/>
          <w:sz w:val="20"/>
          <w:szCs w:val="20"/>
          <w:lang w:eastAsia="zh-CN" w:bidi="lo-LA"/>
        </w:rPr>
      </w:pPr>
    </w:p>
    <w:p w14:paraId="0E09862F"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（名誉毀損）</w:t>
      </w:r>
    </w:p>
    <w:p w14:paraId="1E6D68BB"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第二百三十条　公然と事実を摘示し、人の名誉を毀損した者は、その事実の有無にかかわらず、三年以下の懲役若しくは禁錮又は五十万円以下の罰金に処する。</w:t>
      </w:r>
    </w:p>
    <w:p w14:paraId="6657957D"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死者の名誉を毀損した者は、虚偽の事実を摘示することによってした場合でなければ、罰しない。</w:t>
      </w:r>
    </w:p>
    <w:p w14:paraId="26A0DABB" w14:textId="43CD7AAB" w:rsidR="00E327F3" w:rsidRDefault="00E327F3" w:rsidP="00E327F3">
      <w:pPr>
        <w:jc w:val="right"/>
        <w:rPr>
          <w:rFonts w:ascii="MS Mincho" w:eastAsia="MS Mincho" w:hAnsi="MS Mincho"/>
          <w:lang w:eastAsia="zh-CN" w:bidi="lo-LA"/>
        </w:rPr>
      </w:pPr>
      <w:r>
        <w:rPr>
          <w:rFonts w:ascii="MS Mincho" w:eastAsia="MS Mincho" w:hAnsi="MS Mincho" w:hint="eastAsia"/>
          <w:lang w:eastAsia="zh-CN" w:bidi="lo-LA"/>
        </w:rPr>
        <w:t>【刑法</w:t>
      </w:r>
      <w:r w:rsidR="00B01600" w:rsidRPr="00B01600">
        <w:rPr>
          <w:rFonts w:ascii="MS Mincho" w:eastAsia="MS Mincho" w:hAnsi="MS Mincho" w:cs="Meiryo" w:hint="eastAsia"/>
          <w:sz w:val="20"/>
          <w:szCs w:val="20"/>
          <w:lang w:eastAsia="zh-CN" w:bidi="lo-LA"/>
        </w:rPr>
        <w:t>第二百三十条（名誉毀損）</w:t>
      </w:r>
      <w:r>
        <w:rPr>
          <w:rFonts w:ascii="MS Mincho" w:eastAsia="MS Mincho" w:hAnsi="MS Mincho" w:hint="eastAsia"/>
          <w:lang w:eastAsia="zh-CN" w:bidi="lo-LA"/>
        </w:rPr>
        <w:t>】</w:t>
      </w:r>
    </w:p>
    <w:p w14:paraId="57218803" w14:textId="77777777" w:rsidR="00F91452" w:rsidRPr="00F91452" w:rsidRDefault="00F91452" w:rsidP="00F91452">
      <w:pPr>
        <w:rPr>
          <w:rFonts w:ascii="MS Mincho" w:eastAsia="MS Mincho" w:hAnsi="MS Mincho" w:cs="Meiryo"/>
          <w:sz w:val="20"/>
          <w:szCs w:val="20"/>
          <w:lang w:eastAsia="zh-CN" w:bidi="lo-LA"/>
        </w:rPr>
      </w:pPr>
    </w:p>
    <w:p w14:paraId="3C6BC0FE"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（信用毀損及び業務妨害）</w:t>
      </w:r>
    </w:p>
    <w:p w14:paraId="0CD7AB51"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第二百三十三条　虚偽の風説を流布し、又は偽計を用いて、人の信用を毀損し、又はその業務を妨害した者は、三年以下の懲役又は五十万円以下の罰金に処する。</w:t>
      </w:r>
    </w:p>
    <w:p w14:paraId="05C596F8" w14:textId="39FF3F8C" w:rsidR="00E327F3" w:rsidRDefault="00E327F3" w:rsidP="00E327F3">
      <w:pPr>
        <w:jc w:val="right"/>
        <w:rPr>
          <w:rFonts w:ascii="MS Mincho" w:eastAsia="MS Mincho" w:hAnsi="MS Mincho"/>
          <w:lang w:bidi="lo-LA"/>
        </w:rPr>
      </w:pPr>
      <w:r>
        <w:rPr>
          <w:rFonts w:ascii="MS Mincho" w:eastAsia="MS Mincho" w:hAnsi="MS Mincho" w:hint="eastAsia"/>
          <w:lang w:bidi="lo-LA"/>
        </w:rPr>
        <w:t>【刑法</w:t>
      </w:r>
      <w:r w:rsidR="00BD1F92" w:rsidRPr="00BD1F92">
        <w:rPr>
          <w:rFonts w:ascii="MS Mincho" w:eastAsia="MS Mincho" w:hAnsi="MS Mincho" w:cs="Meiryo" w:hint="eastAsia"/>
          <w:sz w:val="20"/>
          <w:szCs w:val="20"/>
          <w:lang w:bidi="lo-LA"/>
        </w:rPr>
        <w:t>第二百三十三条（信用毀損及び業務妨害）</w:t>
      </w:r>
      <w:r>
        <w:rPr>
          <w:rFonts w:ascii="MS Mincho" w:eastAsia="MS Mincho" w:hAnsi="MS Mincho" w:hint="eastAsia"/>
          <w:lang w:bidi="lo-LA"/>
        </w:rPr>
        <w:t>】</w:t>
      </w:r>
    </w:p>
    <w:p w14:paraId="04CA24E6" w14:textId="77777777" w:rsidR="00F91452" w:rsidRPr="00F91452" w:rsidRDefault="00F91452" w:rsidP="00F91452">
      <w:pPr>
        <w:rPr>
          <w:rFonts w:ascii="MS Mincho" w:eastAsia="MS Mincho" w:hAnsi="MS Mincho" w:cs="Meiryo"/>
          <w:sz w:val="20"/>
          <w:szCs w:val="20"/>
          <w:lang w:bidi="lo-LA"/>
        </w:rPr>
      </w:pPr>
    </w:p>
    <w:p w14:paraId="59F63969" w14:textId="77777777" w:rsidR="00F91452" w:rsidRPr="00F91452" w:rsidRDefault="00F91452" w:rsidP="00F91452">
      <w:pPr>
        <w:rPr>
          <w:rFonts w:ascii="MS Mincho" w:eastAsia="MS Mincho" w:hAnsi="MS Mincho" w:cs="Meiryo"/>
          <w:sz w:val="20"/>
          <w:szCs w:val="20"/>
          <w:lang w:bidi="lo-LA"/>
        </w:rPr>
      </w:pPr>
    </w:p>
    <w:p w14:paraId="56055147" w14:textId="77777777" w:rsidR="00F91452" w:rsidRPr="00F91452" w:rsidRDefault="00F91452" w:rsidP="00F91452">
      <w:pPr>
        <w:rPr>
          <w:rFonts w:ascii="MS Mincho" w:eastAsia="MS Mincho" w:hAnsi="MS Mincho" w:cs="Meiryo"/>
          <w:sz w:val="20"/>
          <w:szCs w:val="20"/>
          <w:lang w:bidi="lo-LA"/>
        </w:rPr>
      </w:pPr>
    </w:p>
    <w:p w14:paraId="250BEC5B" w14:textId="77777777" w:rsidR="00F91452" w:rsidRPr="00F91452" w:rsidRDefault="00F91452" w:rsidP="00F91452">
      <w:pPr>
        <w:rPr>
          <w:rFonts w:ascii="MS Mincho" w:eastAsia="MS Mincho" w:hAnsi="MS Mincho" w:cs="Meiryo"/>
          <w:sz w:val="20"/>
          <w:szCs w:val="20"/>
          <w:lang w:bidi="lo-LA"/>
        </w:rPr>
      </w:pPr>
    </w:p>
    <w:p w14:paraId="5577378C" w14:textId="77777777" w:rsidR="00F91452" w:rsidRPr="00F91452" w:rsidRDefault="00F91452" w:rsidP="00F91452">
      <w:pPr>
        <w:rPr>
          <w:rFonts w:ascii="MS Mincho" w:eastAsia="MS Mincho" w:hAnsi="MS Mincho" w:cstheme="majorBidi"/>
          <w:sz w:val="20"/>
          <w:szCs w:val="20"/>
          <w:lang w:bidi="lo-LA"/>
        </w:rPr>
      </w:pPr>
      <w:r w:rsidRPr="00F91452">
        <w:rPr>
          <w:rFonts w:ascii="MS Mincho" w:eastAsia="MS Mincho" w:hAnsi="MS Mincho"/>
          <w:sz w:val="20"/>
          <w:szCs w:val="20"/>
          <w:lang w:bidi="lo-LA"/>
        </w:rPr>
        <w:br w:type="page"/>
      </w:r>
    </w:p>
    <w:p w14:paraId="599AE38E" w14:textId="77777777" w:rsidR="00F91452" w:rsidRPr="00F91452" w:rsidRDefault="00F91452" w:rsidP="00F91452">
      <w:pPr>
        <w:keepNext/>
        <w:outlineLvl w:val="0"/>
        <w:rPr>
          <w:rFonts w:ascii="MS Mincho" w:eastAsia="MS Mincho" w:hAnsi="MS Mincho" w:cstheme="majorBidi"/>
          <w:sz w:val="20"/>
          <w:szCs w:val="20"/>
          <w:lang w:bidi="lo-LA"/>
        </w:rPr>
      </w:pPr>
      <w:bookmarkStart w:id="7" w:name="_Hlk99108130"/>
      <w:r w:rsidRPr="00F91452">
        <w:rPr>
          <w:rFonts w:ascii="MS Mincho" w:eastAsia="MS Mincho" w:hAnsi="MS Mincho" w:cstheme="majorBidi" w:hint="eastAsia"/>
          <w:sz w:val="20"/>
          <w:szCs w:val="20"/>
          <w:lang w:bidi="lo-LA"/>
        </w:rPr>
        <w:lastRenderedPageBreak/>
        <w:t>刑事訴訟法</w:t>
      </w:r>
    </w:p>
    <w:bookmarkEnd w:id="7"/>
    <w:p w14:paraId="2618956E" w14:textId="77777777" w:rsidR="00F91452" w:rsidRPr="00F91452" w:rsidRDefault="00F91452" w:rsidP="00F91452">
      <w:pPr>
        <w:rPr>
          <w:rFonts w:ascii="MS Mincho" w:eastAsia="MS Mincho" w:hAnsi="MS Mincho" w:cs="MS-Mincho"/>
          <w:kern w:val="0"/>
          <w:sz w:val="20"/>
          <w:szCs w:val="20"/>
          <w:lang w:bidi="lo-LA"/>
        </w:rPr>
      </w:pPr>
    </w:p>
    <w:p w14:paraId="18296472" w14:textId="77777777" w:rsidR="00F91452" w:rsidRPr="00F91452" w:rsidRDefault="00F91452" w:rsidP="00F91452">
      <w:pPr>
        <w:rPr>
          <w:rFonts w:ascii="MS Mincho" w:eastAsia="MS Mincho" w:hAnsi="MS Mincho" w:cs="MS-Mincho"/>
          <w:kern w:val="0"/>
          <w:sz w:val="20"/>
          <w:szCs w:val="20"/>
          <w:lang w:bidi="lo-LA"/>
        </w:rPr>
      </w:pPr>
    </w:p>
    <w:p w14:paraId="06FF27D5" w14:textId="77777777" w:rsidR="00F91452" w:rsidRPr="00F91452" w:rsidRDefault="00F91452" w:rsidP="00F91452">
      <w:pPr>
        <w:rPr>
          <w:rFonts w:ascii="MS Mincho" w:eastAsia="MS Mincho" w:hAnsi="MS Mincho" w:cs="MS-Mincho"/>
          <w:kern w:val="0"/>
          <w:sz w:val="20"/>
          <w:szCs w:val="20"/>
          <w:lang w:bidi="lo-LA"/>
        </w:rPr>
      </w:pPr>
    </w:p>
    <w:p w14:paraId="05A7D59F" w14:textId="77777777" w:rsidR="00F91452" w:rsidRPr="00F91452" w:rsidRDefault="00F91452" w:rsidP="00F91452">
      <w:pPr>
        <w:rPr>
          <w:rFonts w:ascii="MS Mincho" w:eastAsia="MS Mincho" w:hAnsi="MS Mincho" w:cs="MS-Mincho"/>
          <w:kern w:val="0"/>
          <w:sz w:val="20"/>
          <w:szCs w:val="20"/>
          <w:lang w:bidi="lo-LA"/>
        </w:rPr>
      </w:pPr>
    </w:p>
    <w:p w14:paraId="12BAF3EE" w14:textId="77777777" w:rsidR="00F91452" w:rsidRPr="00F91452" w:rsidRDefault="00F91452" w:rsidP="00F91452">
      <w:pPr>
        <w:rPr>
          <w:rFonts w:ascii="MS Mincho" w:eastAsia="MS Mincho" w:hAnsi="MS Mincho" w:cs="MS-Mincho"/>
          <w:kern w:val="0"/>
          <w:sz w:val="20"/>
          <w:szCs w:val="20"/>
          <w:lang w:bidi="lo-LA"/>
        </w:rPr>
      </w:pPr>
    </w:p>
    <w:p w14:paraId="292CA9A9" w14:textId="77777777" w:rsidR="00F91452" w:rsidRPr="00F91452" w:rsidRDefault="00F91452" w:rsidP="00F91452">
      <w:pPr>
        <w:rPr>
          <w:rFonts w:ascii="MS Mincho" w:eastAsia="MS Mincho" w:hAnsi="MS Mincho" w:cs="MS-Mincho"/>
          <w:kern w:val="0"/>
          <w:sz w:val="20"/>
          <w:szCs w:val="20"/>
          <w:lang w:bidi="lo-LA"/>
        </w:rPr>
      </w:pPr>
    </w:p>
    <w:p w14:paraId="317574B7"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MS-Mincho" w:hint="eastAsia"/>
          <w:kern w:val="0"/>
          <w:sz w:val="20"/>
          <w:szCs w:val="20"/>
          <w:lang w:bidi="lo-LA"/>
        </w:rPr>
        <w:t>現行犯人</w:t>
      </w:r>
    </w:p>
    <w:p w14:paraId="020B4C6D"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Gothic" w:hint="eastAsia"/>
          <w:kern w:val="0"/>
          <w:sz w:val="20"/>
          <w:szCs w:val="20"/>
          <w:lang w:bidi="lo-LA"/>
        </w:rPr>
        <w:t xml:space="preserve">第二百十二条　</w:t>
      </w:r>
      <w:r w:rsidRPr="00F91452">
        <w:rPr>
          <w:rFonts w:ascii="MS Mincho" w:eastAsia="MS Mincho" w:hAnsi="MS Mincho" w:cs="MS-Mincho" w:hint="eastAsia"/>
          <w:kern w:val="0"/>
          <w:sz w:val="20"/>
          <w:szCs w:val="20"/>
          <w:lang w:bidi="lo-LA"/>
        </w:rPr>
        <w:t>現に罪を行い、又は現に罪を行い終つた者を現行犯人とする。</w:t>
      </w:r>
    </w:p>
    <w:p w14:paraId="067FB111"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左の各号の一にあたる者が、罪を行い終つてから間がないと明らかに認められるときは、これを現行犯人とみなす。</w:t>
      </w:r>
    </w:p>
    <w:p w14:paraId="6BB886E2"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一　犯人として追呼されているとき。</w:t>
      </w:r>
    </w:p>
    <w:p w14:paraId="211B754B"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二　贓物又は明らかに犯罪の用に供したと思われる兇器その他の物を所持しているとき。</w:t>
      </w:r>
    </w:p>
    <w:p w14:paraId="356F89DA"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三　身体又は被服に犯罪の顕著な証跡があるとき。</w:t>
      </w:r>
    </w:p>
    <w:p w14:paraId="13082E3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cs="MS-Mincho" w:hint="eastAsia"/>
          <w:kern w:val="0"/>
          <w:sz w:val="20"/>
          <w:szCs w:val="20"/>
          <w:lang w:bidi="lo-LA"/>
        </w:rPr>
        <w:t>四　誰何されて逃走しようとするとき。</w:t>
      </w:r>
    </w:p>
    <w:p w14:paraId="083A79B0" w14:textId="4564A46F" w:rsidR="00AF321F" w:rsidRDefault="00AF321F" w:rsidP="00AF321F">
      <w:pPr>
        <w:jc w:val="right"/>
        <w:rPr>
          <w:rFonts w:ascii="MS Mincho" w:eastAsia="MS Mincho" w:hAnsi="MS Mincho"/>
          <w:lang w:eastAsia="zh-CN" w:bidi="lo-LA"/>
        </w:rPr>
      </w:pPr>
      <w:r>
        <w:rPr>
          <w:rFonts w:ascii="MS Mincho" w:eastAsia="MS Mincho" w:hAnsi="MS Mincho" w:hint="eastAsia"/>
          <w:lang w:eastAsia="zh-CN" w:bidi="lo-LA"/>
        </w:rPr>
        <w:t>【</w:t>
      </w:r>
      <w:r w:rsidRPr="00AF321F">
        <w:rPr>
          <w:rFonts w:ascii="MS Mincho" w:eastAsia="MS Mincho" w:hAnsi="MS Mincho" w:hint="eastAsia"/>
          <w:lang w:eastAsia="zh-CN" w:bidi="lo-LA"/>
        </w:rPr>
        <w:t>刑事訴訟法</w:t>
      </w:r>
      <w:r w:rsidRPr="00AF321F">
        <w:rPr>
          <w:rFonts w:ascii="MS Mincho" w:eastAsia="MS Mincho" w:hAnsi="MS Mincho" w:cs="Meiryo" w:hint="eastAsia"/>
          <w:sz w:val="20"/>
          <w:szCs w:val="20"/>
          <w:lang w:eastAsia="zh-CN" w:bidi="lo-LA"/>
        </w:rPr>
        <w:t>第二百十二条</w:t>
      </w:r>
      <w:r w:rsidRPr="00BD1F92">
        <w:rPr>
          <w:rFonts w:ascii="MS Mincho" w:eastAsia="MS Mincho" w:hAnsi="MS Mincho" w:cs="Meiryo" w:hint="eastAsia"/>
          <w:sz w:val="20"/>
          <w:szCs w:val="20"/>
          <w:lang w:eastAsia="zh-CN" w:bidi="lo-LA"/>
        </w:rPr>
        <w:t>（</w:t>
      </w:r>
      <w:r w:rsidR="00651302" w:rsidRPr="00651302">
        <w:rPr>
          <w:rFonts w:ascii="MS Mincho" w:eastAsia="MS Mincho" w:hAnsi="MS Mincho" w:cs="Meiryo" w:hint="eastAsia"/>
          <w:sz w:val="20"/>
          <w:szCs w:val="20"/>
          <w:lang w:eastAsia="zh-CN" w:bidi="lo-LA"/>
        </w:rPr>
        <w:t>現行犯人</w:t>
      </w:r>
      <w:r w:rsidRPr="00BD1F92">
        <w:rPr>
          <w:rFonts w:ascii="MS Mincho" w:eastAsia="MS Mincho" w:hAnsi="MS Mincho" w:cs="Meiryo" w:hint="eastAsia"/>
          <w:sz w:val="20"/>
          <w:szCs w:val="20"/>
          <w:lang w:eastAsia="zh-CN" w:bidi="lo-LA"/>
        </w:rPr>
        <w:t>）</w:t>
      </w:r>
      <w:r>
        <w:rPr>
          <w:rFonts w:ascii="MS Mincho" w:eastAsia="MS Mincho" w:hAnsi="MS Mincho" w:hint="eastAsia"/>
          <w:lang w:eastAsia="zh-CN" w:bidi="lo-LA"/>
        </w:rPr>
        <w:t>】</w:t>
      </w:r>
    </w:p>
    <w:p w14:paraId="3BE29CEC" w14:textId="77777777" w:rsidR="00F91452" w:rsidRPr="00F91452" w:rsidRDefault="00F91452" w:rsidP="00F91452">
      <w:pPr>
        <w:rPr>
          <w:rFonts w:ascii="MS Mincho" w:eastAsia="MS Mincho" w:hAnsi="MS Mincho"/>
          <w:sz w:val="20"/>
          <w:szCs w:val="20"/>
          <w:lang w:eastAsia="zh-CN" w:bidi="lo-LA"/>
        </w:rPr>
      </w:pPr>
    </w:p>
    <w:p w14:paraId="7FAADD80" w14:textId="77777777" w:rsidR="00F91452" w:rsidRPr="00F91452" w:rsidRDefault="00F91452" w:rsidP="00F91452">
      <w:pPr>
        <w:rPr>
          <w:rFonts w:ascii="MS Mincho" w:eastAsia="MS Mincho" w:hAnsi="MS Mincho"/>
          <w:sz w:val="20"/>
          <w:szCs w:val="20"/>
          <w:lang w:eastAsia="zh-CN" w:bidi="lo-LA"/>
        </w:rPr>
      </w:pPr>
    </w:p>
    <w:p w14:paraId="59007A8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第二百四十一条　告訴又は告発は、書面又は口頭で検察官又は司法警察員にこれをしなければならない。</w:t>
      </w:r>
    </w:p>
    <w:p w14:paraId="026A41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検察官又は司法警察員は、口頭による告訴又は告発を受けたときは調書を作らなければならない。</w:t>
      </w:r>
    </w:p>
    <w:p w14:paraId="415504EB" w14:textId="77777777" w:rsidR="00F91452" w:rsidRPr="00F91452" w:rsidRDefault="00F91452" w:rsidP="00F91452">
      <w:pPr>
        <w:rPr>
          <w:rFonts w:ascii="MS Mincho" w:eastAsia="MS Mincho" w:hAnsi="MS Mincho"/>
          <w:sz w:val="20"/>
          <w:szCs w:val="20"/>
          <w:lang w:bidi="lo-LA"/>
        </w:rPr>
      </w:pPr>
    </w:p>
    <w:p w14:paraId="75AA83B6" w14:textId="77777777" w:rsidR="00F91452" w:rsidRPr="00F91452" w:rsidRDefault="00F91452" w:rsidP="00F91452">
      <w:pPr>
        <w:rPr>
          <w:rFonts w:ascii="MS Mincho" w:eastAsia="MS Mincho" w:hAnsi="MS Mincho"/>
          <w:sz w:val="20"/>
          <w:szCs w:val="20"/>
          <w:lang w:bidi="lo-LA"/>
        </w:rPr>
      </w:pPr>
    </w:p>
    <w:p w14:paraId="298BD3E1" w14:textId="77777777" w:rsidR="00F91452" w:rsidRPr="00F91452" w:rsidRDefault="00F91452" w:rsidP="00F91452">
      <w:pPr>
        <w:rPr>
          <w:rFonts w:ascii="MS Mincho" w:eastAsia="MS Mincho" w:hAnsi="MS Mincho"/>
          <w:sz w:val="20"/>
          <w:szCs w:val="20"/>
          <w:lang w:bidi="lo-LA"/>
        </w:rPr>
      </w:pPr>
    </w:p>
    <w:p w14:paraId="744C34D4"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Arial" w:eastAsiaTheme="majorEastAsia" w:hAnsi="Arial" w:cs="Arial"/>
          <w:color w:val="000000"/>
          <w:sz w:val="24"/>
          <w:szCs w:val="24"/>
          <w:shd w:val="clear" w:color="auto" w:fill="FFFFFF"/>
          <w:lang w:bidi="lo-LA"/>
        </w:rPr>
        <w:t>犯罪捜査規範</w:t>
      </w:r>
    </w:p>
    <w:p w14:paraId="2A939DE8" w14:textId="77777777" w:rsidR="00F91452" w:rsidRPr="00F91452" w:rsidRDefault="00F91452" w:rsidP="00F91452">
      <w:pPr>
        <w:rPr>
          <w:rFonts w:ascii="MS Mincho" w:eastAsia="MS Mincho" w:hAnsi="MS Mincho"/>
          <w:sz w:val="20"/>
          <w:szCs w:val="20"/>
          <w:lang w:bidi="lo-LA"/>
        </w:rPr>
      </w:pPr>
    </w:p>
    <w:p w14:paraId="7C1D8E8A" w14:textId="77777777" w:rsidR="00F91452" w:rsidRPr="00F91452" w:rsidRDefault="00F91452" w:rsidP="00B57840">
      <w:pPr>
        <w:pStyle w:val="2"/>
        <w:rPr>
          <w:rFonts w:ascii="MS Mincho" w:eastAsia="MS Mincho" w:hAnsi="MS Mincho"/>
          <w:sz w:val="20"/>
          <w:szCs w:val="20"/>
          <w:lang w:bidi="lo-LA"/>
        </w:rPr>
      </w:pPr>
      <w:bookmarkStart w:id="8" w:name="_Hlk99108533"/>
      <w:r w:rsidRPr="00F91452">
        <w:rPr>
          <w:rFonts w:ascii="MS Mincho" w:eastAsia="MS Mincho" w:hAnsi="MS Mincho" w:hint="eastAsia"/>
          <w:sz w:val="20"/>
          <w:szCs w:val="20"/>
          <w:lang w:bidi="lo-LA"/>
        </w:rPr>
        <w:t>（法令等の厳守）</w:t>
      </w:r>
    </w:p>
    <w:bookmarkEnd w:id="8"/>
    <w:p w14:paraId="2E67FB3A" w14:textId="6B6739BB"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第三条　捜査を行うに当たつては、警察法（昭和二十九年法律第百六十二号）、刑事訴訟法（昭和二十三年法律第百三十一号。以下「刑訴法」という。）その他の法令及び規則を厳守し、個人の自由及び権利を不当に侵害することのないように注意しなければならない。</w:t>
      </w:r>
    </w:p>
    <w:p w14:paraId="7B619135" w14:textId="1F271CA8" w:rsidR="00275C06" w:rsidRDefault="00275C06" w:rsidP="00275C06">
      <w:pPr>
        <w:jc w:val="right"/>
        <w:rPr>
          <w:rFonts w:ascii="MS Mincho" w:eastAsia="MS Mincho" w:hAnsi="MS Mincho"/>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275C06">
        <w:rPr>
          <w:rFonts w:ascii="MS Mincho" w:eastAsia="MS Mincho" w:hAnsi="MS Mincho" w:cs="Meiryo" w:hint="eastAsia"/>
          <w:sz w:val="20"/>
          <w:szCs w:val="20"/>
          <w:lang w:bidi="lo-LA"/>
        </w:rPr>
        <w:t>第三条（法令等の厳守）</w:t>
      </w:r>
      <w:r>
        <w:rPr>
          <w:rFonts w:ascii="MS Mincho" w:eastAsia="MS Mincho" w:hAnsi="MS Mincho" w:hint="eastAsia"/>
          <w:lang w:bidi="lo-LA"/>
        </w:rPr>
        <w:t>】</w:t>
      </w:r>
    </w:p>
    <w:p w14:paraId="50749229" w14:textId="77777777" w:rsidR="00275C06" w:rsidRPr="00F91452" w:rsidRDefault="00275C06" w:rsidP="00F91452">
      <w:pPr>
        <w:rPr>
          <w:rFonts w:ascii="MS Mincho" w:eastAsia="MS Mincho" w:hAnsi="MS Mincho"/>
          <w:sz w:val="20"/>
          <w:szCs w:val="20"/>
          <w:lang w:bidi="lo-LA"/>
        </w:rPr>
      </w:pPr>
    </w:p>
    <w:p w14:paraId="661DB47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（合理捜査）</w:t>
      </w:r>
    </w:p>
    <w:p w14:paraId="1CA01AC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第四条　捜査を行うに当たつては、証拠によつて事案を明らかにしなければならない。</w:t>
      </w:r>
    </w:p>
    <w:p w14:paraId="452F57C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捜査を行うに当たつては、先入観にとらわれず、根拠に基づかない推測を排除し、被疑者その他の関係者の供述を過信することなく、基礎的捜査を徹底し、物的証拠を始めとするあら</w:t>
      </w:r>
      <w:r w:rsidRPr="00F91452">
        <w:rPr>
          <w:rFonts w:ascii="MS Mincho" w:eastAsia="MS Mincho" w:hAnsi="MS Mincho" w:hint="eastAsia"/>
          <w:sz w:val="20"/>
          <w:szCs w:val="20"/>
          <w:lang w:bidi="lo-LA"/>
        </w:rPr>
        <w:lastRenderedPageBreak/>
        <w:t>ゆる証拠の発見収集に努めるとともに、鑑識施設及び資料を十分に活用して、捜査を合</w:t>
      </w:r>
    </w:p>
    <w:p w14:paraId="4448065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理的に進めるようにしなければならない。</w:t>
      </w:r>
    </w:p>
    <w:p w14:paraId="2FE5B3E4" w14:textId="4C847E9D" w:rsidR="00CC356D" w:rsidRDefault="00CC356D" w:rsidP="00CC356D">
      <w:pPr>
        <w:jc w:val="right"/>
        <w:rPr>
          <w:rFonts w:ascii="MS Mincho" w:eastAsia="MS Mincho" w:hAnsi="MS Mincho"/>
          <w:lang w:eastAsia="zh-CN" w:bidi="lo-LA"/>
        </w:rPr>
      </w:pPr>
      <w:r>
        <w:rPr>
          <w:rFonts w:ascii="MS Mincho" w:eastAsia="MS Mincho" w:hAnsi="MS Mincho" w:hint="eastAsia"/>
          <w:lang w:eastAsia="zh-CN" w:bidi="lo-LA"/>
        </w:rPr>
        <w:t>【</w:t>
      </w:r>
      <w:r w:rsidRPr="00275C06">
        <w:rPr>
          <w:rFonts w:ascii="MS Mincho" w:eastAsia="MS Mincho" w:hAnsi="MS Mincho" w:hint="eastAsia"/>
          <w:lang w:eastAsia="zh-CN" w:bidi="lo-LA"/>
        </w:rPr>
        <w:t>犯罪捜査規範</w:t>
      </w:r>
      <w:r w:rsidRPr="00CC356D">
        <w:rPr>
          <w:rFonts w:ascii="MS Mincho" w:eastAsia="MS Mincho" w:hAnsi="MS Mincho" w:cs="Meiryo" w:hint="eastAsia"/>
          <w:sz w:val="20"/>
          <w:szCs w:val="20"/>
          <w:lang w:eastAsia="zh-CN" w:bidi="lo-LA"/>
        </w:rPr>
        <w:t>第四条（合理捜査）</w:t>
      </w:r>
      <w:r>
        <w:rPr>
          <w:rFonts w:ascii="MS Mincho" w:eastAsia="MS Mincho" w:hAnsi="MS Mincho" w:hint="eastAsia"/>
          <w:lang w:eastAsia="zh-CN" w:bidi="lo-LA"/>
        </w:rPr>
        <w:t>】</w:t>
      </w:r>
    </w:p>
    <w:p w14:paraId="1A286AFD" w14:textId="108A7E53" w:rsidR="00F91452" w:rsidRDefault="00F91452" w:rsidP="00F91452">
      <w:pPr>
        <w:rPr>
          <w:rFonts w:ascii="MS Mincho" w:eastAsia="MS Mincho" w:hAnsi="MS Mincho"/>
          <w:sz w:val="20"/>
          <w:szCs w:val="20"/>
          <w:lang w:eastAsia="zh-CN" w:bidi="lo-LA"/>
        </w:rPr>
      </w:pPr>
    </w:p>
    <w:p w14:paraId="2C1CE3C9" w14:textId="77777777" w:rsidR="00B57840" w:rsidRPr="00F91452" w:rsidRDefault="00B57840" w:rsidP="00F91452">
      <w:pPr>
        <w:rPr>
          <w:rFonts w:ascii="MS Mincho" w:eastAsia="MS Mincho" w:hAnsi="MS Mincho"/>
          <w:sz w:val="20"/>
          <w:szCs w:val="20"/>
          <w:lang w:eastAsia="zh-CN" w:bidi="lo-LA"/>
        </w:rPr>
      </w:pPr>
    </w:p>
    <w:p w14:paraId="1B9D198B" w14:textId="77777777" w:rsidR="00F91452" w:rsidRPr="00F91452" w:rsidRDefault="00F91452" w:rsidP="00CC356D">
      <w:pPr>
        <w:pStyle w:val="2"/>
        <w:rPr>
          <w:rFonts w:ascii="MS Mincho" w:eastAsia="MS Mincho" w:hAnsi="MS Mincho"/>
          <w:sz w:val="20"/>
          <w:szCs w:val="20"/>
          <w:lang w:bidi="lo-LA"/>
        </w:rPr>
      </w:pPr>
      <w:r w:rsidRPr="00F91452">
        <w:rPr>
          <w:rFonts w:ascii="MS Mincho" w:eastAsia="MS Mincho" w:hAnsi="MS Mincho" w:hint="eastAsia"/>
          <w:sz w:val="20"/>
          <w:szCs w:val="20"/>
          <w:lang w:bidi="lo-LA"/>
        </w:rPr>
        <w:t>（逮捕権運用の慎重適正）</w:t>
      </w:r>
    </w:p>
    <w:p w14:paraId="74E9B4B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第百十八条　逮捕権は、犯罪構成要件の充足その他の逮捕の理由、逮捕の必要性、これらに関する疎明資料の有無、収集した証拠の証明力</w:t>
      </w:r>
    </w:p>
    <w:p w14:paraId="44C7052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等を充分に検討して、慎重適正に運用しなければならない。</w:t>
      </w:r>
    </w:p>
    <w:p w14:paraId="33AC5C66" w14:textId="17D0F9AA" w:rsidR="00BB7415" w:rsidRDefault="00BB7415" w:rsidP="00BB7415">
      <w:pPr>
        <w:jc w:val="right"/>
        <w:rPr>
          <w:rFonts w:ascii="MS Mincho" w:eastAsia="MS Mincho" w:hAnsi="MS Mincho"/>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F91452">
        <w:rPr>
          <w:rFonts w:ascii="MS Mincho" w:eastAsia="MS Mincho" w:hAnsi="MS Mincho" w:hint="eastAsia"/>
          <w:sz w:val="20"/>
          <w:szCs w:val="20"/>
          <w:lang w:bidi="lo-LA"/>
        </w:rPr>
        <w:t>第百十八条</w:t>
      </w:r>
      <w:r w:rsidRPr="00BB7415">
        <w:rPr>
          <w:rFonts w:ascii="MS Mincho" w:eastAsia="MS Mincho" w:hAnsi="MS Mincho" w:cs="Meiryo" w:hint="eastAsia"/>
          <w:sz w:val="20"/>
          <w:szCs w:val="20"/>
          <w:lang w:bidi="lo-LA"/>
        </w:rPr>
        <w:t>（逮捕権運用の慎重適正）</w:t>
      </w:r>
      <w:r>
        <w:rPr>
          <w:rFonts w:ascii="MS Mincho" w:eastAsia="MS Mincho" w:hAnsi="MS Mincho" w:hint="eastAsia"/>
          <w:lang w:bidi="lo-LA"/>
        </w:rPr>
        <w:t>】</w:t>
      </w:r>
    </w:p>
    <w:p w14:paraId="441D049C" w14:textId="77777777" w:rsidR="00F91452" w:rsidRPr="00F91452" w:rsidRDefault="00F91452" w:rsidP="00F91452">
      <w:pPr>
        <w:rPr>
          <w:rFonts w:ascii="MS Mincho" w:eastAsia="MS Mincho" w:hAnsi="MS Mincho"/>
          <w:sz w:val="20"/>
          <w:szCs w:val="20"/>
          <w:lang w:bidi="lo-LA"/>
        </w:rPr>
      </w:pPr>
    </w:p>
    <w:p w14:paraId="2846BED9" w14:textId="77777777" w:rsidR="00F91452" w:rsidRPr="00F91452" w:rsidRDefault="00F91452" w:rsidP="00F91452">
      <w:pPr>
        <w:rPr>
          <w:rFonts w:ascii="MS Mincho" w:eastAsia="MS Mincho" w:hAnsi="MS Mincho"/>
          <w:sz w:val="20"/>
          <w:szCs w:val="20"/>
          <w:lang w:bidi="lo-LA"/>
        </w:rPr>
      </w:pPr>
    </w:p>
    <w:p w14:paraId="3D144D12" w14:textId="77777777" w:rsidR="00F91452" w:rsidRPr="00F91452" w:rsidRDefault="00F91452" w:rsidP="00BB7415">
      <w:pPr>
        <w:pStyle w:val="2"/>
        <w:rPr>
          <w:rFonts w:ascii="MS Mincho" w:eastAsia="MS Mincho" w:hAnsi="MS Mincho"/>
          <w:sz w:val="20"/>
          <w:szCs w:val="20"/>
          <w:lang w:bidi="lo-LA"/>
        </w:rPr>
      </w:pPr>
      <w:r w:rsidRPr="00F91452">
        <w:rPr>
          <w:rFonts w:ascii="MS Mincho" w:eastAsia="MS Mincho" w:hAnsi="MS Mincho" w:hint="eastAsia"/>
          <w:sz w:val="20"/>
          <w:szCs w:val="20"/>
          <w:lang w:bidi="lo-LA"/>
        </w:rPr>
        <w:t>（逮捕の際の注意）</w:t>
      </w:r>
    </w:p>
    <w:p w14:paraId="4EDD74E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第百二十六条　逮捕を行うに当つては、感情にとらわれることなく、沈着冷静を保持するとともに、必要な限度をこえて実力を行使するこ</w:t>
      </w:r>
    </w:p>
    <w:p w14:paraId="20DA485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とがないように注意しなければならない。</w:t>
      </w:r>
    </w:p>
    <w:p w14:paraId="7116E31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逮捕を行うに当つては、あらかじめ、その時期、方法等を考慮しなければならない。</w:t>
      </w:r>
    </w:p>
    <w:p w14:paraId="1612B1E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警察本部長又は警察署長は、逮捕を行うため必要な態勢を確立しなければならない。</w:t>
      </w:r>
    </w:p>
    <w:p w14:paraId="663F24B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被疑者を逮捕したときは、直ちにその身体について凶器を所持しているかどうかを調べなければならない。</w:t>
      </w:r>
    </w:p>
    <w:p w14:paraId="1F702C6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多数の被疑者を同時に逮捕するに当つては、個々の被疑者について、人相、体格その他の特徴、その犯罪事実および逮捕時の状況なら</w:t>
      </w:r>
    </w:p>
    <w:p w14:paraId="2D63BCB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びに当該被疑者と証拠との関連を明確にし、逮捕、押収その他の処分に関する書類の作成、取調および立証に支障を生じないようにしな</w:t>
      </w:r>
    </w:p>
    <w:p w14:paraId="664C7247"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ければならない。</w:t>
      </w:r>
    </w:p>
    <w:p w14:paraId="649EC890" w14:textId="0AF91EF6" w:rsidR="00BB7415" w:rsidRDefault="00BB7415" w:rsidP="00BB7415">
      <w:pPr>
        <w:jc w:val="right"/>
        <w:rPr>
          <w:rFonts w:ascii="MS Mincho" w:eastAsia="MS Mincho" w:hAnsi="MS Mincho"/>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BB7415">
        <w:rPr>
          <w:rFonts w:ascii="MS Mincho" w:eastAsia="MS Mincho" w:hAnsi="MS Mincho" w:hint="eastAsia"/>
          <w:sz w:val="20"/>
          <w:szCs w:val="20"/>
          <w:lang w:bidi="lo-LA"/>
        </w:rPr>
        <w:t>第百二十六条</w:t>
      </w:r>
      <w:r w:rsidRPr="00BB7415">
        <w:rPr>
          <w:rFonts w:ascii="MS Mincho" w:eastAsia="MS Mincho" w:hAnsi="MS Mincho" w:cs="Meiryo" w:hint="eastAsia"/>
          <w:sz w:val="20"/>
          <w:szCs w:val="20"/>
          <w:lang w:bidi="lo-LA"/>
        </w:rPr>
        <w:t>（逮捕の際の注意）</w:t>
      </w:r>
      <w:r>
        <w:rPr>
          <w:rFonts w:ascii="MS Mincho" w:eastAsia="MS Mincho" w:hAnsi="MS Mincho" w:hint="eastAsia"/>
          <w:lang w:bidi="lo-LA"/>
        </w:rPr>
        <w:t>】</w:t>
      </w:r>
    </w:p>
    <w:p w14:paraId="43815473" w14:textId="77777777" w:rsidR="00F91452" w:rsidRPr="00F91452" w:rsidRDefault="00F91452" w:rsidP="00F91452">
      <w:pPr>
        <w:rPr>
          <w:rFonts w:ascii="MS Mincho" w:eastAsia="MS Mincho" w:hAnsi="MS Mincho"/>
          <w:sz w:val="20"/>
          <w:szCs w:val="20"/>
          <w:lang w:bidi="lo-LA"/>
        </w:rPr>
      </w:pPr>
    </w:p>
    <w:p w14:paraId="53919545" w14:textId="77777777" w:rsidR="00F91452" w:rsidRPr="00F91452" w:rsidRDefault="00F91452" w:rsidP="00F91452">
      <w:pPr>
        <w:rPr>
          <w:rFonts w:ascii="MS Mincho" w:eastAsia="MS Mincho" w:hAnsi="MS Mincho"/>
          <w:sz w:val="20"/>
          <w:szCs w:val="20"/>
          <w:lang w:bidi="lo-LA"/>
        </w:rPr>
      </w:pPr>
    </w:p>
    <w:p w14:paraId="13185B93" w14:textId="77777777" w:rsidR="00F91452" w:rsidRPr="00F91452" w:rsidRDefault="00F91452" w:rsidP="00F91452">
      <w:pPr>
        <w:rPr>
          <w:rFonts w:ascii="MS Mincho" w:eastAsia="MS Mincho" w:hAnsi="MS Mincho"/>
          <w:sz w:val="20"/>
          <w:szCs w:val="20"/>
          <w:lang w:bidi="lo-LA"/>
        </w:rPr>
      </w:pPr>
    </w:p>
    <w:p w14:paraId="287DD246" w14:textId="77777777" w:rsidR="00F91452" w:rsidRPr="00F91452" w:rsidRDefault="00F91452" w:rsidP="00F91452">
      <w:pPr>
        <w:rPr>
          <w:rFonts w:ascii="MS Mincho" w:eastAsia="MS Mincho" w:hAnsi="MS Mincho"/>
          <w:sz w:val="20"/>
          <w:szCs w:val="20"/>
          <w:lang w:bidi="lo-LA"/>
        </w:rPr>
      </w:pPr>
    </w:p>
    <w:p w14:paraId="7DF87FEC" w14:textId="77777777" w:rsidR="00F91452" w:rsidRPr="00F91452" w:rsidRDefault="00F91452" w:rsidP="00F91452">
      <w:pPr>
        <w:rPr>
          <w:rFonts w:ascii="MS Mincho" w:eastAsia="MS Mincho" w:hAnsi="MS Mincho"/>
          <w:sz w:val="20"/>
          <w:szCs w:val="20"/>
          <w:lang w:bidi="lo-LA"/>
        </w:rPr>
      </w:pPr>
    </w:p>
    <w:p w14:paraId="41507F4A" w14:textId="77777777" w:rsidR="00F91452" w:rsidRPr="00F91452" w:rsidRDefault="00F91452" w:rsidP="00F91452">
      <w:pPr>
        <w:rPr>
          <w:rFonts w:ascii="MS Mincho" w:eastAsia="MS Mincho" w:hAnsi="MS Mincho" w:cstheme="majorBidi"/>
          <w:sz w:val="20"/>
          <w:szCs w:val="20"/>
          <w:lang w:bidi="lo-LA"/>
        </w:rPr>
      </w:pPr>
      <w:r w:rsidRPr="00F91452">
        <w:rPr>
          <w:rFonts w:ascii="MS Mincho" w:eastAsia="MS Mincho" w:hAnsi="MS Mincho"/>
          <w:sz w:val="20"/>
          <w:szCs w:val="20"/>
          <w:lang w:bidi="lo-LA"/>
        </w:rPr>
        <w:br w:type="page"/>
      </w:r>
    </w:p>
    <w:p w14:paraId="48300BC7" w14:textId="77777777" w:rsidR="00F91452" w:rsidRPr="00F91452" w:rsidRDefault="00F91452" w:rsidP="00F91452">
      <w:pPr>
        <w:keepNext/>
        <w:outlineLvl w:val="0"/>
        <w:rPr>
          <w:rFonts w:ascii="MS Mincho" w:eastAsia="MS Mincho" w:hAnsi="MS Mincho" w:cstheme="majorBidi"/>
          <w:sz w:val="20"/>
          <w:szCs w:val="20"/>
          <w:lang w:bidi="lo-LA"/>
        </w:rPr>
      </w:pPr>
      <w:bookmarkStart w:id="9" w:name="_Hlk99178440"/>
      <w:r w:rsidRPr="00F91452">
        <w:rPr>
          <w:rFonts w:ascii="MS Mincho" w:eastAsia="MS Mincho" w:hAnsi="MS Mincho" w:cstheme="majorBidi" w:hint="eastAsia"/>
          <w:sz w:val="20"/>
          <w:szCs w:val="20"/>
          <w:lang w:bidi="lo-LA"/>
        </w:rPr>
        <w:lastRenderedPageBreak/>
        <w:t>刑事補償法</w:t>
      </w:r>
    </w:p>
    <w:bookmarkEnd w:id="9"/>
    <w:p w14:paraId="7640BF96" w14:textId="77777777" w:rsidR="00F91452" w:rsidRPr="00F91452" w:rsidRDefault="00F91452" w:rsidP="00F91452">
      <w:pPr>
        <w:rPr>
          <w:rFonts w:ascii="MS Mincho" w:eastAsia="MS Mincho" w:hAnsi="MS Mincho"/>
          <w:sz w:val="20"/>
          <w:szCs w:val="20"/>
          <w:lang w:bidi="lo-LA"/>
        </w:rPr>
      </w:pPr>
    </w:p>
    <w:p w14:paraId="2D02C5B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（補償の内容）</w:t>
      </w:r>
    </w:p>
    <w:p w14:paraId="005D0526" w14:textId="227434C9" w:rsidR="00F91452" w:rsidRPr="00F91452" w:rsidRDefault="00F91452" w:rsidP="00F91452">
      <w:pPr>
        <w:rPr>
          <w:rFonts w:ascii="MS Mincho" w:eastAsia="MS Mincho" w:hAnsi="MS Mincho"/>
          <w:sz w:val="20"/>
          <w:szCs w:val="20"/>
          <w:lang w:bidi="lo-LA"/>
        </w:rPr>
      </w:pPr>
      <w:bookmarkStart w:id="10" w:name="_Hlk99178452"/>
      <w:r w:rsidRPr="00F91452">
        <w:rPr>
          <w:rFonts w:ascii="MS Mincho" w:eastAsia="MS Mincho" w:hAnsi="MS Mincho" w:hint="eastAsia"/>
          <w:sz w:val="20"/>
          <w:szCs w:val="20"/>
          <w:lang w:bidi="lo-LA"/>
        </w:rPr>
        <w:t>第四条</w:t>
      </w:r>
      <w:bookmarkEnd w:id="10"/>
      <w:r w:rsidRPr="00F91452">
        <w:rPr>
          <w:rFonts w:ascii="MS Mincho" w:eastAsia="MS Mincho" w:hAnsi="MS Mincho" w:hint="eastAsia"/>
          <w:sz w:val="20"/>
          <w:szCs w:val="20"/>
          <w:lang w:bidi="lo-LA"/>
        </w:rPr>
        <w:t xml:space="preserve">　抑留又は拘禁による補償においては、前条及び次条第二項に規定する場合を除いては、その日数に応じて、一日千円以上一万二千五百円以下の割合による額の補償金を交付する。懲役、禁こ錮若しくは拘留の執行又は拘置による補償においても、同様である。</w:t>
      </w:r>
    </w:p>
    <w:p w14:paraId="592B601C" w14:textId="03935718"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裁判所は、前項の補償金の額を定めるには、拘束の種類及びその期間の長短、本人が受けた財産上の損失、得るはずであつた利益の喪失、精神上の苦痛及び身体上の損傷並びに警察、検察及び裁判の各機関の故意過失の有無その他一切の事情を考慮しなければならない。</w:t>
      </w:r>
    </w:p>
    <w:p w14:paraId="7012F22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死刑の執行による補償においては、三千万円以内で裁判所の相当と認める額の補償金を交付する。ただし、本人の死亡によつて生じた</w:t>
      </w:r>
    </w:p>
    <w:p w14:paraId="21E05A2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財産上の損失額が証明された場合には、補償金の額は、その損失額に三千万円を加算した額の範囲内とする。</w:t>
      </w:r>
    </w:p>
    <w:p w14:paraId="0E14EE8E" w14:textId="5F19D13E"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裁判所は、前項の補償金の額を定めるには、同項但書の証明された損失額の外、本人の年齢、健康状態、収入能力その他の事情を考慮しなければならない。</w:t>
      </w:r>
    </w:p>
    <w:p w14:paraId="211A2019" w14:textId="7C1D9F46"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罰金又は科料の執行による補償においては、既に徴収した罰金又は科料の額に、これに対する徴収の日の翌日から補償の決定の日までの期間に応じ徴収の日の翌日の法定利率による金額を加算した額に等しい補償金を交付する。労役場留置の執行をしたときは、第一項の規定を準用する。</w:t>
      </w:r>
    </w:p>
    <w:p w14:paraId="13A78965" w14:textId="72DD371F"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６　没収の執行による補償においては、没収物がまだ処分されていないときは、その物を返付し、既に処分されているときは、その物の時価に等しい額の補償金を交付し、また、徴収した追徴金についてはその額にこれに対する徴収の日の翌日から補償の決定の日までの期間に応じ徴収の日の翌日の法定利率による金額を加算した額に等しい補償金を交付する。</w:t>
      </w:r>
    </w:p>
    <w:p w14:paraId="43D11CAF" w14:textId="093C2AC3" w:rsidR="00BB7415" w:rsidRDefault="00BB7415" w:rsidP="00BB7415">
      <w:pPr>
        <w:jc w:val="right"/>
        <w:rPr>
          <w:rFonts w:ascii="MS Mincho" w:eastAsia="MS Mincho" w:hAnsi="MS Mincho"/>
          <w:lang w:bidi="lo-LA"/>
        </w:rPr>
      </w:pPr>
      <w:r>
        <w:rPr>
          <w:rFonts w:ascii="MS Mincho" w:eastAsia="MS Mincho" w:hAnsi="MS Mincho" w:hint="eastAsia"/>
          <w:lang w:bidi="lo-LA"/>
        </w:rPr>
        <w:t>【</w:t>
      </w:r>
      <w:r w:rsidR="003E12EB" w:rsidRPr="003E12EB">
        <w:rPr>
          <w:rFonts w:ascii="MS Mincho" w:eastAsia="MS Mincho" w:hAnsi="MS Mincho" w:hint="eastAsia"/>
          <w:lang w:bidi="lo-LA"/>
        </w:rPr>
        <w:t>刑事補償法</w:t>
      </w:r>
      <w:r w:rsidR="003E12EB" w:rsidRPr="003E12EB">
        <w:rPr>
          <w:rFonts w:ascii="MS Mincho" w:eastAsia="MS Mincho" w:hAnsi="MS Mincho" w:hint="eastAsia"/>
          <w:sz w:val="20"/>
          <w:szCs w:val="20"/>
          <w:lang w:bidi="lo-LA"/>
        </w:rPr>
        <w:t>第四条</w:t>
      </w:r>
      <w:r w:rsidR="003E12EB" w:rsidRPr="003E12EB">
        <w:rPr>
          <w:rFonts w:ascii="MS Mincho" w:eastAsia="MS Mincho" w:hAnsi="MS Mincho" w:cs="Meiryo" w:hint="eastAsia"/>
          <w:sz w:val="20"/>
          <w:szCs w:val="20"/>
          <w:lang w:bidi="lo-LA"/>
        </w:rPr>
        <w:t>（補償の内容）</w:t>
      </w:r>
      <w:r>
        <w:rPr>
          <w:rFonts w:ascii="MS Mincho" w:eastAsia="MS Mincho" w:hAnsi="MS Mincho" w:hint="eastAsia"/>
          <w:lang w:bidi="lo-LA"/>
        </w:rPr>
        <w:t>】</w:t>
      </w:r>
    </w:p>
    <w:p w14:paraId="1D4EB2C3" w14:textId="77777777" w:rsidR="00F91452" w:rsidRPr="00F91452" w:rsidRDefault="00F91452" w:rsidP="00F91452">
      <w:pPr>
        <w:rPr>
          <w:rFonts w:ascii="MS Mincho" w:eastAsia="MS Mincho" w:hAnsi="MS Mincho"/>
          <w:sz w:val="20"/>
          <w:szCs w:val="20"/>
          <w:lang w:bidi="lo-LA"/>
        </w:rPr>
      </w:pPr>
    </w:p>
    <w:p w14:paraId="6F2CAD94" w14:textId="77777777" w:rsidR="00F91452" w:rsidRPr="00F91452" w:rsidRDefault="00F91452" w:rsidP="00F91452">
      <w:pPr>
        <w:rPr>
          <w:rFonts w:ascii="MS Mincho" w:eastAsia="MS Mincho" w:hAnsi="MS Mincho"/>
          <w:sz w:val="20"/>
          <w:szCs w:val="20"/>
          <w:lang w:bidi="lo-LA"/>
        </w:rPr>
      </w:pPr>
    </w:p>
    <w:p w14:paraId="200BFAF2" w14:textId="77777777" w:rsidR="00F91452" w:rsidRPr="00F91452" w:rsidRDefault="00F91452" w:rsidP="00F91452">
      <w:pPr>
        <w:rPr>
          <w:rFonts w:ascii="MS Mincho" w:eastAsia="MS Mincho" w:hAnsi="MS Mincho"/>
          <w:sz w:val="20"/>
          <w:szCs w:val="20"/>
          <w:lang w:bidi="lo-LA"/>
        </w:rPr>
      </w:pPr>
    </w:p>
    <w:p w14:paraId="06A6CEA3" w14:textId="77777777" w:rsidR="00F91452" w:rsidRPr="00F91452" w:rsidRDefault="00F91452" w:rsidP="00F91452">
      <w:pPr>
        <w:rPr>
          <w:rFonts w:ascii="MS Mincho" w:eastAsia="MS Mincho" w:hAnsi="MS Mincho"/>
          <w:sz w:val="20"/>
          <w:szCs w:val="20"/>
          <w:lang w:bidi="lo-LA"/>
        </w:rPr>
      </w:pPr>
    </w:p>
    <w:p w14:paraId="485209F2" w14:textId="77777777" w:rsidR="00F91452" w:rsidRPr="00F91452" w:rsidRDefault="00F91452" w:rsidP="00F91452">
      <w:pPr>
        <w:rPr>
          <w:rFonts w:ascii="MS Mincho" w:eastAsia="MS Mincho" w:hAnsi="MS Mincho"/>
          <w:sz w:val="20"/>
          <w:szCs w:val="20"/>
          <w:lang w:bidi="lo-LA"/>
        </w:rPr>
      </w:pPr>
    </w:p>
    <w:p w14:paraId="0E5474BD" w14:textId="77777777" w:rsidR="00F91452" w:rsidRPr="00F91452" w:rsidRDefault="00F91452" w:rsidP="00F91452">
      <w:pPr>
        <w:rPr>
          <w:rFonts w:ascii="MS Mincho" w:eastAsia="MS Mincho" w:hAnsi="MS Mincho" w:cstheme="majorBidi"/>
          <w:sz w:val="20"/>
          <w:szCs w:val="20"/>
          <w:lang w:bidi="lo-LA"/>
        </w:rPr>
      </w:pPr>
      <w:r w:rsidRPr="00F91452">
        <w:rPr>
          <w:rFonts w:ascii="MS Mincho" w:eastAsia="MS Mincho" w:hAnsi="MS Mincho"/>
          <w:sz w:val="20"/>
          <w:szCs w:val="20"/>
          <w:lang w:bidi="lo-LA"/>
        </w:rPr>
        <w:br w:type="page"/>
      </w:r>
    </w:p>
    <w:p w14:paraId="590F38BF"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民法</w:t>
      </w:r>
    </w:p>
    <w:p w14:paraId="3800D92B" w14:textId="77777777" w:rsidR="00F91452" w:rsidRPr="00F91452" w:rsidRDefault="00F91452" w:rsidP="00F91452">
      <w:pPr>
        <w:rPr>
          <w:rFonts w:ascii="MS Mincho" w:eastAsia="MS Mincho" w:hAnsi="MS Mincho"/>
          <w:sz w:val="20"/>
          <w:szCs w:val="20"/>
          <w:lang w:bidi="lo-LA"/>
        </w:rPr>
      </w:pPr>
    </w:p>
    <w:p w14:paraId="13982209"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（契約の成立と方式）</w:t>
      </w:r>
    </w:p>
    <w:p w14:paraId="4E5E7DD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第五百二十二条　契約は、契約の内容を示してその締結を申し入れる意思表示（以下「申込み」という。）に対して相手方が承諾をしたときに成立する。</w:t>
      </w:r>
    </w:p>
    <w:p w14:paraId="1A0DD73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契約の成立には、法令に特別の定めがある場合を除き、書面の作成その他の方式を具備することを要しない。</w:t>
      </w:r>
    </w:p>
    <w:p w14:paraId="5EBD06AF" w14:textId="4E3866E7" w:rsidR="003E12EB" w:rsidRDefault="003E12EB" w:rsidP="003E12EB">
      <w:pPr>
        <w:jc w:val="right"/>
        <w:rPr>
          <w:rFonts w:ascii="MS Mincho" w:eastAsia="MS Mincho" w:hAnsi="MS Mincho"/>
          <w:lang w:bidi="lo-LA"/>
        </w:rPr>
      </w:pPr>
      <w:r>
        <w:rPr>
          <w:rFonts w:ascii="MS Mincho" w:eastAsia="MS Mincho" w:hAnsi="MS Mincho" w:hint="eastAsia"/>
          <w:lang w:bidi="lo-LA"/>
        </w:rPr>
        <w:t>【</w:t>
      </w:r>
      <w:r w:rsidRPr="003E12EB">
        <w:rPr>
          <w:rFonts w:ascii="MS Mincho" w:eastAsia="MS Mincho" w:hAnsi="MS Mincho" w:hint="eastAsia"/>
          <w:lang w:bidi="lo-LA"/>
        </w:rPr>
        <w:t>民法</w:t>
      </w:r>
      <w:r w:rsidRPr="003E12EB">
        <w:rPr>
          <w:rFonts w:ascii="MS Mincho" w:eastAsia="MS Mincho" w:hAnsi="MS Mincho" w:hint="eastAsia"/>
          <w:sz w:val="20"/>
          <w:szCs w:val="20"/>
          <w:lang w:bidi="lo-LA"/>
        </w:rPr>
        <w:t>第五百二十二条</w:t>
      </w:r>
      <w:r w:rsidRPr="003E12EB">
        <w:rPr>
          <w:rFonts w:ascii="MS Mincho" w:eastAsia="MS Mincho" w:hAnsi="MS Mincho" w:cs="Meiryo" w:hint="eastAsia"/>
          <w:sz w:val="20"/>
          <w:szCs w:val="20"/>
          <w:lang w:bidi="lo-LA"/>
        </w:rPr>
        <w:t>（契約の成立と方式）</w:t>
      </w:r>
      <w:r>
        <w:rPr>
          <w:rFonts w:ascii="MS Mincho" w:eastAsia="MS Mincho" w:hAnsi="MS Mincho" w:hint="eastAsia"/>
          <w:lang w:bidi="lo-LA"/>
        </w:rPr>
        <w:t>】</w:t>
      </w:r>
    </w:p>
    <w:p w14:paraId="2006A22A" w14:textId="31954261" w:rsidR="00F91452" w:rsidRDefault="00F91452" w:rsidP="00F91452">
      <w:pPr>
        <w:rPr>
          <w:rFonts w:ascii="MS Mincho" w:eastAsia="MS Mincho" w:hAnsi="MS Mincho"/>
          <w:sz w:val="20"/>
          <w:szCs w:val="20"/>
          <w:lang w:bidi="lo-LA"/>
        </w:rPr>
      </w:pPr>
    </w:p>
    <w:p w14:paraId="46204327" w14:textId="77777777" w:rsidR="003E12EB" w:rsidRPr="00F91452" w:rsidRDefault="003E12EB" w:rsidP="00F91452">
      <w:pPr>
        <w:rPr>
          <w:rFonts w:ascii="MS Mincho" w:eastAsia="MS Mincho" w:hAnsi="MS Mincho"/>
          <w:sz w:val="20"/>
          <w:szCs w:val="20"/>
          <w:lang w:bidi="lo-LA"/>
        </w:rPr>
      </w:pPr>
    </w:p>
    <w:p w14:paraId="3987F3C9"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（解除権の行使）</w:t>
      </w:r>
    </w:p>
    <w:p w14:paraId="2FA0274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第五百四十条　契約又は法律の規定により当事者の一方が解除権を有するときは、その解除は、相手方に対する意思表示によってする。</w:t>
      </w:r>
    </w:p>
    <w:p w14:paraId="2E0FD70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前項の意思表示は、撤回することができない。</w:t>
      </w:r>
    </w:p>
    <w:p w14:paraId="2EF2F1CA" w14:textId="40667FA0" w:rsidR="003E12EB" w:rsidRDefault="003E12EB" w:rsidP="003E12EB">
      <w:pPr>
        <w:jc w:val="right"/>
        <w:rPr>
          <w:rFonts w:ascii="MS Mincho" w:eastAsia="MS Mincho" w:hAnsi="MS Mincho"/>
          <w:lang w:bidi="lo-LA"/>
        </w:rPr>
      </w:pPr>
      <w:r>
        <w:rPr>
          <w:rFonts w:ascii="MS Mincho" w:eastAsia="MS Mincho" w:hAnsi="MS Mincho" w:hint="eastAsia"/>
          <w:lang w:bidi="lo-LA"/>
        </w:rPr>
        <w:t>【</w:t>
      </w:r>
      <w:r w:rsidRPr="003E12EB">
        <w:rPr>
          <w:rFonts w:ascii="MS Mincho" w:eastAsia="MS Mincho" w:hAnsi="MS Mincho" w:hint="eastAsia"/>
          <w:lang w:bidi="lo-LA"/>
        </w:rPr>
        <w:t>民法</w:t>
      </w:r>
      <w:r w:rsidR="00592D26" w:rsidRPr="00592D26">
        <w:rPr>
          <w:rFonts w:ascii="MS Mincho" w:eastAsia="MS Mincho" w:hAnsi="MS Mincho" w:hint="eastAsia"/>
          <w:sz w:val="20"/>
          <w:szCs w:val="20"/>
          <w:lang w:bidi="lo-LA"/>
        </w:rPr>
        <w:t>第五百四十条</w:t>
      </w:r>
      <w:r w:rsidR="00592D26" w:rsidRPr="00592D26">
        <w:rPr>
          <w:rFonts w:ascii="MS Mincho" w:eastAsia="MS Mincho" w:hAnsi="MS Mincho" w:cs="Meiryo" w:hint="eastAsia"/>
          <w:sz w:val="20"/>
          <w:szCs w:val="20"/>
          <w:lang w:bidi="lo-LA"/>
        </w:rPr>
        <w:t>（解除権の行使）</w:t>
      </w:r>
      <w:r>
        <w:rPr>
          <w:rFonts w:ascii="MS Mincho" w:eastAsia="MS Mincho" w:hAnsi="MS Mincho" w:hint="eastAsia"/>
          <w:lang w:bidi="lo-LA"/>
        </w:rPr>
        <w:t>】</w:t>
      </w:r>
    </w:p>
    <w:p w14:paraId="2EBF9864" w14:textId="77777777" w:rsidR="00F91452" w:rsidRPr="00F91452" w:rsidRDefault="00F91452" w:rsidP="00F91452">
      <w:pPr>
        <w:rPr>
          <w:rFonts w:ascii="MS Mincho" w:eastAsia="MS Mincho" w:hAnsi="MS Mincho"/>
          <w:sz w:val="20"/>
          <w:szCs w:val="20"/>
          <w:lang w:bidi="lo-LA"/>
        </w:rPr>
      </w:pPr>
    </w:p>
    <w:p w14:paraId="07460448" w14:textId="373AF95D" w:rsidR="00592D26" w:rsidRDefault="00592D26">
      <w:pPr>
        <w:rPr>
          <w:rFonts w:ascii="MS Mincho" w:eastAsia="MS Mincho" w:hAnsi="MS Mincho"/>
          <w:sz w:val="20"/>
          <w:szCs w:val="20"/>
          <w:lang w:bidi="lo-LA"/>
        </w:rPr>
      </w:pPr>
      <w:r>
        <w:rPr>
          <w:rFonts w:ascii="MS Mincho" w:eastAsia="MS Mincho" w:hAnsi="MS Mincho"/>
          <w:sz w:val="20"/>
          <w:szCs w:val="20"/>
          <w:lang w:bidi="lo-LA"/>
        </w:rPr>
        <w:br w:type="page"/>
      </w:r>
    </w:p>
    <w:p w14:paraId="6C7D2F43" w14:textId="77777777" w:rsidR="00F91452" w:rsidRPr="00F91452" w:rsidRDefault="00F91452" w:rsidP="00F91452">
      <w:pPr>
        <w:rPr>
          <w:rFonts w:ascii="MS Mincho" w:eastAsia="MS Mincho" w:hAnsi="MS Mincho"/>
          <w:sz w:val="20"/>
          <w:szCs w:val="20"/>
          <w:lang w:bidi="lo-LA"/>
        </w:rPr>
      </w:pPr>
    </w:p>
    <w:p w14:paraId="241EEA5E"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民事訴訟法</w:t>
      </w:r>
    </w:p>
    <w:p w14:paraId="33B4BFAD" w14:textId="77777777" w:rsidR="00F91452" w:rsidRPr="00F91452" w:rsidRDefault="00F91452" w:rsidP="00F91452">
      <w:pPr>
        <w:rPr>
          <w:rFonts w:ascii="MS Mincho" w:eastAsia="MS Mincho" w:hAnsi="MS Mincho"/>
          <w:sz w:val="20"/>
          <w:szCs w:val="20"/>
          <w:lang w:bidi="lo-LA"/>
        </w:rPr>
      </w:pPr>
    </w:p>
    <w:p w14:paraId="382A2019" w14:textId="77777777" w:rsidR="00F91452" w:rsidRPr="00F91452" w:rsidRDefault="00F91452" w:rsidP="00F91452">
      <w:pPr>
        <w:keepNext/>
        <w:outlineLvl w:val="1"/>
        <w:rPr>
          <w:rFonts w:ascii="MS Mincho" w:eastAsia="MS Mincho" w:hAnsi="MS Mincho" w:cstheme="majorBidi"/>
          <w:sz w:val="20"/>
          <w:szCs w:val="20"/>
          <w:lang w:bidi="lo-LA"/>
        </w:rPr>
      </w:pPr>
      <w:bookmarkStart w:id="11" w:name="_Hlk96255769"/>
      <w:r w:rsidRPr="00F91452">
        <w:rPr>
          <w:rFonts w:ascii="MS Mincho" w:eastAsia="MS Mincho" w:hAnsi="MS Mincho" w:cstheme="majorBidi" w:hint="eastAsia"/>
          <w:sz w:val="20"/>
          <w:szCs w:val="20"/>
          <w:lang w:bidi="lo-LA"/>
        </w:rPr>
        <w:t>（裁判所及び当事者の責務）</w:t>
      </w:r>
    </w:p>
    <w:p w14:paraId="431E272A" w14:textId="77777777" w:rsidR="00F91452" w:rsidRPr="00F91452" w:rsidRDefault="00F91452" w:rsidP="00F91452">
      <w:pPr>
        <w:rPr>
          <w:rFonts w:ascii="MS Mincho" w:eastAsia="MS Mincho" w:hAnsi="MS Mincho"/>
          <w:sz w:val="20"/>
          <w:szCs w:val="20"/>
          <w:lang w:bidi="lo-LA"/>
        </w:rPr>
      </w:pPr>
      <w:bookmarkStart w:id="12" w:name="_Hlk96255754"/>
      <w:bookmarkEnd w:id="11"/>
      <w:r w:rsidRPr="00F91452">
        <w:rPr>
          <w:rFonts w:ascii="MS Mincho" w:eastAsia="MS Mincho" w:hAnsi="MS Mincho" w:hint="eastAsia"/>
          <w:sz w:val="20"/>
          <w:szCs w:val="20"/>
          <w:lang w:bidi="lo-LA"/>
        </w:rPr>
        <w:t>第二条</w:t>
      </w:r>
      <w:bookmarkEnd w:id="12"/>
      <w:r w:rsidRPr="00F91452">
        <w:rPr>
          <w:rFonts w:ascii="MS Mincho" w:eastAsia="MS Mincho" w:hAnsi="MS Mincho" w:hint="eastAsia"/>
          <w:sz w:val="20"/>
          <w:szCs w:val="20"/>
          <w:lang w:bidi="lo-LA"/>
        </w:rPr>
        <w:t xml:space="preserve">　裁判所は、民事訴訟が公正かつ迅速に行われるように努め、当事者は、信義に従い誠実に民事訴訟を追行しなければならない。</w:t>
      </w:r>
    </w:p>
    <w:p w14:paraId="06640CFE" w14:textId="5C94CD47" w:rsidR="00592D26" w:rsidRDefault="00592D26" w:rsidP="00592D26">
      <w:pPr>
        <w:jc w:val="right"/>
        <w:rPr>
          <w:rFonts w:ascii="MS Mincho" w:eastAsia="MS Mincho" w:hAnsi="MS Mincho"/>
          <w:lang w:bidi="lo-LA"/>
        </w:rPr>
      </w:pPr>
      <w:r>
        <w:rPr>
          <w:rFonts w:ascii="MS Mincho" w:eastAsia="MS Mincho" w:hAnsi="MS Mincho" w:hint="eastAsia"/>
          <w:lang w:bidi="lo-LA"/>
        </w:rPr>
        <w:t>【</w:t>
      </w:r>
      <w:r w:rsidR="00D65BD5" w:rsidRPr="00D65BD5">
        <w:rPr>
          <w:rFonts w:ascii="MS Mincho" w:eastAsia="MS Mincho" w:hAnsi="MS Mincho" w:hint="eastAsia"/>
          <w:lang w:bidi="lo-LA"/>
        </w:rPr>
        <w:t>民事訴訟法</w:t>
      </w:r>
      <w:r w:rsidR="00D65BD5" w:rsidRPr="00D65BD5">
        <w:rPr>
          <w:rFonts w:ascii="MS Mincho" w:eastAsia="MS Mincho" w:hAnsi="MS Mincho" w:hint="eastAsia"/>
          <w:sz w:val="20"/>
          <w:szCs w:val="20"/>
          <w:lang w:bidi="lo-LA"/>
        </w:rPr>
        <w:t>第二条</w:t>
      </w:r>
      <w:r w:rsidR="00D65BD5" w:rsidRPr="00D65BD5">
        <w:rPr>
          <w:rFonts w:ascii="MS Mincho" w:eastAsia="MS Mincho" w:hAnsi="MS Mincho" w:cs="Meiryo" w:hint="eastAsia"/>
          <w:sz w:val="20"/>
          <w:szCs w:val="20"/>
          <w:lang w:bidi="lo-LA"/>
        </w:rPr>
        <w:t>（裁判所及び当事者の責務）</w:t>
      </w:r>
      <w:r>
        <w:rPr>
          <w:rFonts w:ascii="MS Mincho" w:eastAsia="MS Mincho" w:hAnsi="MS Mincho" w:hint="eastAsia"/>
          <w:lang w:bidi="lo-LA"/>
        </w:rPr>
        <w:t>】</w:t>
      </w:r>
    </w:p>
    <w:p w14:paraId="2F1A7828" w14:textId="77777777" w:rsidR="00F91452" w:rsidRPr="00F91452" w:rsidRDefault="00F91452" w:rsidP="00F91452">
      <w:pPr>
        <w:rPr>
          <w:rFonts w:ascii="MS Mincho" w:eastAsia="MS Mincho" w:hAnsi="MS Mincho"/>
          <w:sz w:val="20"/>
          <w:szCs w:val="20"/>
          <w:lang w:bidi="lo-LA"/>
        </w:rPr>
      </w:pPr>
    </w:p>
    <w:p w14:paraId="258058E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（訴訟費用の負担の原則）</w:t>
      </w:r>
    </w:p>
    <w:p w14:paraId="47E006AA" w14:textId="53940BD4"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第六十一条　訴訟費用は、敗訴の当事者の負担とする。</w:t>
      </w:r>
    </w:p>
    <w:p w14:paraId="68151E60" w14:textId="0B6151D9" w:rsidR="00D65BD5" w:rsidRDefault="00D65BD5" w:rsidP="00D65BD5">
      <w:pPr>
        <w:jc w:val="right"/>
        <w:rPr>
          <w:rFonts w:ascii="MS Mincho" w:eastAsia="MS Mincho" w:hAnsi="MS Mincho"/>
          <w:lang w:bidi="lo-LA"/>
        </w:rPr>
      </w:pPr>
      <w:r>
        <w:rPr>
          <w:rFonts w:ascii="MS Mincho" w:eastAsia="MS Mincho" w:hAnsi="MS Mincho" w:hint="eastAsia"/>
          <w:lang w:bidi="lo-LA"/>
        </w:rPr>
        <w:t>【</w:t>
      </w:r>
      <w:r w:rsidRPr="00D65BD5">
        <w:rPr>
          <w:rFonts w:ascii="MS Mincho" w:eastAsia="MS Mincho" w:hAnsi="MS Mincho" w:hint="eastAsia"/>
          <w:lang w:bidi="lo-LA"/>
        </w:rPr>
        <w:t>民事訴訟法</w:t>
      </w:r>
      <w:r w:rsidRPr="00D65BD5">
        <w:rPr>
          <w:rFonts w:ascii="MS Mincho" w:eastAsia="MS Mincho" w:hAnsi="MS Mincho" w:hint="eastAsia"/>
          <w:sz w:val="20"/>
          <w:szCs w:val="20"/>
          <w:lang w:bidi="lo-LA"/>
        </w:rPr>
        <w:t>第六十一条</w:t>
      </w:r>
      <w:r w:rsidRPr="00D65BD5">
        <w:rPr>
          <w:rFonts w:ascii="MS Mincho" w:eastAsia="MS Mincho" w:hAnsi="MS Mincho" w:cs="Meiryo" w:hint="eastAsia"/>
          <w:sz w:val="20"/>
          <w:szCs w:val="20"/>
          <w:lang w:bidi="lo-LA"/>
        </w:rPr>
        <w:t>（訴訟費用の負担の原則）</w:t>
      </w:r>
      <w:r>
        <w:rPr>
          <w:rFonts w:ascii="MS Mincho" w:eastAsia="MS Mincho" w:hAnsi="MS Mincho" w:hint="eastAsia"/>
          <w:lang w:bidi="lo-LA"/>
        </w:rPr>
        <w:t>】</w:t>
      </w:r>
    </w:p>
    <w:p w14:paraId="1BDE546A" w14:textId="77777777" w:rsidR="00D65BD5" w:rsidRPr="00F91452" w:rsidRDefault="00D65BD5" w:rsidP="00F91452">
      <w:pPr>
        <w:rPr>
          <w:rFonts w:ascii="MS Mincho" w:eastAsia="MS Mincho" w:hAnsi="MS Mincho"/>
          <w:sz w:val="20"/>
          <w:szCs w:val="20"/>
          <w:lang w:bidi="lo-LA"/>
        </w:rPr>
      </w:pPr>
    </w:p>
    <w:p w14:paraId="786C72A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（不必要な行為があった場合等の負担）</w:t>
      </w:r>
    </w:p>
    <w:p w14:paraId="737895F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第六十二条　裁判所は、事情により、勝訴の当事者に、その権利の伸張若しくは防御に必要でない行為によって生じた訴訟費用又は行為の時における訴訟の程度において相手方の権利の伸張若しくは防御に必要であった行為によって生じた訴訟費用の全部又は一部を負担させることができる。</w:t>
      </w:r>
    </w:p>
    <w:p w14:paraId="6A925C45" w14:textId="19A928BC" w:rsidR="00D65BD5" w:rsidRDefault="00D65BD5" w:rsidP="00D65BD5">
      <w:pPr>
        <w:jc w:val="right"/>
        <w:rPr>
          <w:rFonts w:ascii="MS Mincho" w:eastAsia="MS Mincho" w:hAnsi="MS Mincho"/>
          <w:lang w:bidi="lo-LA"/>
        </w:rPr>
      </w:pPr>
      <w:r>
        <w:rPr>
          <w:rFonts w:ascii="MS Mincho" w:eastAsia="MS Mincho" w:hAnsi="MS Mincho" w:hint="eastAsia"/>
          <w:lang w:bidi="lo-LA"/>
        </w:rPr>
        <w:t>【</w:t>
      </w:r>
      <w:r w:rsidRPr="00D65BD5">
        <w:rPr>
          <w:rFonts w:ascii="MS Mincho" w:eastAsia="MS Mincho" w:hAnsi="MS Mincho" w:hint="eastAsia"/>
          <w:lang w:bidi="lo-LA"/>
        </w:rPr>
        <w:t>民事訴訟法</w:t>
      </w:r>
      <w:r w:rsidR="004D3F17" w:rsidRPr="004D3F17">
        <w:rPr>
          <w:rFonts w:ascii="MS Mincho" w:eastAsia="MS Mincho" w:hAnsi="MS Mincho" w:hint="eastAsia"/>
          <w:sz w:val="20"/>
          <w:szCs w:val="20"/>
          <w:lang w:bidi="lo-LA"/>
        </w:rPr>
        <w:t>第六十二条</w:t>
      </w:r>
      <w:r w:rsidR="004D3F17" w:rsidRPr="004D3F17">
        <w:rPr>
          <w:rFonts w:ascii="MS Mincho" w:eastAsia="MS Mincho" w:hAnsi="MS Mincho" w:cs="Meiryo" w:hint="eastAsia"/>
          <w:sz w:val="20"/>
          <w:szCs w:val="20"/>
          <w:lang w:bidi="lo-LA"/>
        </w:rPr>
        <w:t>（不必要な行為があった場合等の負担）</w:t>
      </w:r>
      <w:r>
        <w:rPr>
          <w:rFonts w:ascii="MS Mincho" w:eastAsia="MS Mincho" w:hAnsi="MS Mincho" w:hint="eastAsia"/>
          <w:lang w:bidi="lo-LA"/>
        </w:rPr>
        <w:t>】</w:t>
      </w:r>
    </w:p>
    <w:p w14:paraId="6256D32F" w14:textId="77777777" w:rsidR="00F91452" w:rsidRPr="00F91452" w:rsidRDefault="00F91452" w:rsidP="00F91452">
      <w:pPr>
        <w:rPr>
          <w:rFonts w:ascii="MS Mincho" w:eastAsia="MS Mincho" w:hAnsi="MS Mincho"/>
          <w:sz w:val="20"/>
          <w:szCs w:val="20"/>
          <w:lang w:bidi="lo-LA"/>
        </w:rPr>
      </w:pPr>
    </w:p>
    <w:p w14:paraId="37F08B0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（訴訟費用額の確定手続）</w:t>
      </w:r>
    </w:p>
    <w:p w14:paraId="2211E33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第七十一条　訴訟費用の負担の額は、その負担の裁判が執行力を生じた後に、申立てにより、第一審裁判所の裁判所書記官が定める。</w:t>
      </w:r>
    </w:p>
    <w:p w14:paraId="234732E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前項の場合において、当事者双方が訴訟費用を負担するときは、最高裁判所規則で定める場合を除き、各当事者の負担すべき費用は、その対当額について相殺があったものとみなす。</w:t>
      </w:r>
    </w:p>
    <w:p w14:paraId="7D7904B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第一項の申立てに関する処分は、相当と認める方法で告知することによって、その効力を生ずる。</w:t>
      </w:r>
    </w:p>
    <w:p w14:paraId="26B7965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前項の処分に対する異議の申立ては、その告知を受けた日から一週間の不変期間内にしなければならない。</w:t>
      </w:r>
    </w:p>
    <w:p w14:paraId="6C0E31D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前項の異議の申立ては、執行停止の効力を有する。</w:t>
      </w:r>
    </w:p>
    <w:p w14:paraId="779AB01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６　裁判所は、第一項の規定による額を定める処分に対する異議の申立てを理由があると認める場合において、訴訟費用の負担の額を定めるべきときは、自らその額を定めなければならない。</w:t>
      </w:r>
    </w:p>
    <w:p w14:paraId="04632C9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７　第四項の異議の申立てについての決定に対しては、即時抗告をすることができる。</w:t>
      </w:r>
    </w:p>
    <w:p w14:paraId="00E04DBB" w14:textId="77777777" w:rsidR="00581C33" w:rsidRDefault="00581C33" w:rsidP="00581C33">
      <w:pPr>
        <w:jc w:val="right"/>
        <w:rPr>
          <w:rFonts w:ascii="MS Mincho" w:eastAsia="MS Mincho" w:hAnsi="MS Mincho"/>
          <w:lang w:bidi="lo-LA"/>
        </w:rPr>
      </w:pPr>
      <w:r>
        <w:rPr>
          <w:rFonts w:ascii="MS Mincho" w:eastAsia="MS Mincho" w:hAnsi="MS Mincho" w:hint="eastAsia"/>
          <w:lang w:bidi="lo-LA"/>
        </w:rPr>
        <w:t>【</w:t>
      </w:r>
      <w:r w:rsidRPr="00D65BD5">
        <w:rPr>
          <w:rFonts w:ascii="MS Mincho" w:eastAsia="MS Mincho" w:hAnsi="MS Mincho" w:hint="eastAsia"/>
          <w:lang w:bidi="lo-LA"/>
        </w:rPr>
        <w:t>民事訴訟法</w:t>
      </w:r>
      <w:r w:rsidRPr="004D3F17">
        <w:rPr>
          <w:rFonts w:ascii="MS Mincho" w:eastAsia="MS Mincho" w:hAnsi="MS Mincho" w:hint="eastAsia"/>
          <w:sz w:val="20"/>
          <w:szCs w:val="20"/>
          <w:lang w:bidi="lo-LA"/>
        </w:rPr>
        <w:t>第六十二条</w:t>
      </w:r>
      <w:r w:rsidRPr="004D3F17">
        <w:rPr>
          <w:rFonts w:ascii="MS Mincho" w:eastAsia="MS Mincho" w:hAnsi="MS Mincho" w:cs="Meiryo" w:hint="eastAsia"/>
          <w:sz w:val="20"/>
          <w:szCs w:val="20"/>
          <w:lang w:bidi="lo-LA"/>
        </w:rPr>
        <w:t>（不必要な行為があった場合等の負担）</w:t>
      </w:r>
      <w:r>
        <w:rPr>
          <w:rFonts w:ascii="MS Mincho" w:eastAsia="MS Mincho" w:hAnsi="MS Mincho" w:hint="eastAsia"/>
          <w:lang w:bidi="lo-LA"/>
        </w:rPr>
        <w:t>】</w:t>
      </w:r>
    </w:p>
    <w:p w14:paraId="62E8ED17" w14:textId="77777777" w:rsidR="00F91452" w:rsidRPr="00F91452" w:rsidRDefault="00F91452" w:rsidP="00F91452">
      <w:pPr>
        <w:rPr>
          <w:rFonts w:ascii="MS Mincho" w:eastAsia="MS Mincho" w:hAnsi="MS Mincho"/>
          <w:sz w:val="20"/>
          <w:szCs w:val="20"/>
          <w:lang w:bidi="lo-LA"/>
        </w:rPr>
      </w:pPr>
    </w:p>
    <w:p w14:paraId="1CDC793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（証明することを要しない事実）</w:t>
      </w:r>
    </w:p>
    <w:p w14:paraId="51227E4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第百七十九条　裁判所において当事者が自白した事実及び顕著な事実は、証明することを要しない。</w:t>
      </w:r>
    </w:p>
    <w:p w14:paraId="0B2D7B97" w14:textId="40894FF6" w:rsidR="00A873F7" w:rsidRDefault="00A873F7" w:rsidP="00A873F7">
      <w:pPr>
        <w:jc w:val="right"/>
        <w:rPr>
          <w:rFonts w:ascii="MS Mincho" w:eastAsia="MS Mincho" w:hAnsi="MS Mincho"/>
          <w:lang w:bidi="lo-LA"/>
        </w:rPr>
      </w:pPr>
      <w:r>
        <w:rPr>
          <w:rFonts w:ascii="MS Mincho" w:eastAsia="MS Mincho" w:hAnsi="MS Mincho" w:hint="eastAsia"/>
          <w:lang w:bidi="lo-LA"/>
        </w:rPr>
        <w:lastRenderedPageBreak/>
        <w:t>【</w:t>
      </w:r>
      <w:r w:rsidRPr="00D65BD5">
        <w:rPr>
          <w:rFonts w:ascii="MS Mincho" w:eastAsia="MS Mincho" w:hAnsi="MS Mincho" w:hint="eastAsia"/>
          <w:lang w:bidi="lo-LA"/>
        </w:rPr>
        <w:t>民事訴訟法</w:t>
      </w:r>
      <w:r w:rsidRPr="00A873F7">
        <w:rPr>
          <w:rFonts w:ascii="MS Mincho" w:eastAsia="MS Mincho" w:hAnsi="MS Mincho" w:hint="eastAsia"/>
          <w:sz w:val="20"/>
          <w:szCs w:val="20"/>
          <w:lang w:bidi="lo-LA"/>
        </w:rPr>
        <w:t>第百七十九条</w:t>
      </w:r>
      <w:r w:rsidRPr="00A873F7">
        <w:rPr>
          <w:rFonts w:ascii="MS Mincho" w:eastAsia="MS Mincho" w:hAnsi="MS Mincho" w:cs="Meiryo" w:hint="eastAsia"/>
          <w:sz w:val="20"/>
          <w:szCs w:val="20"/>
          <w:lang w:bidi="lo-LA"/>
        </w:rPr>
        <w:t>（証明することを要しない事実）</w:t>
      </w:r>
      <w:r>
        <w:rPr>
          <w:rFonts w:ascii="MS Mincho" w:eastAsia="MS Mincho" w:hAnsi="MS Mincho" w:hint="eastAsia"/>
          <w:lang w:bidi="lo-LA"/>
        </w:rPr>
        <w:t>】</w:t>
      </w:r>
    </w:p>
    <w:p w14:paraId="4657EBB7" w14:textId="77777777" w:rsidR="00F91452" w:rsidRDefault="00F91452" w:rsidP="00F91452">
      <w:pPr>
        <w:rPr>
          <w:rFonts w:ascii="MS Mincho" w:eastAsia="MS Mincho" w:hAnsi="MS Mincho"/>
          <w:sz w:val="20"/>
          <w:szCs w:val="20"/>
          <w:lang w:bidi="lo-LA"/>
        </w:rPr>
      </w:pPr>
    </w:p>
    <w:p w14:paraId="7BDE874A" w14:textId="77777777" w:rsidR="002D40B1" w:rsidRDefault="002D40B1" w:rsidP="00F91452">
      <w:pPr>
        <w:rPr>
          <w:rFonts w:ascii="MS Mincho" w:eastAsia="MS Mincho" w:hAnsi="MS Mincho"/>
          <w:sz w:val="20"/>
          <w:szCs w:val="20"/>
          <w:lang w:bidi="lo-LA"/>
        </w:rPr>
      </w:pPr>
    </w:p>
    <w:p w14:paraId="4485084A" w14:textId="77777777" w:rsidR="002D40B1" w:rsidRPr="002D40B1" w:rsidRDefault="002D40B1" w:rsidP="002D40B1">
      <w:pPr>
        <w:pStyle w:val="2"/>
        <w:rPr>
          <w:rFonts w:ascii="MS Mincho" w:eastAsia="MS Mincho" w:hAnsi="MS Mincho"/>
          <w:sz w:val="20"/>
          <w:szCs w:val="20"/>
          <w:lang w:bidi="lo-LA"/>
        </w:rPr>
      </w:pPr>
      <w:r w:rsidRPr="002D40B1">
        <w:rPr>
          <w:rFonts w:ascii="MS Mincho" w:eastAsia="MS Mincho" w:hAnsi="MS Mincho" w:hint="eastAsia"/>
          <w:sz w:val="20"/>
          <w:szCs w:val="20"/>
          <w:lang w:bidi="lo-LA"/>
        </w:rPr>
        <w:t>（虚偽の陳述に対する過料）</w:t>
      </w:r>
    </w:p>
    <w:p w14:paraId="7912E2B1" w14:textId="244C5284" w:rsidR="002D40B1" w:rsidRPr="002D40B1" w:rsidRDefault="002D40B1" w:rsidP="002D40B1">
      <w:pPr>
        <w:rPr>
          <w:rFonts w:ascii="MS Mincho" w:eastAsia="MS Mincho" w:hAnsi="MS Mincho"/>
          <w:sz w:val="20"/>
          <w:szCs w:val="20"/>
          <w:lang w:bidi="lo-LA"/>
        </w:rPr>
      </w:pPr>
      <w:r w:rsidRPr="002D40B1">
        <w:rPr>
          <w:rFonts w:ascii="MS Mincho" w:eastAsia="MS Mincho" w:hAnsi="MS Mincho" w:hint="eastAsia"/>
          <w:sz w:val="20"/>
          <w:szCs w:val="20"/>
          <w:lang w:bidi="lo-LA"/>
        </w:rPr>
        <w:t>第二百九条　宣誓した当事者が虚偽の陳述をしたときは、裁判所は、決定で、十万円以下の過料に処する。</w:t>
      </w:r>
    </w:p>
    <w:p w14:paraId="648F8A06" w14:textId="77777777" w:rsidR="002D40B1" w:rsidRPr="002D40B1" w:rsidRDefault="002D40B1" w:rsidP="002D40B1">
      <w:pPr>
        <w:rPr>
          <w:rFonts w:ascii="MS Mincho" w:eastAsia="MS Mincho" w:hAnsi="MS Mincho"/>
          <w:sz w:val="20"/>
          <w:szCs w:val="20"/>
          <w:lang w:bidi="lo-LA"/>
        </w:rPr>
      </w:pPr>
      <w:r w:rsidRPr="002D40B1">
        <w:rPr>
          <w:rFonts w:ascii="MS Mincho" w:eastAsia="MS Mincho" w:hAnsi="MS Mincho" w:hint="eastAsia"/>
          <w:sz w:val="20"/>
          <w:szCs w:val="20"/>
          <w:lang w:bidi="lo-LA"/>
        </w:rPr>
        <w:t>２　前項の決定に対しては、即時抗告をすることができる。</w:t>
      </w:r>
    </w:p>
    <w:p w14:paraId="5ED697D4" w14:textId="4F0CBB53" w:rsidR="002D40B1" w:rsidRPr="00F91452" w:rsidRDefault="002D40B1" w:rsidP="002D40B1">
      <w:pPr>
        <w:rPr>
          <w:rFonts w:ascii="MS Mincho" w:eastAsia="MS Mincho" w:hAnsi="MS Mincho"/>
          <w:sz w:val="20"/>
          <w:szCs w:val="20"/>
          <w:lang w:bidi="lo-LA"/>
        </w:rPr>
      </w:pPr>
      <w:r w:rsidRPr="002D40B1">
        <w:rPr>
          <w:rFonts w:ascii="MS Mincho" w:eastAsia="MS Mincho" w:hAnsi="MS Mincho" w:hint="eastAsia"/>
          <w:sz w:val="20"/>
          <w:szCs w:val="20"/>
          <w:lang w:bidi="lo-LA"/>
        </w:rPr>
        <w:t>３　第一項の場合において、虚偽の陳述をした当事者が訴訟の係属中その陳述が虚偽であることを認めたときは、裁判所は、事情により、同項の決定を取り消すことができる。</w:t>
      </w:r>
    </w:p>
    <w:p w14:paraId="4B7ACDB5" w14:textId="77777777" w:rsidR="002D40B1" w:rsidRDefault="002D40B1" w:rsidP="00F91452">
      <w:pPr>
        <w:rPr>
          <w:rFonts w:ascii="MS Mincho" w:eastAsia="MS Mincho" w:hAnsi="MS Mincho"/>
          <w:sz w:val="20"/>
          <w:szCs w:val="20"/>
          <w:lang w:bidi="lo-LA"/>
        </w:rPr>
      </w:pPr>
    </w:p>
    <w:p w14:paraId="45C235A5" w14:textId="77777777" w:rsidR="002D40B1" w:rsidRDefault="002D40B1" w:rsidP="00F91452">
      <w:pPr>
        <w:rPr>
          <w:rFonts w:ascii="MS Mincho" w:eastAsia="MS Mincho" w:hAnsi="MS Mincho"/>
          <w:sz w:val="20"/>
          <w:szCs w:val="20"/>
          <w:lang w:bidi="lo-LA"/>
        </w:rPr>
      </w:pPr>
    </w:p>
    <w:p w14:paraId="3ABECB2B" w14:textId="77777777" w:rsidR="002D40B1" w:rsidRPr="00F91452" w:rsidRDefault="002D40B1" w:rsidP="00F91452">
      <w:pPr>
        <w:rPr>
          <w:rFonts w:ascii="MS Mincho" w:eastAsia="MS Mincho" w:hAnsi="MS Mincho"/>
          <w:sz w:val="20"/>
          <w:szCs w:val="20"/>
          <w:lang w:bidi="lo-LA"/>
        </w:rPr>
      </w:pPr>
    </w:p>
    <w:p w14:paraId="35FAAA0A"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（文書の成立）</w:t>
      </w:r>
    </w:p>
    <w:p w14:paraId="6C5A245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第二百二十八条　文書は、その成立が真正であることを証明しなければならない。</w:t>
      </w:r>
    </w:p>
    <w:p w14:paraId="592FF35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文書は、その方式及び趣旨により公務員が職務上作成したものと認めるべきときは、真正に成立した公文書と推定する。</w:t>
      </w:r>
    </w:p>
    <w:p w14:paraId="1F9842F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公文書の成立の真否について疑いがあるときは、裁判所は、職権で、当該官庁又は公署に照会をすることができる。</w:t>
      </w:r>
    </w:p>
    <w:p w14:paraId="2F4E44E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私文書は、本人又はその代理人の署名又は押印があるときは、真正に成立したものと推定する。</w:t>
      </w:r>
    </w:p>
    <w:p w14:paraId="68B5B10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第二項及び第三項の規定は、外国の官庁又は公署の作成に係るものと認めるべき文書について準用する。</w:t>
      </w:r>
    </w:p>
    <w:p w14:paraId="142D53F2" w14:textId="640FE741" w:rsidR="00F277AF" w:rsidRDefault="00F277AF" w:rsidP="00F277AF">
      <w:pPr>
        <w:jc w:val="right"/>
        <w:rPr>
          <w:rFonts w:ascii="MS Mincho" w:eastAsia="MS Mincho" w:hAnsi="MS Mincho"/>
          <w:lang w:bidi="lo-LA"/>
        </w:rPr>
      </w:pPr>
      <w:r>
        <w:rPr>
          <w:rFonts w:ascii="MS Mincho" w:eastAsia="MS Mincho" w:hAnsi="MS Mincho" w:hint="eastAsia"/>
          <w:lang w:bidi="lo-LA"/>
        </w:rPr>
        <w:t>【</w:t>
      </w:r>
      <w:r w:rsidRPr="00D65BD5">
        <w:rPr>
          <w:rFonts w:ascii="MS Mincho" w:eastAsia="MS Mincho" w:hAnsi="MS Mincho" w:hint="eastAsia"/>
          <w:lang w:bidi="lo-LA"/>
        </w:rPr>
        <w:t>民事訴訟法</w:t>
      </w:r>
      <w:r w:rsidR="00935491" w:rsidRPr="00F91452">
        <w:rPr>
          <w:rFonts w:ascii="MS Mincho" w:eastAsia="MS Mincho" w:hAnsi="MS Mincho" w:hint="eastAsia"/>
          <w:sz w:val="20"/>
          <w:szCs w:val="20"/>
          <w:lang w:bidi="lo-LA"/>
        </w:rPr>
        <w:t>第二百二十八条</w:t>
      </w:r>
      <w:r w:rsidR="00935491" w:rsidRPr="00935491">
        <w:rPr>
          <w:rFonts w:ascii="MS Mincho" w:eastAsia="MS Mincho" w:hAnsi="MS Mincho" w:cs="Meiryo" w:hint="eastAsia"/>
          <w:sz w:val="20"/>
          <w:szCs w:val="20"/>
          <w:lang w:bidi="lo-LA"/>
        </w:rPr>
        <w:t>（文書の成立）</w:t>
      </w:r>
      <w:r>
        <w:rPr>
          <w:rFonts w:ascii="MS Mincho" w:eastAsia="MS Mincho" w:hAnsi="MS Mincho" w:hint="eastAsia"/>
          <w:lang w:bidi="lo-LA"/>
        </w:rPr>
        <w:t>】</w:t>
      </w:r>
    </w:p>
    <w:p w14:paraId="54852D72" w14:textId="77777777" w:rsidR="00F277AF" w:rsidRPr="00F91452" w:rsidRDefault="00F277AF" w:rsidP="00F91452">
      <w:pPr>
        <w:rPr>
          <w:rFonts w:ascii="MS Mincho" w:eastAsia="MS Mincho" w:hAnsi="MS Mincho"/>
          <w:sz w:val="20"/>
          <w:szCs w:val="20"/>
          <w:lang w:bidi="lo-LA"/>
        </w:rPr>
      </w:pPr>
    </w:p>
    <w:p w14:paraId="645F9949"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（自由心証主義）</w:t>
      </w:r>
    </w:p>
    <w:p w14:paraId="42887A4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第二百四十七条　裁判所は、判決をするに当たり、口頭弁論の全趣旨及び証拠調べの結果をしん酌して、自由な心証により、事実についての主張を真実と認めるべきか否かを判断する。</w:t>
      </w:r>
    </w:p>
    <w:p w14:paraId="68960D44" w14:textId="1937F02B" w:rsidR="00F74830" w:rsidRDefault="00F74830" w:rsidP="00F74830">
      <w:pPr>
        <w:jc w:val="right"/>
        <w:rPr>
          <w:rFonts w:ascii="MS Mincho" w:eastAsia="MS Mincho" w:hAnsi="MS Mincho"/>
          <w:lang w:eastAsia="zh-CN" w:bidi="lo-LA"/>
        </w:rPr>
      </w:pPr>
      <w:r>
        <w:rPr>
          <w:rFonts w:ascii="MS Mincho" w:eastAsia="MS Mincho" w:hAnsi="MS Mincho" w:hint="eastAsia"/>
          <w:lang w:eastAsia="zh-CN" w:bidi="lo-LA"/>
        </w:rPr>
        <w:t>【</w:t>
      </w:r>
      <w:r w:rsidRPr="00D65BD5">
        <w:rPr>
          <w:rFonts w:ascii="MS Mincho" w:eastAsia="MS Mincho" w:hAnsi="MS Mincho" w:hint="eastAsia"/>
          <w:lang w:eastAsia="zh-CN" w:bidi="lo-LA"/>
        </w:rPr>
        <w:t>民事訴訟法</w:t>
      </w:r>
      <w:r w:rsidRPr="00F74830">
        <w:rPr>
          <w:rFonts w:ascii="MS Mincho" w:eastAsia="MS Mincho" w:hAnsi="MS Mincho" w:hint="eastAsia"/>
          <w:sz w:val="20"/>
          <w:szCs w:val="20"/>
          <w:lang w:eastAsia="zh-CN" w:bidi="lo-LA"/>
        </w:rPr>
        <w:t>第二百四十七条</w:t>
      </w:r>
      <w:r w:rsidRPr="00F74830">
        <w:rPr>
          <w:rFonts w:ascii="MS Mincho" w:eastAsia="MS Mincho" w:hAnsi="MS Mincho" w:cs="Meiryo" w:hint="eastAsia"/>
          <w:sz w:val="20"/>
          <w:szCs w:val="20"/>
          <w:lang w:eastAsia="zh-CN" w:bidi="lo-LA"/>
        </w:rPr>
        <w:t>（自由心証主義）</w:t>
      </w:r>
      <w:r>
        <w:rPr>
          <w:rFonts w:ascii="MS Mincho" w:eastAsia="MS Mincho" w:hAnsi="MS Mincho" w:hint="eastAsia"/>
          <w:lang w:eastAsia="zh-CN" w:bidi="lo-LA"/>
        </w:rPr>
        <w:t>】</w:t>
      </w:r>
    </w:p>
    <w:p w14:paraId="57B0D6DB" w14:textId="77777777" w:rsidR="00F91452" w:rsidRPr="00F91452" w:rsidRDefault="00F91452" w:rsidP="00F91452">
      <w:pPr>
        <w:rPr>
          <w:rFonts w:ascii="MS Mincho" w:eastAsia="MS Mincho" w:hAnsi="MS Mincho"/>
          <w:sz w:val="20"/>
          <w:szCs w:val="20"/>
          <w:lang w:eastAsia="zh-CN" w:bidi="lo-LA"/>
        </w:rPr>
      </w:pPr>
    </w:p>
    <w:p w14:paraId="362F7131" w14:textId="77777777" w:rsidR="00F91452" w:rsidRPr="00F91452" w:rsidRDefault="00F91452" w:rsidP="00F91452">
      <w:pPr>
        <w:rPr>
          <w:rFonts w:ascii="MS Mincho" w:eastAsia="MS Mincho" w:hAnsi="MS Mincho"/>
          <w:sz w:val="20"/>
          <w:szCs w:val="20"/>
          <w:lang w:eastAsia="zh-CN" w:bidi="lo-LA"/>
        </w:rPr>
      </w:pPr>
    </w:p>
    <w:p w14:paraId="4F93A097" w14:textId="77777777" w:rsidR="00F91452" w:rsidRPr="00F91452" w:rsidRDefault="00F91452" w:rsidP="00F91452">
      <w:pPr>
        <w:rPr>
          <w:rFonts w:ascii="MS Mincho" w:eastAsia="MS Mincho" w:hAnsi="MS Mincho"/>
          <w:sz w:val="20"/>
          <w:szCs w:val="20"/>
          <w:lang w:eastAsia="zh-CN" w:bidi="lo-LA"/>
        </w:rPr>
      </w:pPr>
    </w:p>
    <w:p w14:paraId="6D848FAD" w14:textId="77777777" w:rsidR="00F91452" w:rsidRPr="00F91452" w:rsidRDefault="00F91452" w:rsidP="00F91452">
      <w:pPr>
        <w:rPr>
          <w:rFonts w:ascii="MS Mincho" w:eastAsia="MS Mincho" w:hAnsi="MS Mincho" w:cstheme="majorBidi"/>
          <w:sz w:val="20"/>
          <w:szCs w:val="20"/>
          <w:lang w:eastAsia="zh-CN" w:bidi="lo-LA"/>
        </w:rPr>
      </w:pPr>
      <w:r w:rsidRPr="00F91452">
        <w:rPr>
          <w:rFonts w:ascii="MS Mincho" w:eastAsia="MS Mincho" w:hAnsi="MS Mincho"/>
          <w:sz w:val="20"/>
          <w:szCs w:val="20"/>
          <w:lang w:eastAsia="zh-CN" w:bidi="lo-LA"/>
        </w:rPr>
        <w:br w:type="page"/>
      </w:r>
    </w:p>
    <w:p w14:paraId="1188E35A"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労働契約法</w:t>
      </w:r>
    </w:p>
    <w:p w14:paraId="4B869EC7" w14:textId="77777777" w:rsidR="00F91452" w:rsidRPr="00F91452" w:rsidRDefault="00F91452" w:rsidP="00F91452">
      <w:pPr>
        <w:rPr>
          <w:rFonts w:ascii="MS Mincho" w:eastAsia="MS Mincho" w:hAnsi="MS Mincho"/>
          <w:sz w:val="20"/>
          <w:szCs w:val="20"/>
          <w:lang w:bidi="lo-LA"/>
        </w:rPr>
      </w:pPr>
    </w:p>
    <w:p w14:paraId="0686232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第二章　労働契約の成立及び変更</w:t>
      </w:r>
    </w:p>
    <w:p w14:paraId="62FEF6AA"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（労働契約の成立）</w:t>
      </w:r>
    </w:p>
    <w:p w14:paraId="6A49C8B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第六条　労働契約は、労働者が使用者に使用されて労働し、使用者がこれに対して賃金を支払うことについて、労働者及び使用者が合意することによって成立する。</w:t>
      </w:r>
    </w:p>
    <w:p w14:paraId="2BA7444B" w14:textId="2EBF1EC1"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第七条　労働者及び使用者が労働契約を締結する場合において、使用者が合理的な労働条件が定められている就業規則を労働者に周知させていた場合には、労働契約の内容は、その就業規則で定める労働条件によるものとする。ただし、労働契約において、労働者及び使用者が就業規則の内容と異なる労働条件を合意していた部分については、第十二条に該当する場合を除き、この限りでない。</w:t>
      </w:r>
    </w:p>
    <w:p w14:paraId="1E57C0A4" w14:textId="77777777" w:rsidR="00D53874" w:rsidRDefault="00D53874" w:rsidP="00D53874">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4D7ED8">
        <w:rPr>
          <w:rFonts w:ascii="MS Mincho" w:eastAsia="MS Mincho" w:hAnsi="MS Mincho" w:hint="eastAsia"/>
          <w:sz w:val="20"/>
          <w:szCs w:val="20"/>
          <w:lang w:bidi="lo-LA"/>
        </w:rPr>
        <w:t>第六条</w:t>
      </w:r>
      <w:r w:rsidRPr="004D7ED8">
        <w:rPr>
          <w:rFonts w:ascii="MS Mincho" w:eastAsia="MS Mincho" w:hAnsi="MS Mincho" w:cs="Meiryo" w:hint="eastAsia"/>
          <w:sz w:val="20"/>
          <w:szCs w:val="20"/>
          <w:lang w:bidi="lo-LA"/>
        </w:rPr>
        <w:t>（労働契約の成立）</w:t>
      </w:r>
      <w:r>
        <w:rPr>
          <w:rFonts w:ascii="MS Mincho" w:eastAsia="MS Mincho" w:hAnsi="MS Mincho" w:hint="eastAsia"/>
          <w:lang w:bidi="lo-LA"/>
        </w:rPr>
        <w:t>】</w:t>
      </w:r>
    </w:p>
    <w:p w14:paraId="2C1643EA" w14:textId="77777777" w:rsidR="00D53874" w:rsidRPr="00F91452" w:rsidRDefault="00D53874" w:rsidP="00F91452">
      <w:pPr>
        <w:rPr>
          <w:rFonts w:ascii="MS Mincho" w:eastAsia="MS Mincho" w:hAnsi="MS Mincho"/>
          <w:sz w:val="20"/>
          <w:szCs w:val="20"/>
          <w:lang w:bidi="lo-LA"/>
        </w:rPr>
      </w:pPr>
    </w:p>
    <w:p w14:paraId="4AF3C338" w14:textId="77777777" w:rsidR="00F91452" w:rsidRPr="00F91452" w:rsidRDefault="00F91452" w:rsidP="00D53874">
      <w:pPr>
        <w:pStyle w:val="2"/>
        <w:rPr>
          <w:rFonts w:ascii="MS Mincho" w:eastAsia="MS Mincho" w:hAnsi="MS Mincho"/>
          <w:sz w:val="20"/>
          <w:szCs w:val="20"/>
          <w:lang w:bidi="lo-LA"/>
        </w:rPr>
      </w:pPr>
      <w:r w:rsidRPr="00F91452">
        <w:rPr>
          <w:rFonts w:ascii="MS Mincho" w:eastAsia="MS Mincho" w:hAnsi="MS Mincho" w:hint="eastAsia"/>
          <w:sz w:val="20"/>
          <w:szCs w:val="20"/>
          <w:lang w:bidi="lo-LA"/>
        </w:rPr>
        <w:t>（労働契約の内容の変更）</w:t>
      </w:r>
    </w:p>
    <w:p w14:paraId="04950A3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第八条　労働者及び使用者は、その合意により、労働契約の内容である労働条件を変更することができる。</w:t>
      </w:r>
    </w:p>
    <w:p w14:paraId="52BF18EA" w14:textId="6D413740" w:rsidR="004D7ED8" w:rsidRDefault="004D7ED8" w:rsidP="004D7ED8">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00D53874" w:rsidRPr="00F91452">
        <w:rPr>
          <w:rFonts w:ascii="MS Mincho" w:eastAsia="MS Mincho" w:hAnsi="MS Mincho" w:hint="eastAsia"/>
          <w:sz w:val="20"/>
          <w:szCs w:val="20"/>
          <w:lang w:bidi="lo-LA"/>
        </w:rPr>
        <w:t>第八条</w:t>
      </w:r>
      <w:r w:rsidR="00D53874" w:rsidRPr="00D53874">
        <w:rPr>
          <w:rFonts w:ascii="MS Mincho" w:eastAsia="MS Mincho" w:hAnsi="MS Mincho" w:cs="Meiryo" w:hint="eastAsia"/>
          <w:sz w:val="20"/>
          <w:szCs w:val="20"/>
          <w:lang w:bidi="lo-LA"/>
        </w:rPr>
        <w:t>（労働契約の内容の変更）</w:t>
      </w:r>
      <w:r>
        <w:rPr>
          <w:rFonts w:ascii="MS Mincho" w:eastAsia="MS Mincho" w:hAnsi="MS Mincho" w:hint="eastAsia"/>
          <w:lang w:bidi="lo-LA"/>
        </w:rPr>
        <w:t>】</w:t>
      </w:r>
    </w:p>
    <w:p w14:paraId="0D10A60E" w14:textId="77777777" w:rsidR="004D7ED8" w:rsidRPr="00F91452" w:rsidRDefault="004D7ED8" w:rsidP="00F91452">
      <w:pPr>
        <w:rPr>
          <w:rFonts w:ascii="MS Mincho" w:eastAsia="MS Mincho" w:hAnsi="MS Mincho"/>
          <w:sz w:val="20"/>
          <w:szCs w:val="20"/>
          <w:lang w:bidi="lo-LA"/>
        </w:rPr>
      </w:pPr>
    </w:p>
    <w:p w14:paraId="546E7DBD" w14:textId="77777777" w:rsidR="00F91452" w:rsidRPr="00F91452" w:rsidRDefault="00F91452" w:rsidP="00D53874">
      <w:pPr>
        <w:pStyle w:val="2"/>
        <w:rPr>
          <w:rFonts w:ascii="MS Mincho" w:eastAsia="MS Mincho" w:hAnsi="MS Mincho"/>
          <w:sz w:val="20"/>
          <w:szCs w:val="20"/>
          <w:lang w:bidi="lo-LA"/>
        </w:rPr>
      </w:pPr>
      <w:r w:rsidRPr="00F91452">
        <w:rPr>
          <w:rFonts w:ascii="MS Mincho" w:eastAsia="MS Mincho" w:hAnsi="MS Mincho" w:hint="eastAsia"/>
          <w:sz w:val="20"/>
          <w:szCs w:val="20"/>
          <w:lang w:bidi="lo-LA"/>
        </w:rPr>
        <w:t>（就業規則による労働契約の内容の変更）</w:t>
      </w:r>
    </w:p>
    <w:p w14:paraId="2DDA9FEA" w14:textId="08072E79"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第九条　使用者は、労働者と合意することなく、就業規則を変更することにより、労働者の不利益に労働契約の内容である労働条件を変更することはできない。ただし、次条の場合は、この限りでない。</w:t>
      </w:r>
    </w:p>
    <w:p w14:paraId="4249355B" w14:textId="77777777" w:rsidR="00D53874" w:rsidRPr="00F91452" w:rsidRDefault="00D53874" w:rsidP="00F91452">
      <w:pPr>
        <w:rPr>
          <w:rFonts w:ascii="MS Mincho" w:eastAsia="MS Mincho" w:hAnsi="MS Mincho"/>
          <w:sz w:val="20"/>
          <w:szCs w:val="20"/>
          <w:lang w:bidi="lo-LA"/>
        </w:rPr>
      </w:pPr>
    </w:p>
    <w:p w14:paraId="3735AF32" w14:textId="289FC6FE"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第十条　使用者が就業規則の変更により労働条件を変更する場合において、変更後の就業規則を労働者に周知させ、かつ、就業規則の変更が、労働者の受ける不利益の程度、労働条件の変更の必要性、変更後の就業規則の内容の相当性、労働組合等との交渉の状況その他の就業規則の変更に係る事情に照らして合理的なものであるときは、労働契約の内容である労働条件は、当該変更後の就業規則に定めるところによるものとする。ただし、労働契約において、労働者及び使用者が就業規則の変更によっては変更されない労働条件として合意していた部分については、第十二条に該当する場合を除き、この限りでない。</w:t>
      </w:r>
    </w:p>
    <w:p w14:paraId="1CEE9D7B" w14:textId="77777777"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D53874">
        <w:rPr>
          <w:rFonts w:ascii="MS Mincho" w:eastAsia="MS Mincho" w:hAnsi="MS Mincho" w:hint="eastAsia"/>
          <w:sz w:val="20"/>
          <w:szCs w:val="20"/>
          <w:lang w:bidi="lo-LA"/>
        </w:rPr>
        <w:t>第九条</w:t>
      </w:r>
      <w:r w:rsidRPr="00D53874">
        <w:rPr>
          <w:rFonts w:ascii="MS Mincho" w:eastAsia="MS Mincho" w:hAnsi="MS Mincho" w:cs="Meiryo" w:hint="eastAsia"/>
          <w:sz w:val="20"/>
          <w:szCs w:val="20"/>
          <w:lang w:bidi="lo-LA"/>
        </w:rPr>
        <w:t>（就業規則による労働契約の内容の変更）</w:t>
      </w:r>
      <w:r>
        <w:rPr>
          <w:rFonts w:ascii="MS Mincho" w:eastAsia="MS Mincho" w:hAnsi="MS Mincho" w:hint="eastAsia"/>
          <w:lang w:bidi="lo-LA"/>
        </w:rPr>
        <w:t>】</w:t>
      </w:r>
    </w:p>
    <w:p w14:paraId="117B88C4" w14:textId="77777777" w:rsidR="0002782A" w:rsidRPr="00F91452" w:rsidRDefault="0002782A" w:rsidP="00F91452">
      <w:pPr>
        <w:rPr>
          <w:rFonts w:ascii="MS Mincho" w:eastAsia="MS Mincho" w:hAnsi="MS Mincho"/>
          <w:sz w:val="20"/>
          <w:szCs w:val="20"/>
          <w:lang w:bidi="lo-LA"/>
        </w:rPr>
      </w:pPr>
    </w:p>
    <w:p w14:paraId="218EED2E" w14:textId="77777777" w:rsidR="00F91452" w:rsidRPr="00F91452" w:rsidRDefault="00F91452" w:rsidP="0002782A">
      <w:pPr>
        <w:pStyle w:val="2"/>
        <w:rPr>
          <w:rFonts w:ascii="MS Mincho" w:eastAsia="MS Mincho" w:hAnsi="MS Mincho"/>
          <w:sz w:val="20"/>
          <w:szCs w:val="20"/>
          <w:lang w:bidi="lo-LA"/>
        </w:rPr>
      </w:pPr>
      <w:r w:rsidRPr="00F91452">
        <w:rPr>
          <w:rFonts w:ascii="MS Mincho" w:eastAsia="MS Mincho" w:hAnsi="MS Mincho" w:hint="eastAsia"/>
          <w:sz w:val="20"/>
          <w:szCs w:val="20"/>
          <w:lang w:bidi="lo-LA"/>
        </w:rPr>
        <w:t>（就業規則の変更に係る手続）</w:t>
      </w:r>
    </w:p>
    <w:p w14:paraId="032DB34A" w14:textId="091C3D12"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第十一条　就業規則の変更の手続に関しては、労働基準法（昭和二十二年法律第四十九号）第八十九条及び第九十条の定めるところによる。</w:t>
      </w:r>
    </w:p>
    <w:p w14:paraId="52787C9A" w14:textId="09950C94"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02782A">
        <w:rPr>
          <w:rFonts w:ascii="MS Mincho" w:eastAsia="MS Mincho" w:hAnsi="MS Mincho" w:hint="eastAsia"/>
          <w:sz w:val="20"/>
          <w:szCs w:val="20"/>
          <w:lang w:bidi="lo-LA"/>
        </w:rPr>
        <w:t>第十一条</w:t>
      </w:r>
      <w:r w:rsidRPr="0002782A">
        <w:rPr>
          <w:rFonts w:ascii="MS Mincho" w:eastAsia="MS Mincho" w:hAnsi="MS Mincho" w:cs="Meiryo" w:hint="eastAsia"/>
          <w:sz w:val="20"/>
          <w:szCs w:val="20"/>
          <w:lang w:bidi="lo-LA"/>
        </w:rPr>
        <w:t>（就業規則の変更に係る手続）</w:t>
      </w:r>
      <w:r>
        <w:rPr>
          <w:rFonts w:ascii="MS Mincho" w:eastAsia="MS Mincho" w:hAnsi="MS Mincho" w:hint="eastAsia"/>
          <w:lang w:bidi="lo-LA"/>
        </w:rPr>
        <w:t>】</w:t>
      </w:r>
    </w:p>
    <w:p w14:paraId="187BFBDD" w14:textId="77777777" w:rsidR="0002782A" w:rsidRPr="00F91452" w:rsidRDefault="0002782A" w:rsidP="00F91452">
      <w:pPr>
        <w:rPr>
          <w:rFonts w:ascii="MS Mincho" w:eastAsia="MS Mincho" w:hAnsi="MS Mincho"/>
          <w:sz w:val="20"/>
          <w:szCs w:val="20"/>
          <w:lang w:bidi="lo-LA"/>
        </w:rPr>
      </w:pPr>
    </w:p>
    <w:p w14:paraId="0B43CC7E" w14:textId="77777777" w:rsidR="00F91452" w:rsidRPr="00F91452" w:rsidRDefault="00F91452" w:rsidP="0002782A">
      <w:pPr>
        <w:pStyle w:val="2"/>
        <w:rPr>
          <w:rFonts w:ascii="MS Mincho" w:eastAsia="MS Mincho" w:hAnsi="MS Mincho"/>
          <w:sz w:val="20"/>
          <w:szCs w:val="20"/>
          <w:lang w:bidi="lo-LA"/>
        </w:rPr>
      </w:pPr>
      <w:r w:rsidRPr="00F91452">
        <w:rPr>
          <w:rFonts w:ascii="MS Mincho" w:eastAsia="MS Mincho" w:hAnsi="MS Mincho" w:hint="eastAsia"/>
          <w:sz w:val="20"/>
          <w:szCs w:val="20"/>
          <w:lang w:bidi="lo-LA"/>
        </w:rPr>
        <w:lastRenderedPageBreak/>
        <w:t>（就業規則違反の労働契約）</w:t>
      </w:r>
    </w:p>
    <w:p w14:paraId="4308B081" w14:textId="36104A34"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第十二条　就業規則で定める基準に達しない労働条件を定める労働契約は、その部分については、無効とする。この場合において、無効となった部分は、就業規則で定める基準による。</w:t>
      </w:r>
    </w:p>
    <w:p w14:paraId="229D6638" w14:textId="149618ED"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F91452">
        <w:rPr>
          <w:rFonts w:ascii="MS Mincho" w:eastAsia="MS Mincho" w:hAnsi="MS Mincho" w:hint="eastAsia"/>
          <w:sz w:val="20"/>
          <w:szCs w:val="20"/>
          <w:lang w:bidi="lo-LA"/>
        </w:rPr>
        <w:t>第十二条</w:t>
      </w:r>
      <w:r w:rsidRPr="0002782A">
        <w:rPr>
          <w:rFonts w:ascii="MS Mincho" w:eastAsia="MS Mincho" w:hAnsi="MS Mincho" w:cs="Meiryo" w:hint="eastAsia"/>
          <w:sz w:val="20"/>
          <w:szCs w:val="20"/>
          <w:lang w:bidi="lo-LA"/>
        </w:rPr>
        <w:t>（就業規則違反の労働契約）</w:t>
      </w:r>
      <w:r>
        <w:rPr>
          <w:rFonts w:ascii="MS Mincho" w:eastAsia="MS Mincho" w:hAnsi="MS Mincho" w:hint="eastAsia"/>
          <w:lang w:bidi="lo-LA"/>
        </w:rPr>
        <w:t>】</w:t>
      </w:r>
    </w:p>
    <w:p w14:paraId="310310E4" w14:textId="77777777" w:rsidR="0002782A" w:rsidRPr="00F91452" w:rsidRDefault="0002782A" w:rsidP="00F91452">
      <w:pPr>
        <w:rPr>
          <w:rFonts w:ascii="MS Mincho" w:eastAsia="MS Mincho" w:hAnsi="MS Mincho"/>
          <w:sz w:val="20"/>
          <w:szCs w:val="20"/>
          <w:lang w:bidi="lo-LA"/>
        </w:rPr>
      </w:pPr>
    </w:p>
    <w:p w14:paraId="3F680E3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（法令及び労働協約と就業規則との関係）</w:t>
      </w:r>
    </w:p>
    <w:p w14:paraId="15F5F181"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第十三条　就業規則が法令又は労働協約に反する場合には、当該反する部分については、第七条、第十条及び前条の規定は、当該法令又は労働協約の適用を受ける労働者との間の労働契約については、適用しない。</w:t>
      </w:r>
    </w:p>
    <w:p w14:paraId="091EE103" w14:textId="65C78127"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F91452">
        <w:rPr>
          <w:rFonts w:ascii="MS Mincho" w:eastAsia="MS Mincho" w:hAnsi="MS Mincho" w:hint="eastAsia"/>
          <w:sz w:val="20"/>
          <w:szCs w:val="20"/>
          <w:lang w:bidi="lo-LA"/>
        </w:rPr>
        <w:t>第十三条</w:t>
      </w:r>
      <w:r w:rsidR="0057119E" w:rsidRPr="0057119E">
        <w:rPr>
          <w:rFonts w:ascii="MS Mincho" w:eastAsia="MS Mincho" w:hAnsi="MS Mincho" w:cs="Meiryo" w:hint="eastAsia"/>
          <w:sz w:val="20"/>
          <w:szCs w:val="20"/>
          <w:lang w:bidi="lo-LA"/>
        </w:rPr>
        <w:t>（法令及び労働協約と就業規則との関係）</w:t>
      </w:r>
      <w:r>
        <w:rPr>
          <w:rFonts w:ascii="MS Mincho" w:eastAsia="MS Mincho" w:hAnsi="MS Mincho" w:hint="eastAsia"/>
          <w:lang w:bidi="lo-LA"/>
        </w:rPr>
        <w:t>】</w:t>
      </w:r>
    </w:p>
    <w:p w14:paraId="5A3596C6" w14:textId="77777777" w:rsidR="00F91452" w:rsidRPr="00F91452" w:rsidRDefault="00F91452" w:rsidP="00F91452">
      <w:pPr>
        <w:rPr>
          <w:rFonts w:ascii="MS Mincho" w:eastAsia="MS Mincho" w:hAnsi="MS Mincho"/>
          <w:sz w:val="20"/>
          <w:szCs w:val="20"/>
          <w:lang w:bidi="lo-LA"/>
        </w:rPr>
      </w:pPr>
    </w:p>
    <w:p w14:paraId="54E5FD7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第三章　労働契約の継続及び終了</w:t>
      </w:r>
    </w:p>
    <w:p w14:paraId="1639F91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（出向）</w:t>
      </w:r>
    </w:p>
    <w:p w14:paraId="491634B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第十四条　使用者が労働者に出向を命ずることができる場合において、当該出向の命令が、その必要性、対象労働者の選定に係る事情その他の事情に照らして、その権利を濫用したものと認められる場合には、当該命令は、無効とする。</w:t>
      </w:r>
    </w:p>
    <w:p w14:paraId="73F1E56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（懲戒）</w:t>
      </w:r>
    </w:p>
    <w:p w14:paraId="21FAFA8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第十五条　使用者が労働者を懲戒することができる場合において、当該懲戒が、当該懲戒に係る労働者の行為の性質及び態様その他の事情に照らして、客観的に合理的な理由を欠き、社会通念上相当であると認められない場合は、その権利を濫用したものとして、当該懲戒は、無効とする。</w:t>
      </w:r>
    </w:p>
    <w:p w14:paraId="346A2A52" w14:textId="77777777" w:rsidR="00F91452" w:rsidRPr="00F91452" w:rsidRDefault="00F91452" w:rsidP="00F91452">
      <w:pPr>
        <w:rPr>
          <w:rFonts w:ascii="MS Mincho" w:eastAsia="MS Mincho" w:hAnsi="MS Mincho"/>
          <w:sz w:val="20"/>
          <w:szCs w:val="20"/>
          <w:lang w:bidi="lo-LA"/>
        </w:rPr>
      </w:pPr>
    </w:p>
    <w:p w14:paraId="67E64961"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（解雇）</w:t>
      </w:r>
    </w:p>
    <w:p w14:paraId="0899F3E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第十六条　解雇は、客観的に合理的な理由を欠き、社会通念上相当であると認められない場合は、その権利を濫用したものとして、無効とする。</w:t>
      </w:r>
    </w:p>
    <w:p w14:paraId="59E6804C" w14:textId="267E9D94" w:rsidR="00C11CBD" w:rsidRDefault="00C11CBD" w:rsidP="00C11CBD">
      <w:pPr>
        <w:jc w:val="right"/>
        <w:rPr>
          <w:rFonts w:ascii="MS Mincho" w:eastAsia="MS Mincho" w:hAnsi="MS Mincho"/>
          <w:lang w:eastAsia="zh-CN" w:bidi="lo-LA"/>
        </w:rPr>
      </w:pPr>
      <w:r>
        <w:rPr>
          <w:rFonts w:ascii="MS Mincho" w:eastAsia="MS Mincho" w:hAnsi="MS Mincho" w:hint="eastAsia"/>
          <w:lang w:eastAsia="zh-CN" w:bidi="lo-LA"/>
        </w:rPr>
        <w:t>【</w:t>
      </w:r>
      <w:r w:rsidRPr="004D7ED8">
        <w:rPr>
          <w:rFonts w:ascii="MS Mincho" w:eastAsia="MS Mincho" w:hAnsi="MS Mincho" w:hint="eastAsia"/>
          <w:lang w:eastAsia="zh-CN" w:bidi="lo-LA"/>
        </w:rPr>
        <w:t>労働契約法</w:t>
      </w:r>
      <w:r w:rsidRPr="00F91452">
        <w:rPr>
          <w:rFonts w:ascii="MS Mincho" w:eastAsia="MS Mincho" w:hAnsi="MS Mincho" w:hint="eastAsia"/>
          <w:sz w:val="20"/>
          <w:szCs w:val="20"/>
          <w:lang w:eastAsia="zh-CN" w:bidi="lo-LA"/>
        </w:rPr>
        <w:t>第十六条</w:t>
      </w:r>
      <w:r w:rsidRPr="00C11CBD">
        <w:rPr>
          <w:rFonts w:ascii="MS Mincho" w:eastAsia="MS Mincho" w:hAnsi="MS Mincho" w:cs="Meiryo" w:hint="eastAsia"/>
          <w:sz w:val="20"/>
          <w:szCs w:val="20"/>
          <w:lang w:eastAsia="zh-CN" w:bidi="lo-LA"/>
        </w:rPr>
        <w:t>（解雇）</w:t>
      </w:r>
      <w:r>
        <w:rPr>
          <w:rFonts w:ascii="MS Mincho" w:eastAsia="MS Mincho" w:hAnsi="MS Mincho" w:hint="eastAsia"/>
          <w:lang w:eastAsia="zh-CN" w:bidi="lo-LA"/>
        </w:rPr>
        <w:t>】</w:t>
      </w:r>
    </w:p>
    <w:p w14:paraId="5163E34D" w14:textId="77777777" w:rsidR="00F91452" w:rsidRPr="00F91452" w:rsidRDefault="00F91452" w:rsidP="00F91452">
      <w:pPr>
        <w:rPr>
          <w:rFonts w:ascii="MS Mincho" w:eastAsia="MS Mincho" w:hAnsi="MS Mincho"/>
          <w:sz w:val="20"/>
          <w:szCs w:val="20"/>
          <w:lang w:eastAsia="zh-CN" w:bidi="lo-LA"/>
        </w:rPr>
      </w:pPr>
    </w:p>
    <w:p w14:paraId="0013E408" w14:textId="77777777" w:rsidR="00F91452" w:rsidRPr="00F91452" w:rsidRDefault="00F91452" w:rsidP="00F91452">
      <w:pPr>
        <w:rPr>
          <w:rFonts w:ascii="MS Mincho" w:eastAsia="MS Mincho" w:hAnsi="MS Mincho" w:cstheme="majorBidi"/>
          <w:sz w:val="20"/>
          <w:szCs w:val="20"/>
          <w:lang w:eastAsia="zh-CN" w:bidi="lo-LA"/>
        </w:rPr>
      </w:pPr>
      <w:r w:rsidRPr="00F91452">
        <w:rPr>
          <w:rFonts w:ascii="MS Mincho" w:eastAsia="MS Mincho" w:hAnsi="MS Mincho"/>
          <w:sz w:val="20"/>
          <w:szCs w:val="20"/>
          <w:lang w:eastAsia="zh-CN" w:bidi="lo-LA"/>
        </w:rPr>
        <w:br w:type="page"/>
      </w:r>
    </w:p>
    <w:p w14:paraId="161FBF55"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労働基準法</w:t>
      </w:r>
    </w:p>
    <w:p w14:paraId="5AFBCABD" w14:textId="77777777" w:rsidR="00F91452" w:rsidRPr="00F91452" w:rsidRDefault="00F91452" w:rsidP="00F91452">
      <w:pPr>
        <w:rPr>
          <w:rFonts w:ascii="MS Mincho" w:eastAsia="MS Mincho" w:hAnsi="MS Mincho"/>
          <w:sz w:val="20"/>
          <w:szCs w:val="20"/>
          <w:lang w:bidi="lo-LA"/>
        </w:rPr>
      </w:pPr>
    </w:p>
    <w:p w14:paraId="089D9843" w14:textId="77777777" w:rsidR="00F91452" w:rsidRPr="00F91452" w:rsidRDefault="00F91452" w:rsidP="00F91452">
      <w:pPr>
        <w:rPr>
          <w:rFonts w:ascii="MS Mincho" w:eastAsia="MS Mincho" w:hAnsi="MS Mincho"/>
          <w:sz w:val="20"/>
          <w:szCs w:val="20"/>
          <w:lang w:bidi="lo-LA"/>
        </w:rPr>
      </w:pPr>
    </w:p>
    <w:p w14:paraId="20E6FD5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（労働条件の原則）</w:t>
      </w:r>
    </w:p>
    <w:p w14:paraId="589097A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第一条　労働条件は、労働者が人たるに値する生活を営むための必要を充たすべきものでなければならない。</w:t>
      </w:r>
    </w:p>
    <w:p w14:paraId="3E17380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この法律で定める労働条件の基準は最低のものであるから、労働関係の当事者は、この基準を理由として労働条件を低下させてはならないことはもとより、その向上を図るように努めなければならない。</w:t>
      </w:r>
    </w:p>
    <w:p w14:paraId="1BCDA4F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（労働条件の決定）</w:t>
      </w:r>
    </w:p>
    <w:p w14:paraId="3B3E36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第二条　労働条件は、労働者と使用者が、対等の立場において決定すべきものである。</w:t>
      </w:r>
    </w:p>
    <w:p w14:paraId="5CB3262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労働者及び使用者は、労働協約、就業規則及び労働契約を遵守し、誠実に各々その義務を履行しなければならない。</w:t>
      </w:r>
    </w:p>
    <w:p w14:paraId="5FCAE91A" w14:textId="77777777" w:rsidR="00F91452" w:rsidRPr="00F91452" w:rsidRDefault="00F91452" w:rsidP="00F91452">
      <w:pPr>
        <w:rPr>
          <w:rFonts w:ascii="MS Mincho" w:eastAsia="MS Mincho" w:hAnsi="MS Mincho"/>
          <w:sz w:val="20"/>
          <w:szCs w:val="20"/>
          <w:lang w:bidi="lo-LA"/>
        </w:rPr>
      </w:pPr>
    </w:p>
    <w:p w14:paraId="065D62DD" w14:textId="77777777" w:rsidR="00F91452" w:rsidRPr="00F91452" w:rsidRDefault="00F91452" w:rsidP="00F91452">
      <w:pPr>
        <w:rPr>
          <w:rFonts w:ascii="MS Mincho" w:eastAsia="MS Mincho" w:hAnsi="MS Mincho"/>
          <w:sz w:val="20"/>
          <w:szCs w:val="20"/>
          <w:lang w:bidi="lo-LA"/>
        </w:rPr>
      </w:pPr>
    </w:p>
    <w:p w14:paraId="47A678A6" w14:textId="77777777" w:rsidR="00F91452" w:rsidRPr="00F91452" w:rsidRDefault="00F91452" w:rsidP="00F91452">
      <w:pPr>
        <w:rPr>
          <w:rFonts w:ascii="MS Mincho" w:eastAsia="MS Mincho" w:hAnsi="MS Mincho"/>
          <w:sz w:val="20"/>
          <w:szCs w:val="20"/>
          <w:lang w:bidi="lo-LA"/>
        </w:rPr>
      </w:pPr>
    </w:p>
    <w:p w14:paraId="586F534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第二十条　使用者は、労働者を解雇しようとする場合においては、少くとも三十日前にその予告をしなければならない。三十日前に予告をしない使用者は、三十日分以上の平均賃金を支払わなければならない。但し、天災事変その他やむを得ない事由のために事業の継続が不可能となつた場合又は労働者の責に帰すべき事由に基いて解雇する場合においては、この限りでない。</w:t>
      </w:r>
    </w:p>
    <w:p w14:paraId="41DA452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前項の予告の日数は、一日について平均賃金を支払つた場合においては、その日数を短縮することができる。</w:t>
      </w:r>
    </w:p>
    <w:p w14:paraId="6D9C914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前条第二項の規定は、第一項但書の場合にこれを準用する。</w:t>
      </w:r>
    </w:p>
    <w:p w14:paraId="2A7E715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第二十一条　前条の規定は、左の各号の一に該当する労働者については適用しない。但し、第一号に該当する者が一箇月を超えて引き続き使用されるに至つた場合、第二号若しくは第三号に該当する者が所定の期間を超えて引き続き使用されるに至つた場合又は第四号に該当する者が十四日を超えて引き続き使用されるに至つた場合においては、この限りでない。</w:t>
      </w:r>
    </w:p>
    <w:p w14:paraId="4FCFE08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日日雇い入れられる者</w:t>
      </w:r>
    </w:p>
    <w:p w14:paraId="74E4F8B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二箇月以内の期間を定めて使用される者</w:t>
      </w:r>
    </w:p>
    <w:p w14:paraId="0F26CA1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季節的業務に四箇月以内の期間を定めて使用される者</w:t>
      </w:r>
    </w:p>
    <w:p w14:paraId="5E22C79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四　試の使用期間中の者</w:t>
      </w:r>
    </w:p>
    <w:p w14:paraId="774ED3E6" w14:textId="77777777" w:rsidR="00F91452" w:rsidRPr="00F91452" w:rsidRDefault="00F91452" w:rsidP="00F91452">
      <w:pPr>
        <w:rPr>
          <w:rFonts w:ascii="MS Mincho" w:eastAsia="MS Mincho" w:hAnsi="MS Mincho"/>
          <w:sz w:val="20"/>
          <w:szCs w:val="20"/>
          <w:lang w:bidi="lo-LA"/>
        </w:rPr>
      </w:pPr>
    </w:p>
    <w:p w14:paraId="262410AC"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（退職時等の証明）</w:t>
      </w:r>
    </w:p>
    <w:p w14:paraId="50A0628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第二十二条　労働者が、退職の場合において、使用期間、業務の種類、その事業における地位、賃金又は退職の事由（退職の事由が解雇の場合にあつては、その理由を含む。）について証明書を請求した場合においては、使用者は、遅滞なくこれを交付しなければならない。</w:t>
      </w:r>
    </w:p>
    <w:p w14:paraId="33F1099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労働者が、第二十条第一項の解雇の予告がされた日から退職の日までの間において、当該解雇</w:t>
      </w:r>
      <w:r w:rsidRPr="00F91452">
        <w:rPr>
          <w:rFonts w:ascii="MS Mincho" w:eastAsia="MS Mincho" w:hAnsi="MS Mincho" w:hint="eastAsia"/>
          <w:sz w:val="20"/>
          <w:szCs w:val="20"/>
          <w:lang w:bidi="lo-LA"/>
        </w:rPr>
        <w:lastRenderedPageBreak/>
        <w:t>の理由について証明書を請求した場合においては、使用者は、遅滞なくこれを交付しなければならない。ただし、解雇の予告がされた日以後に労働者が当該解雇以外の事由により退職した場合においては、使用者は、当該退職の日以後、これを交付することを要しない。</w:t>
      </w:r>
    </w:p>
    <w:p w14:paraId="410AE92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前二項の証明書には、労働者の請求しない事項を記入してはならない。</w:t>
      </w:r>
    </w:p>
    <w:p w14:paraId="5A9F9FE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使用者は、あらかじめ第三者と謀り、労働者の就業を妨げることを目的として、労働者の国籍、信条、社会的身分若しくは労働組合運動に関する通信をし、又は第一項及び第二項の証明書に秘密の記号を記入してはならない。</w:t>
      </w:r>
    </w:p>
    <w:p w14:paraId="38C69B91" w14:textId="77777777" w:rsidR="00F91452" w:rsidRPr="00F91452" w:rsidRDefault="00F91452" w:rsidP="00F91452">
      <w:pPr>
        <w:rPr>
          <w:rFonts w:ascii="MS Mincho" w:eastAsia="MS Mincho" w:hAnsi="MS Mincho"/>
          <w:sz w:val="20"/>
          <w:szCs w:val="20"/>
          <w:lang w:bidi="lo-LA"/>
        </w:rPr>
      </w:pPr>
    </w:p>
    <w:p w14:paraId="364ACF0F" w14:textId="77777777" w:rsidR="00F91452" w:rsidRPr="00F91452" w:rsidRDefault="00F91452" w:rsidP="00F91452">
      <w:pPr>
        <w:rPr>
          <w:rFonts w:ascii="MS Mincho" w:eastAsia="MS Mincho" w:hAnsi="MS Mincho"/>
          <w:sz w:val="20"/>
          <w:szCs w:val="20"/>
          <w:lang w:bidi="lo-LA"/>
        </w:rPr>
      </w:pPr>
    </w:p>
    <w:p w14:paraId="6EF653EE" w14:textId="77777777" w:rsidR="00F91452" w:rsidRPr="00F91452" w:rsidRDefault="00F91452" w:rsidP="00F91452">
      <w:pPr>
        <w:rPr>
          <w:rFonts w:ascii="MS Mincho" w:eastAsia="MS Mincho" w:hAnsi="MS Mincho"/>
          <w:sz w:val="20"/>
          <w:szCs w:val="20"/>
          <w:lang w:bidi="lo-LA"/>
        </w:rPr>
      </w:pPr>
    </w:p>
    <w:p w14:paraId="7AFEB75C" w14:textId="77777777" w:rsidR="00F91452" w:rsidRPr="00F91452" w:rsidRDefault="00F91452" w:rsidP="00F91452">
      <w:pPr>
        <w:rPr>
          <w:rFonts w:ascii="MS Mincho" w:eastAsia="MS Mincho" w:hAnsi="MS Mincho"/>
          <w:sz w:val="20"/>
          <w:szCs w:val="20"/>
          <w:lang w:bidi="lo-LA"/>
        </w:rPr>
      </w:pPr>
    </w:p>
    <w:p w14:paraId="18CD45D3"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（賃金の支払）</w:t>
      </w:r>
    </w:p>
    <w:p w14:paraId="15FC7DC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第二十四条　賃金は、通貨で、直接労働者に、その全額を支払わなければならない。ただし、法令若しくは労働協約に別段の定めがある場合又は厚生労働省令で定める賃金について確実な支払の方法で厚生労働省令で定めるものによる場合においては、通貨以外のもので支払い、また、法令に別段の定めがある場合又は当該事業場の労働者の過半数で組織する労働組合があるときはその労働組合、労働者の過半数で組織する労働組合がないときは労働者の過半数を代表する者との書面による協定がある場合においては、賃金の一部を控除して支払うことができる。</w:t>
      </w:r>
    </w:p>
    <w:p w14:paraId="12730CA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賃金は、毎月一回以上、一定の期日を定めて支払わなければならない。ただし、臨時に支払われる賃金、賞与その他これに準ずるもので厚生労働省令で定める賃金（第八十九条において「臨時の賃金等」という。）については、この限りでない。</w:t>
      </w:r>
    </w:p>
    <w:p w14:paraId="62B7FFDC" w14:textId="77777777" w:rsidR="00F91452" w:rsidRPr="00F91452" w:rsidRDefault="00F91452" w:rsidP="00F91452">
      <w:pPr>
        <w:rPr>
          <w:rFonts w:ascii="MS Mincho" w:eastAsia="MS Mincho" w:hAnsi="MS Mincho"/>
          <w:sz w:val="20"/>
          <w:szCs w:val="20"/>
          <w:lang w:bidi="lo-LA"/>
        </w:rPr>
      </w:pPr>
    </w:p>
    <w:p w14:paraId="47DF7B6E" w14:textId="77777777" w:rsidR="00F91452" w:rsidRPr="00F91452" w:rsidRDefault="00F91452" w:rsidP="00F91452">
      <w:pPr>
        <w:rPr>
          <w:rFonts w:ascii="MS Mincho" w:eastAsia="MS Mincho" w:hAnsi="MS Mincho"/>
          <w:sz w:val="20"/>
          <w:szCs w:val="20"/>
          <w:lang w:bidi="lo-LA"/>
        </w:rPr>
      </w:pPr>
    </w:p>
    <w:p w14:paraId="638F0300" w14:textId="77777777" w:rsidR="00F91452" w:rsidRPr="00F91452" w:rsidRDefault="00F91452" w:rsidP="00F91452">
      <w:pPr>
        <w:rPr>
          <w:rFonts w:ascii="MS Mincho" w:eastAsia="MS Mincho" w:hAnsi="MS Mincho"/>
          <w:sz w:val="20"/>
          <w:szCs w:val="20"/>
          <w:lang w:bidi="lo-LA"/>
        </w:rPr>
      </w:pPr>
    </w:p>
    <w:p w14:paraId="00730141"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（労働基準監督官の権限）</w:t>
      </w:r>
    </w:p>
    <w:p w14:paraId="5703BD7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第百一条　労働基準監督官は、事業場、寄宿舎その他の附属建設物に臨検し、帳簿及び書類の提出を求め、又は使用者若しくは労働者に対して尋問を行うことができる。</w:t>
      </w:r>
    </w:p>
    <w:p w14:paraId="4587F6B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前項の場合において、労働基準監督官は、その身分を証明する証票を携帯しなければならない。</w:t>
      </w:r>
    </w:p>
    <w:p w14:paraId="0C118FA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第百二条　労働基準監督官は、この法律違反の罪について、刑事訴訟法に規定する司法警察官の職務を行う。</w:t>
      </w:r>
    </w:p>
    <w:p w14:paraId="18C1794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第百三条　労働者を就業させる事業の附属寄宿舎が、安全及び衛生に関して定められた基準に反し、且つ労働者に急迫した危険がある場合においては、労働基準監督官は、第九十六条の三の規定による行政官庁の権限を即時に行うことができる。</w:t>
      </w:r>
    </w:p>
    <w:p w14:paraId="515555D4" w14:textId="77777777" w:rsidR="00F91452" w:rsidRPr="00F91452" w:rsidRDefault="00F91452" w:rsidP="00F91452">
      <w:pPr>
        <w:rPr>
          <w:rFonts w:ascii="MS Mincho" w:eastAsia="MS Mincho" w:hAnsi="MS Mincho"/>
          <w:sz w:val="20"/>
          <w:szCs w:val="20"/>
          <w:lang w:bidi="lo-LA"/>
        </w:rPr>
      </w:pPr>
    </w:p>
    <w:p w14:paraId="51CA8E17" w14:textId="77777777" w:rsidR="00F91452" w:rsidRPr="00F91452" w:rsidRDefault="00F91452" w:rsidP="00F91452">
      <w:pPr>
        <w:rPr>
          <w:rFonts w:ascii="MS Mincho" w:eastAsia="MS Mincho" w:hAnsi="MS Mincho"/>
          <w:sz w:val="20"/>
          <w:szCs w:val="20"/>
          <w:lang w:bidi="lo-LA"/>
        </w:rPr>
      </w:pPr>
    </w:p>
    <w:p w14:paraId="62B9EDA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（監督機関に対する申告）</w:t>
      </w:r>
    </w:p>
    <w:p w14:paraId="11DF360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第百四条　事業場に、この法律又はこの法律に基いて発する命令に違反する事実がある場合</w:t>
      </w:r>
      <w:r w:rsidRPr="00F91452">
        <w:rPr>
          <w:rFonts w:ascii="MS Mincho" w:eastAsia="MS Mincho" w:hAnsi="MS Mincho" w:hint="eastAsia"/>
          <w:sz w:val="20"/>
          <w:szCs w:val="20"/>
          <w:lang w:bidi="lo-LA"/>
        </w:rPr>
        <w:lastRenderedPageBreak/>
        <w:t>においては、労働者は、その事実を行政官庁又は労働基準監督官に申告することができる。</w:t>
      </w:r>
    </w:p>
    <w:p w14:paraId="3B295967"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使用者は、前項の申告をしたことを理由として、労働者に対して解雇その他不利益な取扱をしてはならない。</w:t>
      </w:r>
    </w:p>
    <w:p w14:paraId="3C57A59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（報告等）</w:t>
      </w:r>
    </w:p>
    <w:p w14:paraId="0978CEF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第百四条の二　行政官庁は、この法律を施行するため必要があると認めるときは、厚生労働省令で定めるところにより、使用者又は労働者に対し、必要な事項を報告させ、又は出頭を命ずることができる。</w:t>
      </w:r>
    </w:p>
    <w:p w14:paraId="7AA911F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労働基準監督官は、この法律を施行するため必要があると認めるときは、使用者又は労働者に対し、必要な事項を報告させ、又は出頭を命ずることができる。</w:t>
      </w:r>
    </w:p>
    <w:p w14:paraId="432396C3"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（労働基準監督官の義務）</w:t>
      </w:r>
    </w:p>
    <w:p w14:paraId="475B82E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第百五条　労働基準監督官は、職務上知り得た秘密を漏してはならない。労働基準監督官を退官した後においても同様である。</w:t>
      </w:r>
    </w:p>
    <w:p w14:paraId="1CB94CAE" w14:textId="77777777" w:rsidR="00F91452" w:rsidRPr="00F91452" w:rsidRDefault="00F91452" w:rsidP="00F91452">
      <w:pPr>
        <w:rPr>
          <w:rFonts w:ascii="MS Mincho" w:eastAsia="MS Mincho" w:hAnsi="MS Mincho"/>
          <w:sz w:val="20"/>
          <w:szCs w:val="20"/>
          <w:lang w:bidi="lo-LA"/>
        </w:rPr>
      </w:pPr>
    </w:p>
    <w:p w14:paraId="0BBF7F9D" w14:textId="77777777" w:rsidR="00F91452" w:rsidRPr="00F91452" w:rsidRDefault="00F91452" w:rsidP="00F91452">
      <w:pPr>
        <w:rPr>
          <w:rFonts w:ascii="MS Mincho" w:eastAsia="MS Mincho" w:hAnsi="MS Mincho"/>
          <w:sz w:val="20"/>
          <w:szCs w:val="20"/>
          <w:lang w:bidi="lo-LA"/>
        </w:rPr>
      </w:pPr>
    </w:p>
    <w:p w14:paraId="4C8F59B0" w14:textId="77777777" w:rsidR="00F91452" w:rsidRPr="00F91452" w:rsidRDefault="00F91452" w:rsidP="00F91452">
      <w:pPr>
        <w:rPr>
          <w:rFonts w:ascii="MS Mincho" w:eastAsia="MS Mincho" w:hAnsi="MS Mincho"/>
          <w:sz w:val="20"/>
          <w:szCs w:val="20"/>
          <w:lang w:bidi="lo-LA"/>
        </w:rPr>
      </w:pPr>
    </w:p>
    <w:p w14:paraId="3270A2DC"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公益通報者保護法</w:t>
      </w:r>
    </w:p>
    <w:p w14:paraId="2624974F" w14:textId="77777777" w:rsidR="00F91452" w:rsidRPr="00F91452" w:rsidRDefault="00F91452" w:rsidP="00F91452">
      <w:pPr>
        <w:rPr>
          <w:rFonts w:ascii="MS Mincho" w:eastAsia="MS Mincho" w:hAnsi="MS Mincho"/>
          <w:sz w:val="20"/>
          <w:szCs w:val="20"/>
          <w:lang w:bidi="lo-LA"/>
        </w:rPr>
      </w:pPr>
    </w:p>
    <w:p w14:paraId="64CD6CD1" w14:textId="77777777" w:rsidR="00F91452" w:rsidRPr="00F91452" w:rsidRDefault="00F91452" w:rsidP="00F91452">
      <w:pPr>
        <w:rPr>
          <w:rFonts w:ascii="MS Mincho" w:eastAsia="MS Mincho" w:hAnsi="MS Mincho"/>
          <w:sz w:val="20"/>
          <w:szCs w:val="20"/>
          <w:lang w:bidi="lo-LA"/>
        </w:rPr>
      </w:pPr>
    </w:p>
    <w:p w14:paraId="37D473D4" w14:textId="77777777" w:rsidR="00F91452" w:rsidRPr="00F91452" w:rsidRDefault="00F91452" w:rsidP="00F91452">
      <w:pPr>
        <w:rPr>
          <w:rFonts w:ascii="MS Mincho" w:eastAsia="MS Mincho" w:hAnsi="MS Mincho"/>
          <w:sz w:val="20"/>
          <w:szCs w:val="20"/>
          <w:lang w:bidi="lo-LA"/>
        </w:rPr>
      </w:pPr>
    </w:p>
    <w:p w14:paraId="6C6C670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第三条　公益通報者が次の各号に掲げる場合においてそれぞれ当該各号に定める公益通報をしたことを理由として前条第一項第一号に掲げる事業者が行った解雇は、無効とする。</w:t>
      </w:r>
    </w:p>
    <w:p w14:paraId="15BA522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通報対象事実が生じ、又はまさに生じようとしていると思料する場合　当該労務提供先等に対する公益通報</w:t>
      </w:r>
    </w:p>
    <w:p w14:paraId="27EED3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通報対象事実が生じ、又はまさに生じようとしていると信ずるに足りる相当の理由がある場合　当該通報対象事実について処分又は勧告等をする権限を有する行政機関に対する公益通報</w:t>
      </w:r>
    </w:p>
    <w:p w14:paraId="102A13D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通報対象事実が生じ、又はまさに生じようとしていると信ずるに足りる相当の理由があり、かつ、次のいずれかに該当する場合　その者に対し当該通報対象事実を通報することがその発生又はこれによる被害の拡大を防止するために必要であると認められる者に対する公益通報</w:t>
      </w:r>
    </w:p>
    <w:p w14:paraId="3948DD2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イ　前二号に定める公益通報をすれば解雇その他不利益な取扱いを受けると信ずるに足りる相当の理由がある場合</w:t>
      </w:r>
    </w:p>
    <w:p w14:paraId="3B59E3A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ロ　第一号に定める公益通報をすれば当該通報対象事実に係る証拠が隠滅され、偽造され、又は変造されるおそれがあると信ずるに足りる相当の理由がある場合</w:t>
      </w:r>
    </w:p>
    <w:p w14:paraId="027F9BD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ハ　労務提供先から前二号に定める公益通報をしないことを正当な理由がなくて要求された場合</w:t>
      </w:r>
    </w:p>
    <w:p w14:paraId="748A71F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ニ　書面（電子的方式、磁気的方式その他人の知覚によっては認識することができない方式で作られる記録を含む。第九条において同じ。）により第一号に定める公益通報をした日から二</w:t>
      </w:r>
      <w:r w:rsidRPr="00F91452">
        <w:rPr>
          <w:rFonts w:ascii="MS Mincho" w:eastAsia="MS Mincho" w:hAnsi="MS Mincho" w:hint="eastAsia"/>
          <w:sz w:val="20"/>
          <w:szCs w:val="20"/>
          <w:lang w:bidi="lo-LA"/>
        </w:rPr>
        <w:lastRenderedPageBreak/>
        <w:t>十日を経過しても、当該通報対象事実について、当該労務提供先等から調査を行う旨の通知がない場合又は当該労務提供先等が正当な理由がなくて調査を行わない場合</w:t>
      </w:r>
    </w:p>
    <w:p w14:paraId="7E4278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ホ　個人の生命又は身体に危害が発生し、又は発生する急迫した危険があると信ずるに足りる相当の理由がある場合</w:t>
      </w:r>
    </w:p>
    <w:p w14:paraId="570B5110" w14:textId="77777777" w:rsidR="00F91452" w:rsidRPr="00F91452" w:rsidRDefault="00F91452" w:rsidP="00F91452">
      <w:pPr>
        <w:rPr>
          <w:rFonts w:ascii="MS Mincho" w:eastAsia="MS Mincho" w:hAnsi="MS Mincho"/>
          <w:sz w:val="20"/>
          <w:szCs w:val="20"/>
          <w:lang w:bidi="lo-LA"/>
        </w:rPr>
      </w:pPr>
    </w:p>
    <w:p w14:paraId="6831C6B9" w14:textId="77777777" w:rsidR="00F91452" w:rsidRPr="00F91452" w:rsidRDefault="00F91452" w:rsidP="00F91452">
      <w:pPr>
        <w:rPr>
          <w:rFonts w:ascii="MS Mincho" w:eastAsia="MS Mincho" w:hAnsi="MS Mincho"/>
          <w:sz w:val="20"/>
          <w:szCs w:val="20"/>
          <w:lang w:bidi="lo-LA"/>
        </w:rPr>
      </w:pPr>
    </w:p>
    <w:p w14:paraId="58A1A75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（不利益取扱いの禁止）</w:t>
      </w:r>
    </w:p>
    <w:p w14:paraId="4C9D58F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第五条　第三条に規定するもののほか、第二条第一項第一号に掲げる事業者は、その使用し、又は使用していた公益通報者が第三条各号に定める公益通報をしたことを理由として、当該公益通報者に対して、降格、減給その他不利益な取扱いをしてはならない。</w:t>
      </w:r>
    </w:p>
    <w:p w14:paraId="4B6A196D" w14:textId="6E517328"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条に規定するもののほか、第二条第一項第二号に掲げる事業者は、その指揮命令の下に労働する派遣労働者である公益通報者が第三条各号に定める公益通報をしたことを理由として、当該公益通報者に対して、当該公益通報者に係る労働者派遣をする事業者に派遣労働者の交代を求めることその他不利益な取扱いをしてはならない。</w:t>
      </w:r>
    </w:p>
    <w:p w14:paraId="45BBAC55" w14:textId="4BCF1ACF" w:rsidR="002F2865" w:rsidRDefault="002F2865" w:rsidP="00F91452">
      <w:pPr>
        <w:rPr>
          <w:rFonts w:ascii="MS Mincho" w:eastAsia="MS Mincho" w:hAnsi="MS Mincho"/>
          <w:sz w:val="20"/>
          <w:szCs w:val="20"/>
          <w:lang w:bidi="lo-LA"/>
        </w:rPr>
      </w:pPr>
    </w:p>
    <w:p w14:paraId="6344608C" w14:textId="77777777" w:rsidR="002F2865" w:rsidRPr="00F91452" w:rsidRDefault="002F2865" w:rsidP="00F91452">
      <w:pPr>
        <w:rPr>
          <w:rFonts w:ascii="MS Mincho" w:eastAsia="MS Mincho" w:hAnsi="MS Mincho"/>
          <w:sz w:val="20"/>
          <w:szCs w:val="20"/>
          <w:lang w:bidi="lo-LA"/>
        </w:rPr>
      </w:pPr>
    </w:p>
    <w:p w14:paraId="405E387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（解釈規定）</w:t>
      </w:r>
    </w:p>
    <w:p w14:paraId="79A8630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第六条　前三条の規定は、通報対象事実に係る通報をしたことを理由として労働者又は派遣労働者に対して解雇その他不利益な取扱いをすることを禁止する他の法令（法律及び法律に基づく命令をいう。第十条第一項において同じ。）の規定の適用を妨げるものではない。</w:t>
      </w:r>
    </w:p>
    <w:p w14:paraId="4BECCA4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第三条の規定は、労働契約法（平成十九年法律第百二十八号）第十六条の規定の適用を妨げるものではない。</w:t>
      </w:r>
    </w:p>
    <w:p w14:paraId="5619F16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前条第一項の規定は、労働契約法第十四条及び第十五条の規定の適用を妨げるものではない。</w:t>
      </w:r>
    </w:p>
    <w:p w14:paraId="3C4F82F8" w14:textId="77777777" w:rsidR="00F91452" w:rsidRPr="00F91452" w:rsidRDefault="00F91452" w:rsidP="00F91452">
      <w:pPr>
        <w:rPr>
          <w:rFonts w:ascii="MS Mincho" w:eastAsia="MS Mincho" w:hAnsi="MS Mincho"/>
          <w:sz w:val="20"/>
          <w:szCs w:val="20"/>
          <w:lang w:bidi="lo-LA"/>
        </w:rPr>
      </w:pPr>
    </w:p>
    <w:p w14:paraId="5160298D"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（他人の正当な利益等の尊重）</w:t>
      </w:r>
    </w:p>
    <w:p w14:paraId="7126EEAC" w14:textId="5138C389"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第八条　第三条各号に定める公益通報をする労働者は、他人の正当な利益又は公共の利益を害することのないよう努めなければならない。</w:t>
      </w:r>
    </w:p>
    <w:p w14:paraId="09B22F19" w14:textId="13C57AC5" w:rsidR="002F2865" w:rsidRDefault="002F2865" w:rsidP="00F91452">
      <w:pPr>
        <w:rPr>
          <w:rFonts w:ascii="MS Mincho" w:eastAsia="MS Mincho" w:hAnsi="MS Mincho"/>
          <w:sz w:val="20"/>
          <w:szCs w:val="20"/>
          <w:lang w:bidi="lo-LA"/>
        </w:rPr>
      </w:pPr>
    </w:p>
    <w:p w14:paraId="1A03A33F" w14:textId="77777777" w:rsidR="002F2865" w:rsidRPr="00F91452" w:rsidRDefault="002F2865" w:rsidP="00F91452">
      <w:pPr>
        <w:rPr>
          <w:rFonts w:ascii="MS Mincho" w:eastAsia="MS Mincho" w:hAnsi="MS Mincho"/>
          <w:sz w:val="20"/>
          <w:szCs w:val="20"/>
          <w:lang w:bidi="lo-LA"/>
        </w:rPr>
      </w:pPr>
    </w:p>
    <w:p w14:paraId="7D9F1E43"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（是正措置等の通知）</w:t>
      </w:r>
    </w:p>
    <w:p w14:paraId="5C58F230" w14:textId="189A6CE6"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第九条　書面により公益通報者から第三条第一号に定める公益通報をされた事業者は、当該公益通報に係る通報対象事実の中止その他是正のために必要と認める措置をとったときはその旨を、当該公益通報に係る通報対象事実がないときはその旨を、当該公益通報者に対し、遅滞なく、通知するよう努めなければならない。</w:t>
      </w:r>
    </w:p>
    <w:p w14:paraId="77507231" w14:textId="6439BC4F" w:rsidR="002F2865" w:rsidRDefault="002F2865" w:rsidP="00F91452">
      <w:pPr>
        <w:rPr>
          <w:rFonts w:ascii="MS Mincho" w:eastAsia="MS Mincho" w:hAnsi="MS Mincho"/>
          <w:sz w:val="20"/>
          <w:szCs w:val="20"/>
          <w:lang w:bidi="lo-LA"/>
        </w:rPr>
      </w:pPr>
    </w:p>
    <w:p w14:paraId="15F9FBF1" w14:textId="77777777" w:rsidR="002F2865" w:rsidRPr="00F91452" w:rsidRDefault="002F2865" w:rsidP="00F91452">
      <w:pPr>
        <w:rPr>
          <w:rFonts w:ascii="MS Mincho" w:eastAsia="MS Mincho" w:hAnsi="MS Mincho"/>
          <w:sz w:val="20"/>
          <w:szCs w:val="20"/>
          <w:lang w:bidi="lo-LA"/>
        </w:rPr>
      </w:pPr>
    </w:p>
    <w:p w14:paraId="5B501365"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（行政機関がとるべき措置）</w:t>
      </w:r>
    </w:p>
    <w:p w14:paraId="2A05027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第十条　公益通報者から第三条第二号に定める公益通報をされた行政機関は、必要な調査を行い、当該公益通報に係る通報対象事実があると認めるときは、法令に基づく措置その他適当な措置をとらなければならない。</w:t>
      </w:r>
    </w:p>
    <w:p w14:paraId="1D3CD4AB" w14:textId="32430CD7"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の公益通報が第二条第三項第一号に掲げる犯罪行為の事実を内容とする場合における当該犯罪の捜査及び公訴については、前項の規定にかかわらず、刑事訴訟法（昭和二十三年法律第百三十一号）の定めるところによる。</w:t>
      </w:r>
    </w:p>
    <w:p w14:paraId="51506819" w14:textId="14B678AD" w:rsidR="002F2865" w:rsidRDefault="002F2865" w:rsidP="00F91452">
      <w:pPr>
        <w:rPr>
          <w:rFonts w:ascii="MS Mincho" w:eastAsia="MS Mincho" w:hAnsi="MS Mincho"/>
          <w:sz w:val="20"/>
          <w:szCs w:val="20"/>
          <w:lang w:bidi="lo-LA"/>
        </w:rPr>
      </w:pPr>
    </w:p>
    <w:p w14:paraId="37404669" w14:textId="77777777" w:rsidR="002F2865" w:rsidRPr="00F91452" w:rsidRDefault="002F2865" w:rsidP="00F91452">
      <w:pPr>
        <w:rPr>
          <w:rFonts w:ascii="MS Mincho" w:eastAsia="MS Mincho" w:hAnsi="MS Mincho"/>
          <w:sz w:val="20"/>
          <w:szCs w:val="20"/>
          <w:lang w:bidi="lo-LA"/>
        </w:rPr>
      </w:pPr>
    </w:p>
    <w:p w14:paraId="41B76F8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（教示）</w:t>
      </w:r>
    </w:p>
    <w:p w14:paraId="353D510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第十一条　前条第一項の公益通報が誤って当該公益通報に係る通報対象事実について処分又は勧告等をする権限を有しない行政機関に対してされたときは、当該行政機関は、当該公益通報者に対し、当該公益通報に係る通報対象事実について処分又は勧告等をする権限を有する行政機関を教示しなければならない。</w:t>
      </w:r>
    </w:p>
    <w:p w14:paraId="0C593C21" w14:textId="77777777" w:rsidR="00F91452" w:rsidRPr="00F91452" w:rsidRDefault="00F91452" w:rsidP="00F91452">
      <w:pPr>
        <w:rPr>
          <w:rFonts w:ascii="MS Mincho" w:eastAsia="MS Mincho" w:hAnsi="MS Mincho"/>
          <w:sz w:val="20"/>
          <w:szCs w:val="20"/>
          <w:lang w:bidi="lo-LA"/>
        </w:rPr>
      </w:pPr>
    </w:p>
    <w:p w14:paraId="56646A45" w14:textId="77777777" w:rsidR="00F91452" w:rsidRPr="00F91452" w:rsidRDefault="00F91452" w:rsidP="00F91452">
      <w:pPr>
        <w:rPr>
          <w:rFonts w:ascii="MS Mincho" w:eastAsia="MS Mincho" w:hAnsi="MS Mincho"/>
          <w:sz w:val="20"/>
          <w:szCs w:val="20"/>
          <w:lang w:bidi="lo-LA"/>
        </w:rPr>
      </w:pPr>
    </w:p>
    <w:p w14:paraId="654DC051" w14:textId="77777777" w:rsidR="00F91452" w:rsidRPr="00F91452" w:rsidRDefault="00F91452" w:rsidP="00F91452">
      <w:pPr>
        <w:rPr>
          <w:rFonts w:ascii="MS Mincho" w:eastAsia="MS Mincho" w:hAnsi="MS Mincho"/>
          <w:sz w:val="20"/>
          <w:szCs w:val="20"/>
          <w:lang w:bidi="lo-LA"/>
        </w:rPr>
      </w:pPr>
    </w:p>
    <w:p w14:paraId="72D7C8CD" w14:textId="77777777" w:rsidR="00F91452" w:rsidRPr="00F91452" w:rsidRDefault="00F91452" w:rsidP="00F91452">
      <w:pPr>
        <w:rPr>
          <w:rFonts w:ascii="MS Mincho" w:eastAsia="MS Mincho" w:hAnsi="MS Mincho"/>
          <w:sz w:val="20"/>
          <w:szCs w:val="20"/>
          <w:lang w:bidi="lo-LA"/>
        </w:rPr>
      </w:pPr>
    </w:p>
    <w:p w14:paraId="5B3F5775" w14:textId="77777777" w:rsidR="00F91452" w:rsidRPr="00F91452" w:rsidRDefault="00F91452" w:rsidP="00F91452">
      <w:pPr>
        <w:keepNext/>
        <w:outlineLvl w:val="0"/>
        <w:rPr>
          <w:rFonts w:ascii="MS Mincho" w:eastAsia="MS Mincho" w:hAnsi="MS Mincho" w:cstheme="majorBidi"/>
          <w:sz w:val="20"/>
          <w:szCs w:val="20"/>
          <w:lang w:bidi="lo-LA"/>
        </w:rPr>
      </w:pPr>
      <w:bookmarkStart w:id="13" w:name="_Hlk99179589"/>
      <w:r w:rsidRPr="00F91452">
        <w:rPr>
          <w:rFonts w:ascii="MS Mincho" w:eastAsia="MS Mincho" w:hAnsi="MS Mincho" w:cstheme="majorBidi" w:hint="eastAsia"/>
          <w:sz w:val="20"/>
          <w:szCs w:val="20"/>
          <w:lang w:bidi="lo-LA"/>
        </w:rPr>
        <w:t>国税徴収法</w:t>
      </w:r>
    </w:p>
    <w:bookmarkEnd w:id="13"/>
    <w:p w14:paraId="280B0E6E" w14:textId="77777777" w:rsidR="00F91452" w:rsidRPr="00F91452" w:rsidRDefault="00F91452" w:rsidP="00F91452">
      <w:pPr>
        <w:rPr>
          <w:rFonts w:ascii="MS Mincho" w:eastAsia="MS Mincho" w:hAnsi="MS Mincho"/>
          <w:sz w:val="20"/>
          <w:szCs w:val="20"/>
          <w:lang w:bidi="lo-LA"/>
        </w:rPr>
      </w:pPr>
    </w:p>
    <w:p w14:paraId="4B354D27"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（差押の要件）</w:t>
      </w:r>
    </w:p>
    <w:p w14:paraId="56DDBE0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第四十七条　次の各号の一に該当するときは、徴収職員は、滞納者の国税につきその財産を差し押えなければならない。</w:t>
      </w:r>
    </w:p>
    <w:p w14:paraId="13D05C8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滞納者が督促を受け、その督促に係る国税をその督促状を発した日から起算して十日を経過した日までに完納しないとき。</w:t>
      </w:r>
    </w:p>
    <w:p w14:paraId="0678B625" w14:textId="5C5A82C1"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納税者が国税通則法第三十七条第一項各号（督促）に掲げる国税をその納期限（繰上請求がされた国税については、当該請求に係る期限）までに完納しないとき。</w:t>
      </w:r>
    </w:p>
    <w:p w14:paraId="24FB2018" w14:textId="102B3E9B"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国税の納期限後前項第一号に規定する十日を経過した日までに、督促を受けた滞納者につき国税通則法第三十八条第一項各号（繰上請求）の一に該当する事実が生じたときは、徴収職員は、直ちにその財産を差し押えることができる。</w:t>
      </w:r>
    </w:p>
    <w:p w14:paraId="510B02A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第二次納税義務者又は保証人について第一項の規定を適用する場合には、同項中「督促状」とあるのは、「納付催告書」とする。</w:t>
      </w:r>
    </w:p>
    <w:p w14:paraId="67046762" w14:textId="59CDF9F7" w:rsidR="001E054C" w:rsidRDefault="001E054C" w:rsidP="001E054C">
      <w:pPr>
        <w:jc w:val="right"/>
        <w:rPr>
          <w:rFonts w:ascii="MS Mincho" w:eastAsia="MS Mincho" w:hAnsi="MS Mincho"/>
          <w:lang w:bidi="lo-LA"/>
        </w:rPr>
      </w:pPr>
      <w:r>
        <w:rPr>
          <w:rFonts w:ascii="MS Mincho" w:eastAsia="MS Mincho" w:hAnsi="MS Mincho" w:hint="eastAsia"/>
          <w:lang w:bidi="lo-LA"/>
        </w:rPr>
        <w:t>【</w:t>
      </w:r>
      <w:r w:rsidRPr="001E054C">
        <w:rPr>
          <w:rFonts w:ascii="MS Mincho" w:eastAsia="MS Mincho" w:hAnsi="MS Mincho" w:hint="eastAsia"/>
          <w:lang w:bidi="lo-LA"/>
        </w:rPr>
        <w:t>国税徴収法</w:t>
      </w:r>
      <w:r w:rsidRPr="001E054C">
        <w:rPr>
          <w:rFonts w:ascii="MS Mincho" w:eastAsia="MS Mincho" w:hAnsi="MS Mincho" w:hint="eastAsia"/>
          <w:sz w:val="20"/>
          <w:szCs w:val="20"/>
          <w:lang w:bidi="lo-LA"/>
        </w:rPr>
        <w:t>第四十七条</w:t>
      </w:r>
      <w:r w:rsidRPr="001E054C">
        <w:rPr>
          <w:rFonts w:ascii="MS Mincho" w:eastAsia="MS Mincho" w:hAnsi="MS Mincho" w:cs="Meiryo" w:hint="eastAsia"/>
          <w:sz w:val="20"/>
          <w:szCs w:val="20"/>
          <w:lang w:bidi="lo-LA"/>
        </w:rPr>
        <w:t>（差押の要件）</w:t>
      </w:r>
      <w:r>
        <w:rPr>
          <w:rFonts w:ascii="MS Mincho" w:eastAsia="MS Mincho" w:hAnsi="MS Mincho" w:hint="eastAsia"/>
          <w:lang w:bidi="lo-LA"/>
        </w:rPr>
        <w:t>】</w:t>
      </w:r>
    </w:p>
    <w:p w14:paraId="759B0154" w14:textId="77777777" w:rsidR="00F91452" w:rsidRPr="00F91452" w:rsidRDefault="00F91452" w:rsidP="00F91452">
      <w:pPr>
        <w:rPr>
          <w:rFonts w:ascii="MS Mincho" w:eastAsia="MS Mincho" w:hAnsi="MS Mincho"/>
          <w:sz w:val="20"/>
          <w:szCs w:val="20"/>
          <w:lang w:bidi="lo-LA"/>
        </w:rPr>
      </w:pPr>
    </w:p>
    <w:p w14:paraId="568EE56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（一般の差押禁止財産）</w:t>
      </w:r>
    </w:p>
    <w:p w14:paraId="4303A43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第七十五条　次に掲げる財産は、差し押えることができない。</w:t>
      </w:r>
    </w:p>
    <w:p w14:paraId="4017E777" w14:textId="7ED42EC0"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滞納者及びその者と生計を一にする配偶者（届出をしていないが、事実上婚姻関係にある者を含む。）その他の親族（以下「生計を一にする親族」という。）の生活に欠くことができな</w:t>
      </w:r>
      <w:r w:rsidRPr="00F91452">
        <w:rPr>
          <w:rFonts w:ascii="MS Mincho" w:eastAsia="MS Mincho" w:hAnsi="MS Mincho" w:hint="eastAsia"/>
          <w:sz w:val="20"/>
          <w:szCs w:val="20"/>
          <w:lang w:bidi="lo-LA"/>
        </w:rPr>
        <w:lastRenderedPageBreak/>
        <w:t>い衣服、寝具、家具、台所用具、畳及び建具</w:t>
      </w:r>
    </w:p>
    <w:p w14:paraId="7017A08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滞納者及びその者と生計を一にする親族の生活に必要な三月間の食料及び燃料</w:t>
      </w:r>
    </w:p>
    <w:p w14:paraId="5575AB17"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主として自己の労力により農業を営む者の農業に欠くことができない器具、肥料、労役の用に供する家畜及びその飼料並びに次の収穫まで農業を続行するために欠くことができない種子その他これに類する農産物</w:t>
      </w:r>
    </w:p>
    <w:p w14:paraId="1E31619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四　主として自己の労力により漁業を営む者の水産物の採捕又は養殖に欠くことができない漁網その他の漁具、えさ及び稚魚その他これに類する水産物</w:t>
      </w:r>
    </w:p>
    <w:p w14:paraId="677A3F6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五　技術者、職人、労務者その他の主として自己の知的又は肉体的な労働により職業又は営業に従事する者（前二号に規定する者を除く。）のその業務に欠くことができない器具その他の物（商品を除く。）</w:t>
      </w:r>
    </w:p>
    <w:p w14:paraId="57DEAF2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六　実印その他の印で職業又は生活に欠くことができないもの</w:t>
      </w:r>
    </w:p>
    <w:p w14:paraId="14F149A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七　仏像、位はい牌その他礼拝又は祭し祀に直接供するため欠くことができない物</w:t>
      </w:r>
    </w:p>
    <w:p w14:paraId="07A2414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八　滞納者に必要な系譜、日記及びこれに類する書類</w:t>
      </w:r>
    </w:p>
    <w:p w14:paraId="76AF764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九　滞納者又はその親族が受けた勲章その他名誉の章票</w:t>
      </w:r>
    </w:p>
    <w:p w14:paraId="44590C5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　滞納者又はその者と生計を一にする親族の学習に必要な書籍及び器具</w:t>
      </w:r>
    </w:p>
    <w:p w14:paraId="273BF06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十一　発明又は著作に係るもので、まだ公表していないもの</w:t>
      </w:r>
    </w:p>
    <w:p w14:paraId="4183589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十二　滞納者又はその者と生計を一にする親族に必要な義手、義足その他の身体の補足に供する物</w:t>
      </w:r>
    </w:p>
    <w:p w14:paraId="66EB892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十三　建物その他の工作物について、災害の防止又は保安のため法令の規定により設備しなければならない消防用の機械又は器具、避難器具その他の備品</w:t>
      </w:r>
    </w:p>
    <w:p w14:paraId="74F887C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前項第一号（畳及び建具に係る部分に限る。）及び第十三号の規定は、これらの規定に規定する財産をその建物その他の工作物とともに差し押えるときは、適用しない。</w:t>
      </w:r>
    </w:p>
    <w:p w14:paraId="2D12756F" w14:textId="4D716C4C" w:rsidR="00B94FB3" w:rsidRDefault="00B94FB3" w:rsidP="00B94FB3">
      <w:pPr>
        <w:jc w:val="right"/>
        <w:rPr>
          <w:rFonts w:ascii="MS Mincho" w:eastAsia="MS Mincho" w:hAnsi="MS Mincho"/>
          <w:lang w:bidi="lo-LA"/>
        </w:rPr>
      </w:pPr>
      <w:r>
        <w:rPr>
          <w:rFonts w:ascii="MS Mincho" w:eastAsia="MS Mincho" w:hAnsi="MS Mincho" w:hint="eastAsia"/>
          <w:lang w:bidi="lo-LA"/>
        </w:rPr>
        <w:t>【</w:t>
      </w:r>
      <w:r w:rsidRPr="001E054C">
        <w:rPr>
          <w:rFonts w:ascii="MS Mincho" w:eastAsia="MS Mincho" w:hAnsi="MS Mincho" w:hint="eastAsia"/>
          <w:lang w:bidi="lo-LA"/>
        </w:rPr>
        <w:t>国税徴収法</w:t>
      </w:r>
      <w:r w:rsidRPr="00F91452">
        <w:rPr>
          <w:rFonts w:ascii="MS Mincho" w:eastAsia="MS Mincho" w:hAnsi="MS Mincho" w:hint="eastAsia"/>
          <w:sz w:val="20"/>
          <w:szCs w:val="20"/>
          <w:lang w:bidi="lo-LA"/>
        </w:rPr>
        <w:t>第七十五条</w:t>
      </w:r>
      <w:r w:rsidRPr="00B94FB3">
        <w:rPr>
          <w:rFonts w:ascii="MS Mincho" w:eastAsia="MS Mincho" w:hAnsi="MS Mincho" w:cs="Meiryo" w:hint="eastAsia"/>
          <w:sz w:val="20"/>
          <w:szCs w:val="20"/>
          <w:lang w:bidi="lo-LA"/>
        </w:rPr>
        <w:t>（一般の差押禁止財産）</w:t>
      </w:r>
      <w:r>
        <w:rPr>
          <w:rFonts w:ascii="MS Mincho" w:eastAsia="MS Mincho" w:hAnsi="MS Mincho" w:hint="eastAsia"/>
          <w:lang w:bidi="lo-LA"/>
        </w:rPr>
        <w:t>】</w:t>
      </w:r>
    </w:p>
    <w:p w14:paraId="42CEBAA2" w14:textId="77777777" w:rsidR="00F91452" w:rsidRPr="00F91452" w:rsidRDefault="00F91452" w:rsidP="00F91452">
      <w:pPr>
        <w:rPr>
          <w:rFonts w:ascii="MS Mincho" w:eastAsia="MS Mincho" w:hAnsi="MS Mincho"/>
          <w:sz w:val="20"/>
          <w:szCs w:val="20"/>
          <w:lang w:bidi="lo-LA"/>
        </w:rPr>
      </w:pPr>
    </w:p>
    <w:p w14:paraId="0FDAA72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（給与の差押禁止）</w:t>
      </w:r>
    </w:p>
    <w:p w14:paraId="524B55E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第七十六条　給料、賃金、俸給、歳費、退職年金及びこれらの性質を有する給与に係る債権（以下「給料等」という。）については、次に掲げる金額の合計額に達するまでの部分の金額は、差し押えることができない。この場合において、滞納者が同一の期間につき二以上の給料等の支払を受けるときは、その合計額につき、第四号又は第五号に掲げる金額に係る限度を計算するものとする。</w:t>
      </w:r>
    </w:p>
    <w:p w14:paraId="2F2AD3B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所得税法第百八十三条（給与所得に係る源泉徴収義務）、第百九十条（年末調整）、第百九十二条（年末調整に係る不足額の徴収）又は第二百十二条（非居住者等の所得に係る源泉徴収義務）の規定によりその給料等につき徴収される所得税に相当する金額</w:t>
      </w:r>
    </w:p>
    <w:p w14:paraId="1907C1D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地方税法第三百二十一条の三（個人の市町村民税の特別徴収）その他の規定によりその給料等につき特別徴収の方法によつて徴収される道府県民税及び市町村民税に相当する金額</w:t>
      </w:r>
    </w:p>
    <w:p w14:paraId="59A3D96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健康保険法（大正十一年法律第七十号）第百六十七条第一項（報酬からの保険料の控除）その他の法令の規定によりその給料等から控除される社会保険料（所得税法第七十四条第二項（社会保険料控除）に規定する社会保険料をいう。）に相当する金額</w:t>
      </w:r>
    </w:p>
    <w:p w14:paraId="7DD71F4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lastRenderedPageBreak/>
        <w:t>四　滞納者（その者と生計を一にする親族を含む。）に対し、これらの者が所得を有しないものとして、生活保護法（昭和二十五年法律第百四十四号）第十二条（生活扶助）に規定する生活扶助の給付を行うこととした場合におけるその扶助の基準となる金額で給料等の支給の基礎となつた期間に応ずるものを勘案して政令で定める金額</w:t>
      </w:r>
    </w:p>
    <w:p w14:paraId="40D7B3B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五　その給料等の金額から前各号に掲げる金額の合計額を控除した金額の百分の二十に相当する金額（その金額が前号に掲げる金額の二倍に相当する金額をこえるときは、当該金額）</w:t>
      </w:r>
    </w:p>
    <w:p w14:paraId="2E176ED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給料等に基き支払を受けた金銭は、前項第四号及び第五号に掲げる金額の合計額に、その給料等の支給の基礎となつた期間の日数のうちに差押の日から次の支払日までの日数の占める割合を乗じて計算した金額を限度として、差し押えることができない。</w:t>
      </w:r>
    </w:p>
    <w:p w14:paraId="540420B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賞与及びその性質を有する給与に係る債権については、その支払を受けるべき時における給料等とみなして、第一項の規定を適用する。この場合において、同項第四号又は第五号に掲げる金額に係る限度の計算については、その支給の基礎となつた期間が一月であるも</w:t>
      </w:r>
    </w:p>
    <w:p w14:paraId="3D6915C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のとみなす。</w:t>
      </w:r>
    </w:p>
    <w:p w14:paraId="03755DB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退職手当及びその性質を有する給与に係る債権（以下「退職手当等」という。）については、次に掲げる金額の合計額に達するまでの部分の金額は、差し押えることができない。</w:t>
      </w:r>
    </w:p>
    <w:p w14:paraId="48982671"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所得税法第百九十九条（退職所得に係る源泉徴収義務）又は第二百十二条の規定によりその退職手当等につき徴収される所得税に相当する金額</w:t>
      </w:r>
    </w:p>
    <w:p w14:paraId="1007A06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第一項第二号及び第三号中「給料等」とあるのを「退職手当等」として、これらの規定を適用して算定した金額</w:t>
      </w:r>
    </w:p>
    <w:p w14:paraId="0FA18A1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第一項第四号に掲げる金額で同号に規定する期間を一月として算定したものの三倍に相当する金額</w:t>
      </w:r>
    </w:p>
    <w:p w14:paraId="433AE201"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四　退職手当等の支給の基礎となつた期間が五年をこえる場合には、そのこえる年数一年につき前号に掲げる金額の百分の二十に相当する金額</w:t>
      </w:r>
    </w:p>
    <w:p w14:paraId="44FD17C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第一項、第二項及び前項の規定は、滞納者の承諾があるときは適用しない。</w:t>
      </w:r>
    </w:p>
    <w:p w14:paraId="001811F4" w14:textId="00A16F72" w:rsidR="00B94FB3" w:rsidRDefault="00B94FB3" w:rsidP="00B94FB3">
      <w:pPr>
        <w:jc w:val="right"/>
        <w:rPr>
          <w:rFonts w:ascii="MS Mincho" w:eastAsia="MS Mincho" w:hAnsi="MS Mincho"/>
          <w:lang w:bidi="lo-LA"/>
        </w:rPr>
      </w:pPr>
      <w:r>
        <w:rPr>
          <w:rFonts w:ascii="MS Mincho" w:eastAsia="MS Mincho" w:hAnsi="MS Mincho" w:hint="eastAsia"/>
          <w:lang w:bidi="lo-LA"/>
        </w:rPr>
        <w:t>【</w:t>
      </w:r>
      <w:r w:rsidRPr="001E054C">
        <w:rPr>
          <w:rFonts w:ascii="MS Mincho" w:eastAsia="MS Mincho" w:hAnsi="MS Mincho" w:hint="eastAsia"/>
          <w:lang w:bidi="lo-LA"/>
        </w:rPr>
        <w:t>国税徴収法</w:t>
      </w:r>
      <w:r w:rsidRPr="00B94FB3">
        <w:rPr>
          <w:rFonts w:ascii="MS Mincho" w:eastAsia="MS Mincho" w:hAnsi="MS Mincho" w:hint="eastAsia"/>
          <w:sz w:val="20"/>
          <w:szCs w:val="20"/>
          <w:lang w:bidi="lo-LA"/>
        </w:rPr>
        <w:t>第七十六条</w:t>
      </w:r>
      <w:r w:rsidRPr="00B94FB3">
        <w:rPr>
          <w:rFonts w:ascii="MS Mincho" w:eastAsia="MS Mincho" w:hAnsi="MS Mincho" w:cs="Meiryo" w:hint="eastAsia"/>
          <w:sz w:val="20"/>
          <w:szCs w:val="20"/>
          <w:lang w:bidi="lo-LA"/>
        </w:rPr>
        <w:t>（給与の差押禁止）</w:t>
      </w:r>
      <w:r>
        <w:rPr>
          <w:rFonts w:ascii="MS Mincho" w:eastAsia="MS Mincho" w:hAnsi="MS Mincho" w:hint="eastAsia"/>
          <w:lang w:bidi="lo-LA"/>
        </w:rPr>
        <w:t>】</w:t>
      </w:r>
    </w:p>
    <w:p w14:paraId="3C8712B4" w14:textId="77777777" w:rsidR="00F91452" w:rsidRPr="00F91452" w:rsidRDefault="00F91452" w:rsidP="00F91452">
      <w:pPr>
        <w:rPr>
          <w:rFonts w:ascii="MS Mincho" w:eastAsia="MS Mincho" w:hAnsi="MS Mincho"/>
          <w:sz w:val="20"/>
          <w:szCs w:val="20"/>
          <w:lang w:bidi="lo-LA"/>
        </w:rPr>
      </w:pPr>
    </w:p>
    <w:p w14:paraId="24E54734" w14:textId="77777777" w:rsidR="00F91452" w:rsidRDefault="00F91452" w:rsidP="00F91452">
      <w:pPr>
        <w:rPr>
          <w:rFonts w:ascii="MS Mincho" w:eastAsia="MS Mincho" w:hAnsi="MS Mincho"/>
          <w:sz w:val="20"/>
          <w:szCs w:val="20"/>
          <w:lang w:bidi="lo-LA"/>
        </w:rPr>
      </w:pPr>
    </w:p>
    <w:p w14:paraId="09FFFE13" w14:textId="77777777" w:rsidR="00CD41A0" w:rsidRDefault="00CD41A0" w:rsidP="00F91452">
      <w:pPr>
        <w:rPr>
          <w:rFonts w:ascii="MS Mincho" w:eastAsia="MS Mincho" w:hAnsi="MS Mincho"/>
          <w:sz w:val="20"/>
          <w:szCs w:val="20"/>
          <w:lang w:bidi="lo-LA"/>
        </w:rPr>
      </w:pPr>
    </w:p>
    <w:p w14:paraId="441EF2BB" w14:textId="77777777" w:rsidR="00190EC3" w:rsidRDefault="00190EC3">
      <w:pPr>
        <w:rPr>
          <w:rFonts w:ascii="MS Mincho" w:eastAsia="MS Mincho" w:hAnsi="MS Mincho" w:cstheme="majorBidi"/>
          <w:sz w:val="20"/>
          <w:szCs w:val="20"/>
          <w:lang w:bidi="lo-LA"/>
        </w:rPr>
      </w:pPr>
      <w:r>
        <w:rPr>
          <w:rFonts w:ascii="MS Mincho" w:eastAsia="MS Mincho" w:hAnsi="MS Mincho"/>
          <w:sz w:val="20"/>
          <w:szCs w:val="20"/>
          <w:lang w:bidi="lo-LA"/>
        </w:rPr>
        <w:br w:type="page"/>
      </w:r>
    </w:p>
    <w:p w14:paraId="1B15ED81" w14:textId="65AD4AE4" w:rsidR="00CD41A0" w:rsidRDefault="00190EC3" w:rsidP="00190EC3">
      <w:pPr>
        <w:pStyle w:val="2"/>
        <w:rPr>
          <w:rFonts w:ascii="MS Mincho" w:eastAsia="MS Mincho" w:hAnsi="MS Mincho"/>
          <w:sz w:val="20"/>
          <w:szCs w:val="20"/>
          <w:lang w:bidi="lo-LA"/>
        </w:rPr>
      </w:pPr>
      <w:r w:rsidRPr="00190EC3">
        <w:rPr>
          <w:rFonts w:ascii="MS Mincho" w:eastAsia="MS Mincho" w:hAnsi="MS Mincho" w:hint="eastAsia"/>
          <w:sz w:val="20"/>
          <w:szCs w:val="20"/>
          <w:lang w:bidi="lo-LA"/>
        </w:rPr>
        <w:lastRenderedPageBreak/>
        <w:t>出入国管理及び難民認定法</w:t>
      </w:r>
    </w:p>
    <w:p w14:paraId="013ED433" w14:textId="77777777" w:rsidR="00CD41A0" w:rsidRDefault="00CD41A0" w:rsidP="00F91452">
      <w:pPr>
        <w:rPr>
          <w:rFonts w:ascii="MS Mincho" w:eastAsia="MS Mincho" w:hAnsi="MS Mincho"/>
          <w:sz w:val="20"/>
          <w:szCs w:val="20"/>
          <w:lang w:bidi="lo-LA"/>
        </w:rPr>
      </w:pPr>
    </w:p>
    <w:p w14:paraId="52C0C0EA"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（就労資格証明書）</w:t>
      </w:r>
    </w:p>
    <w:p w14:paraId="47B5B9FB"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第十九条の二　出入国在留管理庁長官は、本邦に在留する外国人から申請があつたときは、法務省令で定めるところにより、その者が行う</w:t>
      </w:r>
    </w:p>
    <w:p w14:paraId="21ACBE62"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ことができる収入を伴う事業を運営する活動又は報酬を受ける活動を証明する文書を交付することができる。</w:t>
      </w:r>
    </w:p>
    <w:p w14:paraId="7B10742A"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２　何人も、外国人を雇用する等に際し、その者が行うことができる収入を伴う事業を運営する活動又は報酬を受ける活動が明らかな場合</w:t>
      </w:r>
    </w:p>
    <w:p w14:paraId="7F7342DE" w14:textId="414562CC" w:rsidR="00CD41A0"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に、当該外国人が前項の文書を提示し又は提出しないことを理由として、不利益な取扱いをしてはならない。</w:t>
      </w:r>
    </w:p>
    <w:p w14:paraId="42246DBC" w14:textId="77777777" w:rsidR="00CD41A0" w:rsidRDefault="00CD41A0" w:rsidP="00F91452">
      <w:pPr>
        <w:rPr>
          <w:rFonts w:ascii="MS Mincho" w:eastAsia="MS Mincho" w:hAnsi="MS Mincho"/>
          <w:sz w:val="20"/>
          <w:szCs w:val="20"/>
          <w:lang w:bidi="lo-LA"/>
        </w:rPr>
      </w:pPr>
    </w:p>
    <w:p w14:paraId="335D9101" w14:textId="77777777" w:rsidR="00CD41A0" w:rsidRDefault="00CD41A0" w:rsidP="00F91452">
      <w:pPr>
        <w:rPr>
          <w:rFonts w:ascii="MS Mincho" w:eastAsia="MS Mincho" w:hAnsi="MS Mincho"/>
          <w:sz w:val="20"/>
          <w:szCs w:val="20"/>
          <w:lang w:bidi="lo-LA"/>
        </w:rPr>
      </w:pPr>
    </w:p>
    <w:p w14:paraId="71F2F0D9" w14:textId="77777777" w:rsidR="00CD41A0" w:rsidRDefault="00CD41A0" w:rsidP="00F91452">
      <w:pPr>
        <w:rPr>
          <w:rFonts w:ascii="MS Mincho" w:eastAsia="MS Mincho" w:hAnsi="MS Mincho"/>
          <w:sz w:val="20"/>
          <w:szCs w:val="20"/>
          <w:lang w:bidi="lo-LA"/>
        </w:rPr>
      </w:pPr>
    </w:p>
    <w:p w14:paraId="0862699B" w14:textId="77777777" w:rsidR="005432AE" w:rsidRDefault="005432AE" w:rsidP="00F91452">
      <w:pPr>
        <w:rPr>
          <w:rFonts w:ascii="MS Mincho" w:eastAsia="MS Mincho" w:hAnsi="MS Mincho"/>
          <w:sz w:val="20"/>
          <w:szCs w:val="20"/>
          <w:lang w:bidi="lo-LA"/>
        </w:rPr>
      </w:pPr>
    </w:p>
    <w:p w14:paraId="60C4F3F7" w14:textId="77777777" w:rsidR="005432AE" w:rsidRDefault="005432AE" w:rsidP="00F91452">
      <w:pPr>
        <w:rPr>
          <w:rFonts w:ascii="MS Mincho" w:eastAsia="MS Mincho" w:hAnsi="MS Mincho"/>
          <w:sz w:val="20"/>
          <w:szCs w:val="20"/>
          <w:lang w:bidi="lo-LA"/>
        </w:rPr>
      </w:pPr>
    </w:p>
    <w:p w14:paraId="1467EC13" w14:textId="77777777" w:rsidR="005432AE" w:rsidRDefault="005432AE" w:rsidP="00F91452">
      <w:pPr>
        <w:rPr>
          <w:rFonts w:ascii="MS Mincho" w:eastAsia="MS Mincho" w:hAnsi="MS Mincho"/>
          <w:sz w:val="20"/>
          <w:szCs w:val="20"/>
          <w:lang w:bidi="lo-LA"/>
        </w:rPr>
      </w:pPr>
    </w:p>
    <w:p w14:paraId="108E8C3A" w14:textId="77777777" w:rsidR="005432AE" w:rsidRDefault="005432AE" w:rsidP="00F91452">
      <w:pPr>
        <w:rPr>
          <w:rFonts w:ascii="MS Mincho" w:eastAsia="MS Mincho" w:hAnsi="MS Mincho"/>
          <w:sz w:val="20"/>
          <w:szCs w:val="20"/>
          <w:lang w:bidi="lo-LA"/>
        </w:rPr>
      </w:pPr>
    </w:p>
    <w:p w14:paraId="4E749EA3" w14:textId="77777777" w:rsidR="005432AE" w:rsidRDefault="005432AE" w:rsidP="00F91452">
      <w:pPr>
        <w:rPr>
          <w:rFonts w:ascii="MS Mincho" w:eastAsia="MS Mincho" w:hAnsi="MS Mincho"/>
          <w:sz w:val="20"/>
          <w:szCs w:val="20"/>
          <w:lang w:bidi="lo-LA"/>
        </w:rPr>
      </w:pPr>
    </w:p>
    <w:p w14:paraId="148201F3" w14:textId="77777777" w:rsidR="005432AE" w:rsidRDefault="005432AE" w:rsidP="00F91452">
      <w:pPr>
        <w:rPr>
          <w:rFonts w:ascii="MS Mincho" w:eastAsia="MS Mincho" w:hAnsi="MS Mincho"/>
          <w:sz w:val="20"/>
          <w:szCs w:val="20"/>
          <w:lang w:bidi="lo-LA"/>
        </w:rPr>
      </w:pPr>
    </w:p>
    <w:p w14:paraId="1CE7EFB7" w14:textId="77777777" w:rsidR="005432AE" w:rsidRDefault="005432AE" w:rsidP="00F91452">
      <w:pPr>
        <w:rPr>
          <w:rFonts w:ascii="MS Mincho" w:eastAsia="MS Mincho" w:hAnsi="MS Mincho"/>
          <w:sz w:val="20"/>
          <w:szCs w:val="20"/>
          <w:lang w:bidi="lo-LA"/>
        </w:rPr>
      </w:pPr>
    </w:p>
    <w:p w14:paraId="2DEC1BA8" w14:textId="77777777" w:rsidR="005432AE" w:rsidRDefault="005432AE" w:rsidP="00F91452">
      <w:pPr>
        <w:rPr>
          <w:rFonts w:ascii="MS Mincho" w:eastAsia="MS Mincho" w:hAnsi="MS Mincho"/>
          <w:sz w:val="20"/>
          <w:szCs w:val="20"/>
          <w:lang w:bidi="lo-LA"/>
        </w:rPr>
      </w:pPr>
    </w:p>
    <w:p w14:paraId="1F6F267B" w14:textId="77777777" w:rsidR="005432AE" w:rsidRDefault="005432AE" w:rsidP="00F91452">
      <w:pPr>
        <w:rPr>
          <w:rFonts w:ascii="MS Mincho" w:eastAsia="MS Mincho" w:hAnsi="MS Mincho"/>
          <w:sz w:val="20"/>
          <w:szCs w:val="20"/>
          <w:lang w:bidi="lo-LA"/>
        </w:rPr>
      </w:pPr>
    </w:p>
    <w:p w14:paraId="2D70532B" w14:textId="77777777" w:rsidR="005432AE" w:rsidRDefault="005432AE" w:rsidP="00F91452">
      <w:pPr>
        <w:rPr>
          <w:rFonts w:ascii="MS Mincho" w:eastAsia="MS Mincho" w:hAnsi="MS Mincho"/>
          <w:sz w:val="20"/>
          <w:szCs w:val="20"/>
          <w:lang w:bidi="lo-LA"/>
        </w:rPr>
      </w:pPr>
    </w:p>
    <w:p w14:paraId="5502F2D1" w14:textId="77777777" w:rsidR="005432AE" w:rsidRDefault="005432AE" w:rsidP="00F91452">
      <w:pPr>
        <w:rPr>
          <w:rFonts w:ascii="MS Mincho" w:eastAsia="MS Mincho" w:hAnsi="MS Mincho"/>
          <w:sz w:val="20"/>
          <w:szCs w:val="20"/>
          <w:lang w:bidi="lo-LA"/>
        </w:rPr>
      </w:pPr>
    </w:p>
    <w:p w14:paraId="01C89AEF" w14:textId="77777777" w:rsidR="005432AE" w:rsidRDefault="005432AE" w:rsidP="00F91452">
      <w:pPr>
        <w:rPr>
          <w:rFonts w:ascii="MS Mincho" w:eastAsia="MS Mincho" w:hAnsi="MS Mincho"/>
          <w:sz w:val="20"/>
          <w:szCs w:val="20"/>
          <w:lang w:bidi="lo-LA"/>
        </w:rPr>
      </w:pPr>
    </w:p>
    <w:p w14:paraId="12AEDA3D" w14:textId="77777777" w:rsidR="005432AE" w:rsidRDefault="005432AE" w:rsidP="00F91452">
      <w:pPr>
        <w:rPr>
          <w:rFonts w:ascii="MS Mincho" w:eastAsia="MS Mincho" w:hAnsi="MS Mincho"/>
          <w:sz w:val="20"/>
          <w:szCs w:val="20"/>
          <w:lang w:bidi="lo-LA"/>
        </w:rPr>
      </w:pPr>
    </w:p>
    <w:p w14:paraId="1C01DC55" w14:textId="77777777" w:rsidR="005432AE" w:rsidRDefault="005432AE" w:rsidP="00F91452">
      <w:pPr>
        <w:rPr>
          <w:rFonts w:ascii="MS Mincho" w:eastAsia="MS Mincho" w:hAnsi="MS Mincho"/>
          <w:sz w:val="20"/>
          <w:szCs w:val="20"/>
          <w:lang w:bidi="lo-LA"/>
        </w:rPr>
      </w:pPr>
    </w:p>
    <w:p w14:paraId="3CB42B64" w14:textId="77777777" w:rsidR="005432AE" w:rsidRDefault="005432AE" w:rsidP="00F91452">
      <w:pPr>
        <w:rPr>
          <w:rFonts w:ascii="MS Mincho" w:eastAsia="MS Mincho" w:hAnsi="MS Mincho"/>
          <w:sz w:val="20"/>
          <w:szCs w:val="20"/>
          <w:lang w:bidi="lo-LA"/>
        </w:rPr>
      </w:pPr>
    </w:p>
    <w:p w14:paraId="59ACD2D5" w14:textId="77777777" w:rsidR="005432AE" w:rsidRDefault="005432AE" w:rsidP="00F91452">
      <w:pPr>
        <w:rPr>
          <w:rFonts w:ascii="MS Mincho" w:eastAsia="MS Mincho" w:hAnsi="MS Mincho"/>
          <w:sz w:val="20"/>
          <w:szCs w:val="20"/>
          <w:lang w:bidi="lo-LA"/>
        </w:rPr>
      </w:pPr>
    </w:p>
    <w:p w14:paraId="501D68D0" w14:textId="77777777" w:rsidR="005432AE" w:rsidRDefault="005432AE" w:rsidP="00F91452">
      <w:pPr>
        <w:rPr>
          <w:rFonts w:ascii="MS Mincho" w:eastAsia="MS Mincho" w:hAnsi="MS Mincho"/>
          <w:sz w:val="20"/>
          <w:szCs w:val="20"/>
          <w:lang w:bidi="lo-LA"/>
        </w:rPr>
      </w:pPr>
    </w:p>
    <w:p w14:paraId="39184A2F" w14:textId="77777777" w:rsidR="005432AE" w:rsidRDefault="005432AE" w:rsidP="00F91452">
      <w:pPr>
        <w:rPr>
          <w:rFonts w:ascii="MS Mincho" w:eastAsia="MS Mincho" w:hAnsi="MS Mincho"/>
          <w:sz w:val="20"/>
          <w:szCs w:val="20"/>
          <w:lang w:bidi="lo-LA"/>
        </w:rPr>
      </w:pPr>
    </w:p>
    <w:p w14:paraId="5CAB3F8D" w14:textId="77777777" w:rsidR="005432AE" w:rsidRDefault="005432AE" w:rsidP="00F91452">
      <w:pPr>
        <w:rPr>
          <w:rFonts w:ascii="MS Mincho" w:eastAsia="MS Mincho" w:hAnsi="MS Mincho"/>
          <w:sz w:val="20"/>
          <w:szCs w:val="20"/>
          <w:lang w:bidi="lo-LA"/>
        </w:rPr>
      </w:pPr>
    </w:p>
    <w:p w14:paraId="349AC6B9" w14:textId="77777777" w:rsidR="005432AE" w:rsidRDefault="005432AE" w:rsidP="00F91452">
      <w:pPr>
        <w:rPr>
          <w:rFonts w:ascii="MS Mincho" w:eastAsia="MS Mincho" w:hAnsi="MS Mincho"/>
          <w:sz w:val="20"/>
          <w:szCs w:val="20"/>
          <w:lang w:bidi="lo-LA"/>
        </w:rPr>
      </w:pPr>
    </w:p>
    <w:p w14:paraId="4ACA3599" w14:textId="77777777" w:rsidR="005432AE" w:rsidRDefault="005432AE" w:rsidP="00F91452">
      <w:pPr>
        <w:rPr>
          <w:rFonts w:ascii="MS Mincho" w:eastAsia="MS Mincho" w:hAnsi="MS Mincho"/>
          <w:sz w:val="20"/>
          <w:szCs w:val="20"/>
          <w:lang w:bidi="lo-LA"/>
        </w:rPr>
      </w:pPr>
    </w:p>
    <w:p w14:paraId="5648495A" w14:textId="77777777" w:rsidR="005432AE" w:rsidRDefault="005432AE" w:rsidP="00F91452">
      <w:pPr>
        <w:rPr>
          <w:rFonts w:ascii="MS Mincho" w:eastAsia="MS Mincho" w:hAnsi="MS Mincho"/>
          <w:sz w:val="20"/>
          <w:szCs w:val="20"/>
          <w:lang w:bidi="lo-LA"/>
        </w:rPr>
      </w:pPr>
    </w:p>
    <w:p w14:paraId="6ED5372F" w14:textId="77777777" w:rsidR="005432AE" w:rsidRDefault="005432AE" w:rsidP="00F91452">
      <w:pPr>
        <w:rPr>
          <w:rFonts w:ascii="MS Mincho" w:eastAsia="MS Mincho" w:hAnsi="MS Mincho"/>
          <w:sz w:val="20"/>
          <w:szCs w:val="20"/>
          <w:lang w:bidi="lo-LA"/>
        </w:rPr>
      </w:pPr>
    </w:p>
    <w:p w14:paraId="5E9DD63C" w14:textId="77777777" w:rsidR="005432AE" w:rsidRDefault="005432AE" w:rsidP="00F91452">
      <w:pPr>
        <w:rPr>
          <w:rFonts w:ascii="MS Mincho" w:eastAsia="MS Mincho" w:hAnsi="MS Mincho"/>
          <w:sz w:val="20"/>
          <w:szCs w:val="20"/>
          <w:lang w:bidi="lo-LA"/>
        </w:rPr>
      </w:pPr>
    </w:p>
    <w:p w14:paraId="2C846D65" w14:textId="77777777" w:rsidR="005432AE" w:rsidRDefault="005432AE" w:rsidP="00F91452">
      <w:pPr>
        <w:rPr>
          <w:rFonts w:ascii="MS Mincho" w:eastAsia="MS Mincho" w:hAnsi="MS Mincho"/>
          <w:sz w:val="20"/>
          <w:szCs w:val="20"/>
          <w:lang w:bidi="lo-LA"/>
        </w:rPr>
      </w:pPr>
    </w:p>
    <w:p w14:paraId="25014CC8" w14:textId="4B90BB56" w:rsidR="005432AE" w:rsidRPr="00FC2BB4" w:rsidRDefault="00FC2BB4" w:rsidP="00FC2BB4">
      <w:pPr>
        <w:pStyle w:val="1"/>
        <w:rPr>
          <w:rFonts w:ascii="MS Mincho" w:eastAsia="等线" w:hAnsi="MS Mincho"/>
          <w:sz w:val="20"/>
          <w:szCs w:val="20"/>
          <w:lang w:bidi="lo-LA"/>
        </w:rPr>
      </w:pPr>
      <w:r w:rsidRPr="00FC2BB4">
        <w:rPr>
          <w:rFonts w:ascii="MS Mincho" w:eastAsia="等线" w:hAnsi="MS Mincho" w:hint="eastAsia"/>
          <w:sz w:val="20"/>
          <w:szCs w:val="20"/>
          <w:lang w:bidi="lo-LA"/>
        </w:rPr>
        <w:t>民事保全法</w:t>
      </w:r>
    </w:p>
    <w:p w14:paraId="0AE95821" w14:textId="77777777" w:rsidR="00F91452" w:rsidRDefault="00F91452" w:rsidP="00F91452">
      <w:pPr>
        <w:rPr>
          <w:rFonts w:ascii="MS Mincho" w:eastAsia="MS Mincho" w:hAnsi="MS Mincho"/>
          <w:sz w:val="20"/>
          <w:szCs w:val="20"/>
          <w:lang w:bidi="lo-LA"/>
        </w:rPr>
      </w:pPr>
    </w:p>
    <w:p w14:paraId="34A4E6E8" w14:textId="078E301F" w:rsidR="00E0498C" w:rsidRDefault="00C86A19" w:rsidP="00F91452">
      <w:pPr>
        <w:rPr>
          <w:rFonts w:ascii="MS Mincho" w:eastAsia="MS Mincho" w:hAnsi="MS Mincho"/>
          <w:sz w:val="20"/>
          <w:szCs w:val="20"/>
          <w:lang w:bidi="lo-LA"/>
        </w:rPr>
      </w:pPr>
      <w:r w:rsidRPr="00C86A19">
        <w:rPr>
          <w:rFonts w:ascii="MS Mincho" w:eastAsia="MS Mincho" w:hAnsi="MS Mincho" w:hint="eastAsia"/>
          <w:sz w:val="20"/>
          <w:szCs w:val="20"/>
          <w:lang w:bidi="lo-LA"/>
        </w:rPr>
        <w:t>第二章　保全命令に関する手続</w:t>
      </w:r>
    </w:p>
    <w:p w14:paraId="3613613C" w14:textId="77777777" w:rsidR="00E0498C" w:rsidRDefault="00E0498C" w:rsidP="00F91452">
      <w:pPr>
        <w:rPr>
          <w:rFonts w:ascii="MS Mincho" w:eastAsia="MS Mincho" w:hAnsi="MS Mincho"/>
          <w:sz w:val="20"/>
          <w:szCs w:val="20"/>
          <w:lang w:bidi="lo-LA"/>
        </w:rPr>
      </w:pPr>
    </w:p>
    <w:p w14:paraId="4FA2279D" w14:textId="2AA31D6B" w:rsidR="00E0498C" w:rsidRDefault="00026658" w:rsidP="00F91452">
      <w:pPr>
        <w:rPr>
          <w:rFonts w:ascii="MS Mincho" w:eastAsia="MS Mincho" w:hAnsi="MS Mincho"/>
          <w:sz w:val="20"/>
          <w:szCs w:val="20"/>
          <w:lang w:bidi="lo-LA"/>
        </w:rPr>
      </w:pPr>
      <w:r w:rsidRPr="00026658">
        <w:rPr>
          <w:rFonts w:ascii="MS Mincho" w:eastAsia="MS Mincho" w:hAnsi="MS Mincho" w:hint="eastAsia"/>
          <w:sz w:val="20"/>
          <w:szCs w:val="20"/>
          <w:lang w:bidi="lo-LA"/>
        </w:rPr>
        <w:t>第二節　保全命令</w:t>
      </w:r>
    </w:p>
    <w:p w14:paraId="6DE3A893" w14:textId="77777777" w:rsidR="00A175CF" w:rsidRPr="00A175CF" w:rsidRDefault="00A175CF" w:rsidP="00A175CF">
      <w:pPr>
        <w:pStyle w:val="2"/>
        <w:rPr>
          <w:rFonts w:ascii="MS Mincho" w:eastAsia="MS Mincho" w:hAnsi="MS Mincho"/>
          <w:sz w:val="20"/>
          <w:szCs w:val="20"/>
          <w:lang w:bidi="lo-LA"/>
        </w:rPr>
      </w:pPr>
      <w:r w:rsidRPr="00A175CF">
        <w:rPr>
          <w:rFonts w:ascii="MS Mincho" w:eastAsia="MS Mincho" w:hAnsi="MS Mincho" w:hint="eastAsia"/>
          <w:sz w:val="20"/>
          <w:szCs w:val="20"/>
          <w:lang w:bidi="lo-LA"/>
        </w:rPr>
        <w:t>（申立て及び疎明）</w:t>
      </w:r>
    </w:p>
    <w:p w14:paraId="5944A65F" w14:textId="5BCA2490" w:rsidR="00A175CF" w:rsidRPr="00A175CF" w:rsidRDefault="00A175CF" w:rsidP="00A175CF">
      <w:pPr>
        <w:rPr>
          <w:rFonts w:ascii="MS Mincho" w:eastAsia="MS Mincho" w:hAnsi="MS Mincho"/>
          <w:sz w:val="20"/>
          <w:szCs w:val="20"/>
          <w:lang w:bidi="lo-LA"/>
        </w:rPr>
      </w:pPr>
      <w:r w:rsidRPr="00A175CF">
        <w:rPr>
          <w:rFonts w:ascii="MS Mincho" w:eastAsia="MS Mincho" w:hAnsi="MS Mincho" w:hint="eastAsia"/>
          <w:sz w:val="20"/>
          <w:szCs w:val="20"/>
          <w:lang w:bidi="lo-LA"/>
        </w:rPr>
        <w:t>第十三条　保全命令の申立ては、その趣旨並びに保全すべき権利又は権利関係及び保全の必要性を明らかにして、これをしなければならない。</w:t>
      </w:r>
    </w:p>
    <w:p w14:paraId="369B0133" w14:textId="39AF5DAF" w:rsidR="00E0498C" w:rsidRDefault="00A175CF" w:rsidP="00A175CF">
      <w:pPr>
        <w:rPr>
          <w:rFonts w:ascii="MS Mincho" w:eastAsia="MS Mincho" w:hAnsi="MS Mincho"/>
          <w:sz w:val="20"/>
          <w:szCs w:val="20"/>
          <w:lang w:bidi="lo-LA"/>
        </w:rPr>
      </w:pPr>
      <w:r w:rsidRPr="00A175CF">
        <w:rPr>
          <w:rFonts w:ascii="MS Mincho" w:eastAsia="MS Mincho" w:hAnsi="MS Mincho" w:hint="eastAsia"/>
          <w:sz w:val="20"/>
          <w:szCs w:val="20"/>
          <w:lang w:bidi="lo-LA"/>
        </w:rPr>
        <w:t>２　保全すべき権利又は権利関係及び保全の必要性は、疎明しなければならない。</w:t>
      </w:r>
    </w:p>
    <w:p w14:paraId="08FC8A7B" w14:textId="77777777" w:rsidR="00E0498C" w:rsidRDefault="00E0498C" w:rsidP="00F91452">
      <w:pPr>
        <w:rPr>
          <w:rFonts w:ascii="MS Mincho" w:hAnsi="MS Mincho"/>
          <w:sz w:val="20"/>
          <w:szCs w:val="20"/>
          <w:lang w:bidi="lo-LA"/>
        </w:rPr>
      </w:pPr>
    </w:p>
    <w:p w14:paraId="0302ED06" w14:textId="77777777" w:rsidR="00A175CF" w:rsidRDefault="00A175CF" w:rsidP="00F91452">
      <w:pPr>
        <w:rPr>
          <w:rFonts w:ascii="MS Mincho" w:hAnsi="MS Mincho"/>
          <w:sz w:val="20"/>
          <w:szCs w:val="20"/>
          <w:lang w:bidi="lo-LA"/>
        </w:rPr>
      </w:pPr>
    </w:p>
    <w:p w14:paraId="58FD99E9" w14:textId="77777777" w:rsidR="00096A69" w:rsidRPr="00096A69" w:rsidRDefault="00096A69" w:rsidP="00096A69">
      <w:pPr>
        <w:pStyle w:val="2"/>
        <w:rPr>
          <w:rFonts w:ascii="MS Mincho" w:eastAsia="MS Mincho" w:hAnsi="MS Mincho"/>
          <w:sz w:val="20"/>
          <w:szCs w:val="20"/>
          <w:lang w:bidi="lo-LA"/>
        </w:rPr>
      </w:pPr>
      <w:r w:rsidRPr="00096A69">
        <w:rPr>
          <w:rFonts w:ascii="MS Mincho" w:eastAsia="MS Mincho" w:hAnsi="MS Mincho" w:hint="eastAsia"/>
          <w:sz w:val="20"/>
          <w:szCs w:val="20"/>
          <w:lang w:bidi="lo-LA"/>
        </w:rPr>
        <w:t>（決定の理由）</w:t>
      </w:r>
    </w:p>
    <w:p w14:paraId="4C6AF035" w14:textId="1C6695C4" w:rsidR="00A175CF" w:rsidRPr="00096A69" w:rsidRDefault="00096A69" w:rsidP="00096A69">
      <w:pPr>
        <w:rPr>
          <w:rFonts w:ascii="MS Mincho" w:eastAsia="MS Mincho" w:hAnsi="MS Mincho"/>
          <w:sz w:val="20"/>
          <w:szCs w:val="20"/>
          <w:lang w:bidi="lo-LA"/>
        </w:rPr>
      </w:pPr>
      <w:r w:rsidRPr="00096A69">
        <w:rPr>
          <w:rFonts w:ascii="MS Mincho" w:eastAsia="MS Mincho" w:hAnsi="MS Mincho" w:hint="eastAsia"/>
          <w:sz w:val="20"/>
          <w:szCs w:val="20"/>
          <w:lang w:bidi="lo-LA"/>
        </w:rPr>
        <w:t>第十六条　保全命令の申立てについての決定には、理由を付さなければならない。ただし、口頭弁論を経ないで決定をする場合には、理由の要旨を示せば足りる。</w:t>
      </w:r>
    </w:p>
    <w:p w14:paraId="09DB456C" w14:textId="77777777" w:rsidR="00A175CF" w:rsidRDefault="00A175CF" w:rsidP="00F91452">
      <w:pPr>
        <w:rPr>
          <w:rFonts w:ascii="MS Mincho" w:hAnsi="MS Mincho"/>
          <w:sz w:val="20"/>
          <w:szCs w:val="20"/>
          <w:lang w:bidi="lo-LA"/>
        </w:rPr>
      </w:pPr>
    </w:p>
    <w:p w14:paraId="582CC036" w14:textId="77777777" w:rsidR="00A175CF" w:rsidRDefault="00A175CF" w:rsidP="00F91452">
      <w:pPr>
        <w:rPr>
          <w:rFonts w:ascii="MS Mincho" w:hAnsi="MS Mincho"/>
          <w:sz w:val="20"/>
          <w:szCs w:val="20"/>
          <w:lang w:bidi="lo-LA"/>
        </w:rPr>
      </w:pPr>
    </w:p>
    <w:p w14:paraId="27D8AB64"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第三節　保全異議</w:t>
      </w:r>
    </w:p>
    <w:p w14:paraId="3E33E19C"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（保全異議の申立て）</w:t>
      </w:r>
    </w:p>
    <w:p w14:paraId="6763060B"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第二十六条　保全命令に対しては、債務者は、その命令を発した裁判所に保全異議を申し立てることができる。</w:t>
      </w:r>
    </w:p>
    <w:p w14:paraId="5CEBD52C"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（保全執行の停止の裁判等）</w:t>
      </w:r>
    </w:p>
    <w:p w14:paraId="5148307F" w14:textId="1C396C76"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第二十七条　保全異議の申立てがあった場合において、保全命令の取消しの原因となることが明らかな事情及び保全執行により償うことができない損害を生ずるおそれがあることにつき疎明があったときに限り、裁判所は、申立てにより、保全異議の申立てについての決定に</w:t>
      </w:r>
    </w:p>
    <w:p w14:paraId="1D480122" w14:textId="62774C3B"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おいて第三項の規定による裁判をするまでの間、担保を立てさせて、又は担保を立てることを条件として保全執行の停止又は既にした執行処分の取消しを命ずることができる。</w:t>
      </w:r>
    </w:p>
    <w:p w14:paraId="7DD0F33B" w14:textId="47B95362"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２　抗告裁判所が保全命令を発した場合において、事件の記録が原裁判所に存するときは、その裁判所も、前項の規定による裁判をすることができる。</w:t>
      </w:r>
    </w:p>
    <w:p w14:paraId="08DEABB1" w14:textId="3BB3E9C9"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３　裁判所は、保全異議の申立てについての決定において、既にした第一項の規定による裁判を取り消し、変更し、又は認可しなければならない。</w:t>
      </w:r>
    </w:p>
    <w:p w14:paraId="616D4F69"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４　第一項及び前項の規定による裁判に対しては、不服を申し立てることができない。</w:t>
      </w:r>
    </w:p>
    <w:p w14:paraId="398C4C22"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５　第十五条の規定は、第一項の規定による裁判について準用する。</w:t>
      </w:r>
    </w:p>
    <w:p w14:paraId="565177C9"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（事件の移送）</w:t>
      </w:r>
    </w:p>
    <w:p w14:paraId="611C9DEE" w14:textId="0C4835DF"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第二十八条　裁判所は、当事者、尋問を受けるべき証人及び審尋を受けるべき参考人の住所その他の事情を考慮して、保全異議事件につき著しい遅滞を避け、又は当事者間の衡平を図るために必要があるときは、申立てにより又は職権で、当該保全命令事件につき管轄権を有する他の裁判所に事件を移送することができる。</w:t>
      </w:r>
    </w:p>
    <w:p w14:paraId="21E39060"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lastRenderedPageBreak/>
        <w:t>（保全異議の審理）</w:t>
      </w:r>
    </w:p>
    <w:p w14:paraId="135CBBED" w14:textId="3E35A97C" w:rsidR="00A175CF"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第二十九条　裁判所は、口頭弁論又は当事者双方が立ち会うことができる審尋の期日を経なければ、保全異議の申立てについての決定をすることができない。</w:t>
      </w:r>
    </w:p>
    <w:p w14:paraId="56605C86" w14:textId="77777777" w:rsidR="00A175CF" w:rsidRDefault="00A175CF" w:rsidP="00F91452">
      <w:pPr>
        <w:rPr>
          <w:rFonts w:ascii="MS Mincho" w:hAnsi="MS Mincho"/>
          <w:sz w:val="20"/>
          <w:szCs w:val="20"/>
          <w:lang w:bidi="lo-LA"/>
        </w:rPr>
      </w:pPr>
    </w:p>
    <w:p w14:paraId="509089BD"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第四節　保全取消し</w:t>
      </w:r>
    </w:p>
    <w:p w14:paraId="5400EB0E" w14:textId="77777777" w:rsidR="00A912E0" w:rsidRPr="00A912E0" w:rsidRDefault="00A912E0" w:rsidP="001E3806">
      <w:pPr>
        <w:pStyle w:val="2"/>
        <w:rPr>
          <w:rFonts w:ascii="MS Mincho" w:eastAsia="MS Mincho" w:hAnsi="MS Mincho"/>
          <w:sz w:val="20"/>
          <w:szCs w:val="20"/>
          <w:lang w:bidi="lo-LA"/>
        </w:rPr>
      </w:pPr>
      <w:r w:rsidRPr="00A912E0">
        <w:rPr>
          <w:rFonts w:ascii="MS Mincho" w:eastAsia="MS Mincho" w:hAnsi="MS Mincho" w:hint="eastAsia"/>
          <w:sz w:val="20"/>
          <w:szCs w:val="20"/>
          <w:lang w:bidi="lo-LA"/>
        </w:rPr>
        <w:t>（本案の訴えの不提起等による保全取消し）</w:t>
      </w:r>
    </w:p>
    <w:p w14:paraId="27BB01AA" w14:textId="5A7839E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第三十七条　保全命令を発した裁判所は、債務者の申立てにより、債権者に対し、相当と認める一定の期間内に、本案の訴えを提起するとともにその提起を証する書面を提出し、既に本案の訴えを提起しているときはその係属を証する書面を提出すべきことを命じなければならない。</w:t>
      </w:r>
    </w:p>
    <w:p w14:paraId="4C3B9E77"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２　前項の期間は、二週間以上でなければならない。</w:t>
      </w:r>
    </w:p>
    <w:p w14:paraId="42AA1076" w14:textId="6FBE9F1B"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３　債権者が第一項の規定により定められた期間内に同項の書面を提出しなかったときは、裁判所は、債務者の申立てにより、保全命令を取り消さなければならない。</w:t>
      </w:r>
    </w:p>
    <w:p w14:paraId="54B1734F" w14:textId="1715161F"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４　第一項の書面が提出された後に、同項の本案の訴えが取り下げられ、又は却下された場合には、その書面を提出しなかったものとみなす。</w:t>
      </w:r>
    </w:p>
    <w:p w14:paraId="6F02F1CE" w14:textId="6EDC544A"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５　第一項及び第三項の規定の適用については、本案が家事事件手続法（平成二十三年法律第五十二号）第二百五十七条第一項に規定する事件であるときは家庭裁判所に対する調停の申立てを、本案が労働審判法（平成十六年法律第四十五号）第一条に規定する事件であると</w:t>
      </w:r>
    </w:p>
    <w:p w14:paraId="519AA4E2" w14:textId="236759B3"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きは地方裁判所に対する労働審判手続の申立てを、本案に関し仲裁合意があるときは仲裁手続の開始の手続を、本案が公害紛争処理法（昭和四十五年法律第百八号）第二条に規定する公害に係る被害についての損害賠償の請求に関する事件であるときは同法第四十二条の十二第一項に規定する損害賠償の責任に関する裁定（次項において「責任裁定」という。）の申請を本案の訴えの提起とみなす。</w:t>
      </w:r>
    </w:p>
    <w:p w14:paraId="34B46617"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６　前項の調停の事件、同項の労働審判手続、同項の仲裁手続又は同項の責任裁定の手続が調停の成立、労働審判（労働審判法第二十九条</w:t>
      </w:r>
    </w:p>
    <w:p w14:paraId="07BD6117"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第二項において準用する民事調停法（昭和二十六年法律第二百二十二号）第十六条の規定による調停の成立及び労働審判法第二十四条第</w:t>
      </w:r>
    </w:p>
    <w:p w14:paraId="074275F1"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一項の規定による労働審判事件の終了を含む。）、仲裁判断又は責任裁定（公害紛争処理法第四十二条の二十四第二項の当事者間の合意の</w:t>
      </w:r>
    </w:p>
    <w:p w14:paraId="1BB35613"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成立を含む。）によらないで終了したときは、債権者は、その終了の日から第一項の規定により定められた期間と同一の期間内に本案の</w:t>
      </w:r>
    </w:p>
    <w:p w14:paraId="49F9E13B"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訴えを提起しなければならない。</w:t>
      </w:r>
    </w:p>
    <w:p w14:paraId="12427578"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７　第三項の規定は債権者が前項の規定による本案の訴えの提起をしなかった場合について、第四項の規定は前項の本案の訴えが提起さ</w:t>
      </w:r>
    </w:p>
    <w:p w14:paraId="36088557" w14:textId="581A8FD4"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れ、又は労働審判法第二十二条第一項（同法第二十三条第二項及び第二十四条第二項において準用する場合を含む。）の規定により訴えの提起があったものとみなされた後にその訴えが取り下げられ、又は却下された場合について準用する。</w:t>
      </w:r>
    </w:p>
    <w:p w14:paraId="387ED763" w14:textId="7FF0266E"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８　第十六条本文及び第十七条の規定は、第三項（前項において準用する場合を含む。）の規</w:t>
      </w:r>
      <w:r w:rsidRPr="00A912E0">
        <w:rPr>
          <w:rFonts w:ascii="MS Mincho" w:eastAsia="MS Mincho" w:hAnsi="MS Mincho" w:hint="eastAsia"/>
          <w:sz w:val="20"/>
          <w:szCs w:val="20"/>
          <w:lang w:bidi="lo-LA"/>
        </w:rPr>
        <w:lastRenderedPageBreak/>
        <w:t>定による決定について準用する。</w:t>
      </w:r>
    </w:p>
    <w:p w14:paraId="79D96EC1" w14:textId="77777777" w:rsidR="00A912E0" w:rsidRPr="00A912E0" w:rsidRDefault="00A912E0" w:rsidP="00F91452">
      <w:pPr>
        <w:rPr>
          <w:rFonts w:ascii="MS Mincho" w:eastAsia="MS Mincho" w:hAnsi="MS Mincho"/>
          <w:sz w:val="20"/>
          <w:szCs w:val="20"/>
          <w:lang w:bidi="lo-LA"/>
        </w:rPr>
      </w:pPr>
    </w:p>
    <w:p w14:paraId="75911772" w14:textId="77777777" w:rsidR="00A912E0" w:rsidRPr="00A912E0" w:rsidRDefault="00A912E0" w:rsidP="00F91452">
      <w:pPr>
        <w:rPr>
          <w:rFonts w:ascii="MS Mincho" w:eastAsia="MS Mincho" w:hAnsi="MS Mincho"/>
          <w:sz w:val="20"/>
          <w:szCs w:val="20"/>
          <w:lang w:bidi="lo-LA"/>
        </w:rPr>
      </w:pPr>
    </w:p>
    <w:p w14:paraId="02584C40" w14:textId="77777777" w:rsidR="00A912E0" w:rsidRPr="00A912E0" w:rsidRDefault="00A912E0" w:rsidP="00F91452">
      <w:pPr>
        <w:rPr>
          <w:rFonts w:ascii="MS Mincho" w:eastAsia="MS Mincho" w:hAnsi="MS Mincho"/>
          <w:sz w:val="20"/>
          <w:szCs w:val="20"/>
          <w:lang w:bidi="lo-LA"/>
        </w:rPr>
      </w:pPr>
    </w:p>
    <w:p w14:paraId="7BFDE721" w14:textId="77777777" w:rsidR="00A912E0" w:rsidRPr="00A912E0" w:rsidRDefault="00A912E0" w:rsidP="00F91452">
      <w:pPr>
        <w:rPr>
          <w:rFonts w:ascii="MS Mincho" w:eastAsia="MS Mincho" w:hAnsi="MS Mincho"/>
          <w:sz w:val="20"/>
          <w:szCs w:val="20"/>
          <w:lang w:bidi="lo-LA"/>
        </w:rPr>
      </w:pPr>
    </w:p>
    <w:p w14:paraId="79239B4F" w14:textId="01DABB9D" w:rsidR="00A175CF" w:rsidRPr="00A912E0" w:rsidRDefault="00316C7B" w:rsidP="00F91452">
      <w:pPr>
        <w:rPr>
          <w:rFonts w:ascii="MS Mincho" w:eastAsia="MS Mincho" w:hAnsi="MS Mincho"/>
          <w:sz w:val="20"/>
          <w:szCs w:val="20"/>
          <w:lang w:bidi="lo-LA"/>
        </w:rPr>
      </w:pPr>
      <w:r w:rsidRPr="00316C7B">
        <w:rPr>
          <w:rFonts w:ascii="MS Mincho" w:eastAsia="MS Mincho" w:hAnsi="MS Mincho" w:hint="eastAsia"/>
          <w:sz w:val="20"/>
          <w:szCs w:val="20"/>
          <w:lang w:bidi="lo-LA"/>
        </w:rPr>
        <w:t>第五節　保全抗告</w:t>
      </w:r>
    </w:p>
    <w:p w14:paraId="4BBF51B4" w14:textId="77777777" w:rsidR="008D4F54" w:rsidRPr="00C979A2" w:rsidRDefault="008D4F54" w:rsidP="00360257">
      <w:pPr>
        <w:pStyle w:val="2"/>
        <w:rPr>
          <w:rFonts w:ascii="MS Mincho" w:eastAsia="MS Mincho" w:hAnsi="MS Mincho" w:cstheme="minorBidi"/>
          <w:sz w:val="20"/>
          <w:szCs w:val="20"/>
          <w:lang w:bidi="lo-LA"/>
        </w:rPr>
      </w:pPr>
      <w:r w:rsidRPr="00C979A2">
        <w:rPr>
          <w:rFonts w:ascii="MS Mincho" w:eastAsia="MS Mincho" w:hAnsi="MS Mincho" w:cstheme="minorBidi" w:hint="eastAsia"/>
          <w:sz w:val="20"/>
          <w:szCs w:val="20"/>
          <w:lang w:bidi="lo-LA"/>
        </w:rPr>
        <w:t>（保全抗告）</w:t>
      </w:r>
    </w:p>
    <w:p w14:paraId="1B45924A" w14:textId="6AF055FC"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第四十一条　保全異議又は保全取消しの申立てについての裁判（第三十三条（前条第一項において準用する場合を含む。）の規定による裁判を含む。）に対しては、その送達を受けた日から二週間の不変期間内に、保全抗告をすることができる。ただし、抗告裁判所が発した保全命令に対する保全異議の申立てについての裁判に対しては、この限りでない。</w:t>
      </w:r>
    </w:p>
    <w:p w14:paraId="5709D4CF" w14:textId="77777777"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２　原裁判所は、保全抗告を受けた場合には、保全抗告の理由の有無につき判断しないで、事件を抗告裁判所に送付しなければならない。</w:t>
      </w:r>
    </w:p>
    <w:p w14:paraId="2F35DE52" w14:textId="77777777"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３　保全抗告についての裁判に対しては、更に抗告をすることができない。</w:t>
      </w:r>
    </w:p>
    <w:p w14:paraId="22E4229E" w14:textId="247C53DC"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４　第十六条本文、第十七条並びに第三十二条第二項及び第三項の規定は保全抗告についての決定について、第二十七条第一項、第四項及び第五項、第二十九条、第三十一条並びに第三十三条の規定は保全抗告に関する裁判について、民事訴訟法第三百四十九条の規定は保全</w:t>
      </w:r>
    </w:p>
    <w:p w14:paraId="2510BE06" w14:textId="77777777"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抗告をすることができる裁判が確定した場合について準用する。</w:t>
      </w:r>
    </w:p>
    <w:p w14:paraId="0DA58321" w14:textId="655F1881"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５　前項において準用する第二十七条第一項の規定による裁判は、事件の記録が原裁判所に存するときは、その裁判所も、これをすることができる。</w:t>
      </w:r>
    </w:p>
    <w:p w14:paraId="35B8E701" w14:textId="77777777" w:rsidR="008D4F54" w:rsidRDefault="008D4F54" w:rsidP="00F91452">
      <w:pPr>
        <w:rPr>
          <w:rFonts w:ascii="MS Mincho" w:eastAsia="MS Mincho" w:hAnsi="MS Mincho"/>
          <w:sz w:val="20"/>
          <w:szCs w:val="20"/>
          <w:lang w:bidi="lo-LA"/>
        </w:rPr>
      </w:pPr>
    </w:p>
    <w:p w14:paraId="67213494" w14:textId="77777777" w:rsidR="008D4F54" w:rsidRPr="00262A1D" w:rsidRDefault="008D4F54" w:rsidP="00F91452">
      <w:pPr>
        <w:rPr>
          <w:rFonts w:ascii="MS Mincho" w:eastAsia="等线" w:hAnsi="MS Mincho"/>
          <w:sz w:val="20"/>
          <w:szCs w:val="20"/>
          <w:lang w:bidi="lo-LA"/>
        </w:rPr>
      </w:pPr>
    </w:p>
    <w:p w14:paraId="3BCD34BF"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第五章　罰則</w:t>
      </w:r>
    </w:p>
    <w:p w14:paraId="4A6D6804"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（公示書等損壊罪）</w:t>
      </w:r>
    </w:p>
    <w:p w14:paraId="623C391E"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第六十六条　第五十二条第一項の規定によりその例によることとされる民事執行法第百六十八条の二第三項又は第四項の規定により執行官</w:t>
      </w:r>
    </w:p>
    <w:p w14:paraId="3B6821AB"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が公示するために施した公示書その他の標識を損壊した者は、一年以下の懲役又は百万円以下の罰金に処する。</w:t>
      </w:r>
    </w:p>
    <w:p w14:paraId="24E07AEF"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（陳述等拒絶の罪）</w:t>
      </w:r>
    </w:p>
    <w:p w14:paraId="52D8E62F"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第六十七条　第五十二条第一項の規定によりその例によることとされる民事執行法第百六十八条第二項の規定による執行官の質問又は文書</w:t>
      </w:r>
    </w:p>
    <w:p w14:paraId="66037E3A"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の提出の要求に対し、正当な理由なく、陳述をせず、若しくは文書の提示を拒み、又は虚偽の陳述をし、若しくは虚偽の記載をした文書</w:t>
      </w:r>
    </w:p>
    <w:p w14:paraId="73715E90" w14:textId="2F0E5927" w:rsidR="008D4F54"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を提示した債務者又は同項に規定する不動産等を占有する第三者は、六月以下の懲役又は五十万円以下の罰金に処する。</w:t>
      </w:r>
    </w:p>
    <w:p w14:paraId="0F39C0EA" w14:textId="77777777" w:rsidR="008D4F54" w:rsidRPr="00F91452" w:rsidRDefault="008D4F54" w:rsidP="00F91452">
      <w:pPr>
        <w:rPr>
          <w:rFonts w:ascii="MS Mincho" w:eastAsia="MS Mincho" w:hAnsi="MS Mincho"/>
          <w:sz w:val="20"/>
          <w:szCs w:val="20"/>
          <w:lang w:bidi="lo-LA"/>
        </w:rPr>
      </w:pPr>
    </w:p>
    <w:p w14:paraId="34E6B358" w14:textId="77777777" w:rsidR="00F91452" w:rsidRPr="00F91452" w:rsidRDefault="00F91452" w:rsidP="00F91452">
      <w:pPr>
        <w:rPr>
          <w:rFonts w:ascii="MS Mincho" w:eastAsia="MS Mincho" w:hAnsi="MS Mincho"/>
          <w:sz w:val="20"/>
          <w:szCs w:val="20"/>
          <w:lang w:bidi="lo-LA"/>
        </w:rPr>
      </w:pPr>
    </w:p>
    <w:p w14:paraId="117B0A24" w14:textId="3CEB5B70" w:rsidR="00F91452" w:rsidRDefault="00F91452">
      <w:pPr>
        <w:rPr>
          <w:rFonts w:ascii="MS Mincho" w:eastAsia="MS Mincho" w:hAnsi="MS Mincho"/>
          <w:sz w:val="20"/>
          <w:szCs w:val="20"/>
          <w:lang w:bidi="lo-LA"/>
        </w:rPr>
      </w:pPr>
      <w:r>
        <w:rPr>
          <w:rFonts w:ascii="MS Mincho" w:eastAsia="MS Mincho" w:hAnsi="MS Mincho"/>
          <w:sz w:val="20"/>
          <w:szCs w:val="20"/>
          <w:lang w:bidi="lo-LA"/>
        </w:rPr>
        <w:br w:type="page"/>
      </w:r>
    </w:p>
    <w:p w14:paraId="2C1FBB32" w14:textId="77777777" w:rsidR="00F91452" w:rsidRPr="00F91452" w:rsidRDefault="00F91452" w:rsidP="00F91452">
      <w:pPr>
        <w:rPr>
          <w:rFonts w:ascii="MS Mincho" w:eastAsia="MS Mincho" w:hAnsi="MS Mincho"/>
          <w:sz w:val="20"/>
          <w:szCs w:val="20"/>
          <w:lang w:bidi="lo-LA"/>
        </w:rPr>
      </w:pPr>
    </w:p>
    <w:p w14:paraId="3840D262"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単語</w:t>
      </w:r>
    </w:p>
    <w:p w14:paraId="29D3C222" w14:textId="77777777" w:rsidR="00F91452" w:rsidRPr="00F91452" w:rsidRDefault="00F91452" w:rsidP="00F91452">
      <w:pPr>
        <w:rPr>
          <w:rFonts w:ascii="MS Mincho" w:eastAsia="MS Mincho" w:hAnsi="MS Mincho" w:cs="Meiryo"/>
          <w:sz w:val="20"/>
          <w:szCs w:val="20"/>
          <w:lang w:bidi="lo-LA"/>
        </w:rPr>
      </w:pPr>
    </w:p>
    <w:p w14:paraId="0B83A5E3"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 xml:space="preserve">摘示てきし　　</w:t>
      </w:r>
    </w:p>
    <w:p w14:paraId="3E8CCDBA"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 xml:space="preserve">有無うむ　　</w:t>
      </w:r>
    </w:p>
    <w:p w14:paraId="3BCB6599" w14:textId="547F9BE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虚偽きょぎ</w:t>
      </w:r>
    </w:p>
    <w:p w14:paraId="056C4D08"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風説ふうせつ</w:t>
      </w:r>
      <w:r w:rsidRPr="00F91452">
        <w:rPr>
          <w:rFonts w:ascii="MS Mincho" w:eastAsia="MS Mincho" w:hAnsi="MS Mincho" w:cs="Meiryo"/>
          <w:sz w:val="20"/>
          <w:szCs w:val="20"/>
          <w:lang w:bidi="lo-LA"/>
        </w:rPr>
        <w:t xml:space="preserve">  </w:t>
      </w:r>
    </w:p>
    <w:p w14:paraId="26E8DE66"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sz w:val="20"/>
          <w:szCs w:val="20"/>
          <w:lang w:bidi="lo-LA"/>
        </w:rPr>
        <w:t xml:space="preserve">流布るふ　　</w:t>
      </w:r>
    </w:p>
    <w:p w14:paraId="3A63DF8E"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sz w:val="20"/>
          <w:szCs w:val="20"/>
          <w:lang w:bidi="lo-LA"/>
        </w:rPr>
        <w:t xml:space="preserve">偽計ぎけい　</w:t>
      </w:r>
    </w:p>
    <w:p w14:paraId="050570DB" w14:textId="4EA8BCE8"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sz w:val="20"/>
          <w:szCs w:val="20"/>
          <w:lang w:bidi="lo-LA"/>
        </w:rPr>
        <w:t>懲役ちょうえき</w:t>
      </w:r>
    </w:p>
    <w:p w14:paraId="3CC745F8" w14:textId="5F094A72" w:rsidR="00F91452" w:rsidRPr="00F91452" w:rsidRDefault="00467D62" w:rsidP="00F91452">
      <w:pPr>
        <w:rPr>
          <w:rFonts w:ascii="MS Mincho" w:eastAsia="MS Mincho" w:hAnsi="MS Mincho"/>
          <w:sz w:val="20"/>
          <w:szCs w:val="20"/>
          <w:lang w:bidi="lo-LA"/>
        </w:rPr>
      </w:pPr>
      <w:r>
        <w:rPr>
          <w:rFonts w:ascii="MS Mincho" w:eastAsia="MS Mincho" w:hAnsi="MS Mincho" w:hint="eastAsia"/>
          <w:sz w:val="20"/>
          <w:szCs w:val="20"/>
          <w:lang w:bidi="lo-LA"/>
        </w:rPr>
        <w:t>判決</w:t>
      </w:r>
      <w:r w:rsidR="006A31AC">
        <w:rPr>
          <w:rFonts w:ascii="MS Mincho" w:eastAsia="MS Mincho" w:hAnsi="MS Mincho" w:hint="eastAsia"/>
          <w:sz w:val="20"/>
          <w:szCs w:val="20"/>
          <w:lang w:bidi="lo-LA"/>
        </w:rPr>
        <w:t>はんけつ</w:t>
      </w:r>
    </w:p>
    <w:p w14:paraId="43D40EB7" w14:textId="77777777" w:rsidR="00F91452" w:rsidRPr="00F91452" w:rsidRDefault="00F91452" w:rsidP="00F91452">
      <w:pPr>
        <w:rPr>
          <w:rFonts w:ascii="MS Mincho" w:eastAsia="MS Mincho" w:hAnsi="MS Mincho"/>
          <w:sz w:val="20"/>
          <w:szCs w:val="20"/>
          <w:lang w:bidi="lo-LA"/>
        </w:rPr>
      </w:pPr>
    </w:p>
    <w:p w14:paraId="01FC8EA1" w14:textId="4D743CDC" w:rsidR="00F91452" w:rsidRPr="00F91452" w:rsidRDefault="00C17A81" w:rsidP="004F6659">
      <w:pPr>
        <w:ind w:firstLineChars="150" w:firstLine="315"/>
        <w:rPr>
          <w:rFonts w:ascii="MS PGothic" w:eastAsia="MS PGothic" w:hAnsi="MS PGothic"/>
        </w:rPr>
      </w:pPr>
      <w:r>
        <w:rPr>
          <w:rFonts w:ascii="MS PGothic" w:eastAsia="MS PGothic" w:hAnsi="MS PGothic" w:hint="eastAsia"/>
        </w:rPr>
        <w:t>山﨑　孝明　やまざき　たかあき</w:t>
      </w:r>
    </w:p>
    <w:p w14:paraId="666A815D" w14:textId="77777777" w:rsidR="00F91452" w:rsidRDefault="00F91452" w:rsidP="004F6659">
      <w:pPr>
        <w:ind w:firstLineChars="150" w:firstLine="315"/>
        <w:rPr>
          <w:rFonts w:ascii="MS PGothic" w:eastAsia="MS PGothic" w:hAnsi="MS PGothic"/>
        </w:rPr>
      </w:pPr>
    </w:p>
    <w:p w14:paraId="38E82A68" w14:textId="77777777" w:rsidR="00F91452" w:rsidRDefault="00F91452" w:rsidP="004F6659">
      <w:pPr>
        <w:ind w:firstLineChars="150" w:firstLine="315"/>
        <w:rPr>
          <w:rFonts w:ascii="MS PGothic" w:eastAsia="MS PGothic" w:hAnsi="MS PGothic"/>
        </w:rPr>
      </w:pPr>
    </w:p>
    <w:p w14:paraId="196BC4DB" w14:textId="77777777" w:rsidR="00F91452" w:rsidRDefault="00F91452" w:rsidP="004F6659">
      <w:pPr>
        <w:ind w:firstLineChars="150" w:firstLine="315"/>
        <w:rPr>
          <w:rFonts w:ascii="MS PGothic" w:eastAsia="MS PGothic" w:hAnsi="MS PGothic"/>
        </w:rPr>
      </w:pPr>
    </w:p>
    <w:p w14:paraId="01B9D100" w14:textId="77777777" w:rsidR="00F91452" w:rsidRPr="00AD6C42" w:rsidRDefault="00F91452" w:rsidP="004F6659">
      <w:pPr>
        <w:ind w:firstLineChars="150" w:firstLine="315"/>
        <w:rPr>
          <w:rFonts w:ascii="MS PGothic" w:eastAsia="MS PGothic" w:hAnsi="MS PGothic"/>
        </w:rPr>
      </w:pPr>
    </w:p>
    <w:sectPr w:rsidR="00F91452" w:rsidRPr="00AD6C42" w:rsidSect="00D60A63">
      <w:footerReference w:type="default" r:id="rId7"/>
      <w:pgSz w:w="11906" w:h="16838"/>
      <w:pgMar w:top="1440" w:right="1800" w:bottom="1440" w:left="1800" w:header="851" w:footer="67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84A03" w14:textId="77777777" w:rsidR="001E62B5" w:rsidRDefault="001E62B5" w:rsidP="00296C30">
      <w:r>
        <w:separator/>
      </w:r>
    </w:p>
  </w:endnote>
  <w:endnote w:type="continuationSeparator" w:id="0">
    <w:p w14:paraId="67F6A568" w14:textId="77777777" w:rsidR="001E62B5" w:rsidRDefault="001E62B5" w:rsidP="00296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MS-Mincho">
    <w:altName w:val="Yu Gothic"/>
    <w:panose1 w:val="00000000000000000000"/>
    <w:charset w:val="00"/>
    <w:family w:val="roman"/>
    <w:notTrueType/>
    <w:pitch w:val="default"/>
    <w:sig w:usb0="00000001" w:usb1="080F0000" w:usb2="00000010" w:usb3="00000000" w:csb0="00060000" w:csb1="00000000"/>
  </w:font>
  <w:font w:name="MS-Gothic">
    <w:altName w:val="微软雅黑"/>
    <w:panose1 w:val="00000000000000000000"/>
    <w:charset w:val="00"/>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447851"/>
      <w:docPartObj>
        <w:docPartGallery w:val="Page Numbers (Bottom of Page)"/>
        <w:docPartUnique/>
      </w:docPartObj>
    </w:sdtPr>
    <w:sdtEndPr/>
    <w:sdtContent>
      <w:p w14:paraId="157B14B2" w14:textId="76A53AA7" w:rsidR="004A583D" w:rsidRDefault="004A583D">
        <w:pPr>
          <w:pStyle w:val="a5"/>
          <w:jc w:val="center"/>
        </w:pPr>
        <w:r>
          <w:fldChar w:fldCharType="begin"/>
        </w:r>
        <w:r>
          <w:instrText>PAGE   \* MERGEFORMAT</w:instrText>
        </w:r>
        <w:r>
          <w:fldChar w:fldCharType="separate"/>
        </w:r>
        <w:r>
          <w:rPr>
            <w:lang w:val="ja-JP"/>
          </w:rPr>
          <w:t>2</w:t>
        </w:r>
        <w:r>
          <w:fldChar w:fldCharType="end"/>
        </w:r>
      </w:p>
    </w:sdtContent>
  </w:sdt>
  <w:p w14:paraId="4873AF31" w14:textId="77777777" w:rsidR="004A583D" w:rsidRDefault="004A58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4B909" w14:textId="77777777" w:rsidR="001E62B5" w:rsidRDefault="001E62B5" w:rsidP="00296C30">
      <w:r>
        <w:separator/>
      </w:r>
    </w:p>
  </w:footnote>
  <w:footnote w:type="continuationSeparator" w:id="0">
    <w:p w14:paraId="7AE22D87" w14:textId="77777777" w:rsidR="001E62B5" w:rsidRDefault="001E62B5" w:rsidP="00296C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19"/>
    <w:rsid w:val="00021DE1"/>
    <w:rsid w:val="00026658"/>
    <w:rsid w:val="0002782A"/>
    <w:rsid w:val="0007072F"/>
    <w:rsid w:val="0009626D"/>
    <w:rsid w:val="00096A69"/>
    <w:rsid w:val="000A0F37"/>
    <w:rsid w:val="000A4B4F"/>
    <w:rsid w:val="000A70EE"/>
    <w:rsid w:val="000C27EA"/>
    <w:rsid w:val="000E5918"/>
    <w:rsid w:val="00135538"/>
    <w:rsid w:val="00141D6B"/>
    <w:rsid w:val="001452C9"/>
    <w:rsid w:val="00165F23"/>
    <w:rsid w:val="001720FB"/>
    <w:rsid w:val="0017274F"/>
    <w:rsid w:val="00186133"/>
    <w:rsid w:val="00190EC3"/>
    <w:rsid w:val="001B11D7"/>
    <w:rsid w:val="001B7C3D"/>
    <w:rsid w:val="001C629C"/>
    <w:rsid w:val="001E054C"/>
    <w:rsid w:val="001E3806"/>
    <w:rsid w:val="001E5F47"/>
    <w:rsid w:val="001E62B5"/>
    <w:rsid w:val="00222B10"/>
    <w:rsid w:val="00224B4C"/>
    <w:rsid w:val="002250A6"/>
    <w:rsid w:val="0023411E"/>
    <w:rsid w:val="002406FD"/>
    <w:rsid w:val="002554A9"/>
    <w:rsid w:val="00262033"/>
    <w:rsid w:val="00262A1D"/>
    <w:rsid w:val="00267019"/>
    <w:rsid w:val="00267123"/>
    <w:rsid w:val="00275272"/>
    <w:rsid w:val="00275C06"/>
    <w:rsid w:val="00296C30"/>
    <w:rsid w:val="00296FB6"/>
    <w:rsid w:val="002A00FB"/>
    <w:rsid w:val="002D40B1"/>
    <w:rsid w:val="002D6E39"/>
    <w:rsid w:val="002D7A11"/>
    <w:rsid w:val="002F2865"/>
    <w:rsid w:val="003032EB"/>
    <w:rsid w:val="003033F2"/>
    <w:rsid w:val="00310A18"/>
    <w:rsid w:val="00316C7B"/>
    <w:rsid w:val="00342855"/>
    <w:rsid w:val="00360257"/>
    <w:rsid w:val="00365A0D"/>
    <w:rsid w:val="00382E1B"/>
    <w:rsid w:val="00396138"/>
    <w:rsid w:val="00397FB1"/>
    <w:rsid w:val="003C159E"/>
    <w:rsid w:val="003C1E3B"/>
    <w:rsid w:val="003C2BF3"/>
    <w:rsid w:val="003C4002"/>
    <w:rsid w:val="003E12EB"/>
    <w:rsid w:val="003E4287"/>
    <w:rsid w:val="003F0264"/>
    <w:rsid w:val="003F2D66"/>
    <w:rsid w:val="00401A67"/>
    <w:rsid w:val="00404458"/>
    <w:rsid w:val="00437A21"/>
    <w:rsid w:val="0044623B"/>
    <w:rsid w:val="00462897"/>
    <w:rsid w:val="00467D62"/>
    <w:rsid w:val="004863CA"/>
    <w:rsid w:val="004A282A"/>
    <w:rsid w:val="004A4C41"/>
    <w:rsid w:val="004A583D"/>
    <w:rsid w:val="004B1B1B"/>
    <w:rsid w:val="004C1D97"/>
    <w:rsid w:val="004D3F17"/>
    <w:rsid w:val="004D7ED8"/>
    <w:rsid w:val="004E1490"/>
    <w:rsid w:val="004E4986"/>
    <w:rsid w:val="004F1698"/>
    <w:rsid w:val="004F6659"/>
    <w:rsid w:val="004F67E2"/>
    <w:rsid w:val="00517766"/>
    <w:rsid w:val="00522568"/>
    <w:rsid w:val="005432AE"/>
    <w:rsid w:val="0057119E"/>
    <w:rsid w:val="00581278"/>
    <w:rsid w:val="00581C33"/>
    <w:rsid w:val="00592D26"/>
    <w:rsid w:val="005B0F97"/>
    <w:rsid w:val="005B4A9E"/>
    <w:rsid w:val="005C24BB"/>
    <w:rsid w:val="005C676D"/>
    <w:rsid w:val="005E59AF"/>
    <w:rsid w:val="005E6E25"/>
    <w:rsid w:val="005F38BC"/>
    <w:rsid w:val="005F41B1"/>
    <w:rsid w:val="0061326A"/>
    <w:rsid w:val="00620F76"/>
    <w:rsid w:val="00625425"/>
    <w:rsid w:val="00651302"/>
    <w:rsid w:val="00653F99"/>
    <w:rsid w:val="00654E16"/>
    <w:rsid w:val="0065605C"/>
    <w:rsid w:val="00661998"/>
    <w:rsid w:val="00694E61"/>
    <w:rsid w:val="00696A04"/>
    <w:rsid w:val="006A31AC"/>
    <w:rsid w:val="006A3CC3"/>
    <w:rsid w:val="006A5C0F"/>
    <w:rsid w:val="006E13A6"/>
    <w:rsid w:val="00705FD4"/>
    <w:rsid w:val="00722001"/>
    <w:rsid w:val="007373DD"/>
    <w:rsid w:val="00737B41"/>
    <w:rsid w:val="00743157"/>
    <w:rsid w:val="00750647"/>
    <w:rsid w:val="007514CD"/>
    <w:rsid w:val="00761571"/>
    <w:rsid w:val="007637BD"/>
    <w:rsid w:val="007674F6"/>
    <w:rsid w:val="00775281"/>
    <w:rsid w:val="007763B5"/>
    <w:rsid w:val="00792BF7"/>
    <w:rsid w:val="007A7A22"/>
    <w:rsid w:val="007B1405"/>
    <w:rsid w:val="007B1EE0"/>
    <w:rsid w:val="007C0E0B"/>
    <w:rsid w:val="007E39F6"/>
    <w:rsid w:val="007E6F0E"/>
    <w:rsid w:val="007F1058"/>
    <w:rsid w:val="007F44C9"/>
    <w:rsid w:val="007F7F2A"/>
    <w:rsid w:val="00801EED"/>
    <w:rsid w:val="00827C7F"/>
    <w:rsid w:val="00842B5D"/>
    <w:rsid w:val="0084363F"/>
    <w:rsid w:val="00850D39"/>
    <w:rsid w:val="00896E8C"/>
    <w:rsid w:val="008B2553"/>
    <w:rsid w:val="008B6C91"/>
    <w:rsid w:val="008D4F54"/>
    <w:rsid w:val="008E02DF"/>
    <w:rsid w:val="008E0E00"/>
    <w:rsid w:val="008E7253"/>
    <w:rsid w:val="00912CBD"/>
    <w:rsid w:val="00913662"/>
    <w:rsid w:val="0091540B"/>
    <w:rsid w:val="0092200E"/>
    <w:rsid w:val="009239F1"/>
    <w:rsid w:val="00924E87"/>
    <w:rsid w:val="00935491"/>
    <w:rsid w:val="0094219F"/>
    <w:rsid w:val="00947F1F"/>
    <w:rsid w:val="0095334A"/>
    <w:rsid w:val="009925D0"/>
    <w:rsid w:val="0099315B"/>
    <w:rsid w:val="009A1663"/>
    <w:rsid w:val="009C2748"/>
    <w:rsid w:val="009F6246"/>
    <w:rsid w:val="00A057B1"/>
    <w:rsid w:val="00A175CF"/>
    <w:rsid w:val="00A33643"/>
    <w:rsid w:val="00A466D3"/>
    <w:rsid w:val="00A80239"/>
    <w:rsid w:val="00A82DC3"/>
    <w:rsid w:val="00A873F7"/>
    <w:rsid w:val="00A903C5"/>
    <w:rsid w:val="00A90926"/>
    <w:rsid w:val="00A91095"/>
    <w:rsid w:val="00A912E0"/>
    <w:rsid w:val="00A91C7A"/>
    <w:rsid w:val="00AA5E1B"/>
    <w:rsid w:val="00AB1B75"/>
    <w:rsid w:val="00AC134C"/>
    <w:rsid w:val="00AD6C42"/>
    <w:rsid w:val="00AE0621"/>
    <w:rsid w:val="00AE3159"/>
    <w:rsid w:val="00AF1A7F"/>
    <w:rsid w:val="00AF321F"/>
    <w:rsid w:val="00AF7091"/>
    <w:rsid w:val="00B01600"/>
    <w:rsid w:val="00B12F91"/>
    <w:rsid w:val="00B2287A"/>
    <w:rsid w:val="00B249FE"/>
    <w:rsid w:val="00B24CBF"/>
    <w:rsid w:val="00B37120"/>
    <w:rsid w:val="00B42169"/>
    <w:rsid w:val="00B46D0B"/>
    <w:rsid w:val="00B475BD"/>
    <w:rsid w:val="00B57840"/>
    <w:rsid w:val="00B735B3"/>
    <w:rsid w:val="00B94FB3"/>
    <w:rsid w:val="00BB1328"/>
    <w:rsid w:val="00BB5C1C"/>
    <w:rsid w:val="00BB7415"/>
    <w:rsid w:val="00BC16D4"/>
    <w:rsid w:val="00BD1F92"/>
    <w:rsid w:val="00BE0FD3"/>
    <w:rsid w:val="00BF5183"/>
    <w:rsid w:val="00C11CBD"/>
    <w:rsid w:val="00C17A81"/>
    <w:rsid w:val="00C238CF"/>
    <w:rsid w:val="00C41AEB"/>
    <w:rsid w:val="00C86A19"/>
    <w:rsid w:val="00C979A2"/>
    <w:rsid w:val="00CA0B8E"/>
    <w:rsid w:val="00CA5E66"/>
    <w:rsid w:val="00CC356D"/>
    <w:rsid w:val="00CC5204"/>
    <w:rsid w:val="00CD41A0"/>
    <w:rsid w:val="00CE3B83"/>
    <w:rsid w:val="00CE52EC"/>
    <w:rsid w:val="00D00CB6"/>
    <w:rsid w:val="00D172CD"/>
    <w:rsid w:val="00D24679"/>
    <w:rsid w:val="00D4111D"/>
    <w:rsid w:val="00D53874"/>
    <w:rsid w:val="00D60A63"/>
    <w:rsid w:val="00D65BD5"/>
    <w:rsid w:val="00D84352"/>
    <w:rsid w:val="00D87BA8"/>
    <w:rsid w:val="00DA2B7C"/>
    <w:rsid w:val="00DB08A2"/>
    <w:rsid w:val="00DF0519"/>
    <w:rsid w:val="00DF615E"/>
    <w:rsid w:val="00E0498C"/>
    <w:rsid w:val="00E327F3"/>
    <w:rsid w:val="00E41D52"/>
    <w:rsid w:val="00E67790"/>
    <w:rsid w:val="00E87A70"/>
    <w:rsid w:val="00E94695"/>
    <w:rsid w:val="00EC5334"/>
    <w:rsid w:val="00EE2766"/>
    <w:rsid w:val="00F01F57"/>
    <w:rsid w:val="00F152D3"/>
    <w:rsid w:val="00F20D3B"/>
    <w:rsid w:val="00F277AF"/>
    <w:rsid w:val="00F4340B"/>
    <w:rsid w:val="00F46E2C"/>
    <w:rsid w:val="00F50261"/>
    <w:rsid w:val="00F519FD"/>
    <w:rsid w:val="00F5561B"/>
    <w:rsid w:val="00F55EB2"/>
    <w:rsid w:val="00F56367"/>
    <w:rsid w:val="00F74830"/>
    <w:rsid w:val="00F91452"/>
    <w:rsid w:val="00FA2FDA"/>
    <w:rsid w:val="00FA4B18"/>
    <w:rsid w:val="00FB6B0D"/>
    <w:rsid w:val="00FC2BB4"/>
    <w:rsid w:val="00FD0300"/>
    <w:rsid w:val="00FD4D3F"/>
    <w:rsid w:val="00FE29AA"/>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1D697B"/>
  <w15:chartTrackingRefBased/>
  <w15:docId w15:val="{24C7366F-0CCA-4A81-9E9F-F92AD6F0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FB3"/>
    <w:rPr>
      <w:lang w:bidi="ar-SA"/>
    </w:rPr>
  </w:style>
  <w:style w:type="paragraph" w:styleId="1">
    <w:name w:val="heading 1"/>
    <w:basedOn w:val="a"/>
    <w:next w:val="a"/>
    <w:link w:val="10"/>
    <w:uiPriority w:val="9"/>
    <w:qFormat/>
    <w:rsid w:val="00365A0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8B6C9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91540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C30"/>
    <w:pPr>
      <w:tabs>
        <w:tab w:val="center" w:pos="4153"/>
        <w:tab w:val="right" w:pos="8306"/>
      </w:tabs>
      <w:snapToGrid w:val="0"/>
    </w:pPr>
    <w:rPr>
      <w:lang w:bidi="lo-LA"/>
    </w:rPr>
  </w:style>
  <w:style w:type="character" w:customStyle="1" w:styleId="a4">
    <w:name w:val="ヘッダー (文字)"/>
    <w:basedOn w:val="a0"/>
    <w:link w:val="a3"/>
    <w:uiPriority w:val="99"/>
    <w:rsid w:val="00296C30"/>
  </w:style>
  <w:style w:type="paragraph" w:styleId="a5">
    <w:name w:val="footer"/>
    <w:basedOn w:val="a"/>
    <w:link w:val="a6"/>
    <w:uiPriority w:val="99"/>
    <w:unhideWhenUsed/>
    <w:rsid w:val="00296C30"/>
    <w:pPr>
      <w:tabs>
        <w:tab w:val="center" w:pos="4153"/>
        <w:tab w:val="right" w:pos="8306"/>
      </w:tabs>
      <w:snapToGrid w:val="0"/>
    </w:pPr>
    <w:rPr>
      <w:lang w:bidi="lo-LA"/>
    </w:rPr>
  </w:style>
  <w:style w:type="character" w:customStyle="1" w:styleId="a6">
    <w:name w:val="フッター (文字)"/>
    <w:basedOn w:val="a0"/>
    <w:link w:val="a5"/>
    <w:uiPriority w:val="99"/>
    <w:rsid w:val="00296C30"/>
  </w:style>
  <w:style w:type="paragraph" w:styleId="a7">
    <w:name w:val="Date"/>
    <w:basedOn w:val="a"/>
    <w:next w:val="a"/>
    <w:link w:val="a8"/>
    <w:uiPriority w:val="99"/>
    <w:semiHidden/>
    <w:unhideWhenUsed/>
    <w:rsid w:val="00620F76"/>
  </w:style>
  <w:style w:type="character" w:customStyle="1" w:styleId="a8">
    <w:name w:val="日付 (文字)"/>
    <w:basedOn w:val="a0"/>
    <w:link w:val="a7"/>
    <w:uiPriority w:val="99"/>
    <w:semiHidden/>
    <w:rsid w:val="00620F76"/>
    <w:rPr>
      <w:lang w:bidi="ar-SA"/>
    </w:rPr>
  </w:style>
  <w:style w:type="character" w:customStyle="1" w:styleId="10">
    <w:name w:val="見出し 1 (文字)"/>
    <w:basedOn w:val="a0"/>
    <w:link w:val="1"/>
    <w:uiPriority w:val="9"/>
    <w:rsid w:val="00365A0D"/>
    <w:rPr>
      <w:rFonts w:asciiTheme="majorHAnsi" w:eastAsiaTheme="majorEastAsia" w:hAnsiTheme="majorHAnsi" w:cstheme="majorBidi"/>
      <w:sz w:val="24"/>
      <w:szCs w:val="24"/>
      <w:lang w:bidi="ar-SA"/>
    </w:rPr>
  </w:style>
  <w:style w:type="character" w:customStyle="1" w:styleId="20">
    <w:name w:val="見出し 2 (文字)"/>
    <w:basedOn w:val="a0"/>
    <w:link w:val="2"/>
    <w:uiPriority w:val="9"/>
    <w:semiHidden/>
    <w:rsid w:val="008B6C91"/>
    <w:rPr>
      <w:rFonts w:asciiTheme="majorHAnsi" w:eastAsiaTheme="majorEastAsia" w:hAnsiTheme="majorHAnsi" w:cstheme="majorBidi"/>
      <w:lang w:bidi="ar-SA"/>
    </w:rPr>
  </w:style>
  <w:style w:type="character" w:customStyle="1" w:styleId="30">
    <w:name w:val="見出し 3 (文字)"/>
    <w:basedOn w:val="a0"/>
    <w:link w:val="3"/>
    <w:uiPriority w:val="9"/>
    <w:semiHidden/>
    <w:rsid w:val="0091540B"/>
    <w:rPr>
      <w:rFonts w:asciiTheme="majorHAnsi" w:eastAsiaTheme="majorEastAsia" w:hAnsiTheme="majorHAnsi" w:cstheme="maj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3FB2D-3CD5-4214-B95F-336FC1092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24</Pages>
  <Words>2640</Words>
  <Characters>15051</Characters>
  <Application>Microsoft Office Word</Application>
  <DocSecurity>0</DocSecurity>
  <Lines>125</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248</cp:revision>
  <dcterms:created xsi:type="dcterms:W3CDTF">2022-02-17T02:14:00Z</dcterms:created>
  <dcterms:modified xsi:type="dcterms:W3CDTF">2022-03-30T06:30:00Z</dcterms:modified>
</cp:coreProperties>
</file>