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Pr="008572FA" w:rsidRDefault="00BB1328" w:rsidP="002406FD">
      <w:pPr>
        <w:jc w:val="center"/>
        <w:rPr>
          <w:rFonts w:ascii="MS Mincho" w:eastAsia="MS Mincho" w:hAnsi="MS Mincho"/>
          <w:lang w:eastAsia="zh-CN"/>
        </w:rPr>
      </w:pPr>
      <w:r w:rsidRPr="008572FA">
        <w:rPr>
          <w:rFonts w:ascii="MS Mincho" w:eastAsia="MS Mincho" w:hAnsi="MS Mincho" w:hint="eastAsia"/>
          <w:lang w:eastAsia="zh-CN"/>
        </w:rPr>
        <w:t>日本国</w:t>
      </w:r>
      <w:r w:rsidR="00F91452" w:rsidRPr="008572FA">
        <w:rPr>
          <w:rFonts w:ascii="MS Mincho" w:eastAsia="MS Mincho" w:hAnsi="MS Mincho" w:hint="eastAsia"/>
          <w:lang w:eastAsia="zh-CN"/>
        </w:rPr>
        <w:t>法律</w:t>
      </w:r>
      <w:r w:rsidRPr="008572FA">
        <w:rPr>
          <w:rFonts w:ascii="MS Mincho" w:eastAsia="MS Mincho" w:hAnsi="MS Mincho" w:hint="eastAsia"/>
          <w:lang w:eastAsia="zh-CN"/>
        </w:rPr>
        <w:t>摘要</w:t>
      </w:r>
    </w:p>
    <w:p w14:paraId="4284FF9C" w14:textId="77777777" w:rsidR="00F91452" w:rsidRPr="008572FA" w:rsidRDefault="00F91452" w:rsidP="00B24CBF">
      <w:pPr>
        <w:rPr>
          <w:rFonts w:ascii="MS Mincho" w:eastAsia="MS Mincho" w:hAnsi="MS Mincho"/>
          <w:lang w:eastAsia="zh-CN"/>
        </w:rPr>
      </w:pPr>
    </w:p>
    <w:p w14:paraId="5093A040" w14:textId="77777777" w:rsidR="00F91452" w:rsidRPr="008572FA" w:rsidRDefault="00F91452" w:rsidP="000A70EE">
      <w:pPr>
        <w:pStyle w:val="1"/>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憲法</w:t>
      </w:r>
    </w:p>
    <w:p w14:paraId="4A779A62" w14:textId="7F6EAFCB" w:rsidR="00F91452" w:rsidRPr="008572FA" w:rsidRDefault="00C14F47" w:rsidP="000A70EE">
      <w:pPr>
        <w:pStyle w:val="2"/>
        <w:rPr>
          <w:rFonts w:ascii="MS Mincho" w:eastAsia="MS Mincho" w:hAnsi="MS Mincho"/>
          <w:lang w:eastAsia="zh-CN" w:bidi="lo-LA"/>
        </w:rPr>
      </w:pPr>
      <w:bookmarkStart w:id="0" w:name="_Hlk103252195"/>
      <w:r w:rsidRPr="008572FA">
        <w:rPr>
          <w:rFonts w:ascii="MS Mincho" w:eastAsia="MS Mincho" w:hAnsi="MS Mincho" w:hint="eastAsia"/>
          <w:lang w:eastAsia="zh-CN" w:bidi="lo-LA"/>
        </w:rPr>
        <w:t>【憲法第十一条】</w:t>
      </w:r>
      <w:r w:rsidR="00F91452" w:rsidRPr="008572FA">
        <w:rPr>
          <w:rFonts w:ascii="MS Mincho" w:eastAsia="MS Mincho" w:hAnsi="MS Mincho" w:hint="eastAsia"/>
          <w:lang w:eastAsia="zh-CN" w:bidi="lo-LA"/>
        </w:rPr>
        <w:t>基本的人権</w:t>
      </w:r>
    </w:p>
    <w:p w14:paraId="696A77FE" w14:textId="77777777" w:rsidR="00F91452" w:rsidRPr="008572FA" w:rsidRDefault="00F91452" w:rsidP="00F91452">
      <w:pPr>
        <w:rPr>
          <w:rFonts w:ascii="MS Mincho" w:eastAsia="MS Mincho" w:hAnsi="MS Mincho"/>
          <w:lang w:bidi="lo-LA"/>
        </w:rPr>
      </w:pPr>
      <w:bookmarkStart w:id="1" w:name="_Hlk96255351"/>
      <w:r w:rsidRPr="008572FA">
        <w:rPr>
          <w:rFonts w:ascii="MS Mincho" w:eastAsia="MS Mincho" w:hAnsi="MS Mincho" w:hint="eastAsia"/>
          <w:lang w:bidi="lo-LA"/>
        </w:rPr>
        <w:t>第十一条</w:t>
      </w:r>
      <w:bookmarkEnd w:id="1"/>
      <w:r w:rsidRPr="008572FA">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bookmarkEnd w:id="0"/>
    <w:p w14:paraId="274F2100" w14:textId="77777777" w:rsidR="0094219F" w:rsidRPr="008572FA" w:rsidRDefault="0094219F" w:rsidP="0094219F">
      <w:pPr>
        <w:jc w:val="left"/>
        <w:rPr>
          <w:rFonts w:ascii="MS Mincho" w:eastAsia="MS Mincho" w:hAnsi="MS Mincho"/>
          <w:lang w:bidi="lo-LA"/>
        </w:rPr>
      </w:pPr>
    </w:p>
    <w:p w14:paraId="3539DEA1" w14:textId="570466F9"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【憲法第十三条】</w:t>
      </w:r>
      <w:r w:rsidR="00F91452" w:rsidRPr="008572FA">
        <w:rPr>
          <w:rFonts w:ascii="MS Mincho" w:eastAsia="MS Mincho" w:hAnsi="MS Mincho" w:hint="eastAsia"/>
          <w:lang w:bidi="lo-LA"/>
        </w:rPr>
        <w:t>個人として尊重される</w:t>
      </w:r>
    </w:p>
    <w:p w14:paraId="081E837C"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8572FA" w:rsidRDefault="00F91452" w:rsidP="00F91452">
      <w:pPr>
        <w:rPr>
          <w:rFonts w:ascii="MS Mincho" w:eastAsia="MS Mincho" w:hAnsi="MS Mincho"/>
          <w:lang w:bidi="lo-LA"/>
        </w:rPr>
      </w:pPr>
    </w:p>
    <w:p w14:paraId="0B7F5F2E" w14:textId="77CC43B7"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【憲法第十四条】</w:t>
      </w:r>
      <w:r w:rsidR="00F91452" w:rsidRPr="008572FA">
        <w:rPr>
          <w:rFonts w:ascii="MS Mincho" w:eastAsia="MS Mincho" w:hAnsi="MS Mincho" w:hint="eastAsia"/>
          <w:lang w:bidi="lo-LA"/>
        </w:rPr>
        <w:t>法の下に平等</w:t>
      </w:r>
    </w:p>
    <w:p w14:paraId="30731A37" w14:textId="77777777" w:rsidR="00F91452" w:rsidRPr="008572FA" w:rsidRDefault="00F91452" w:rsidP="00F91452">
      <w:pPr>
        <w:rPr>
          <w:rFonts w:ascii="MS Mincho" w:eastAsia="MS Mincho" w:hAnsi="MS Mincho"/>
          <w:lang w:bidi="lo-LA"/>
        </w:rPr>
      </w:pPr>
      <w:bookmarkStart w:id="2" w:name="_Hlk96255449"/>
      <w:r w:rsidRPr="008572FA">
        <w:rPr>
          <w:rFonts w:ascii="MS Mincho" w:eastAsia="MS Mincho" w:hAnsi="MS Mincho" w:hint="eastAsia"/>
          <w:lang w:bidi="lo-LA"/>
        </w:rPr>
        <w:t>第十四条</w:t>
      </w:r>
      <w:bookmarkEnd w:id="2"/>
      <w:r w:rsidRPr="008572FA">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華族その他の貴族の制度は、これを認めない。</w:t>
      </w:r>
    </w:p>
    <w:p w14:paraId="7A83F4F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Pr="008572FA" w:rsidRDefault="00CC5204" w:rsidP="00F91452">
      <w:pPr>
        <w:rPr>
          <w:rFonts w:ascii="MS Mincho" w:eastAsia="MS Mincho" w:hAnsi="MS Mincho"/>
          <w:lang w:bidi="lo-LA"/>
        </w:rPr>
      </w:pPr>
    </w:p>
    <w:p w14:paraId="5E677C26" w14:textId="43129492" w:rsidR="00C14F47" w:rsidRPr="008572FA" w:rsidRDefault="00C14F47" w:rsidP="00F91452">
      <w:pPr>
        <w:rPr>
          <w:rFonts w:ascii="MS Mincho" w:eastAsia="MS Mincho" w:hAnsi="MS Mincho"/>
          <w:lang w:bidi="lo-LA"/>
        </w:rPr>
      </w:pPr>
    </w:p>
    <w:p w14:paraId="3ADA8BEB" w14:textId="6D8C458C" w:rsidR="00C14F47" w:rsidRPr="008572FA" w:rsidRDefault="00C14F47" w:rsidP="00F91452">
      <w:pPr>
        <w:rPr>
          <w:rFonts w:ascii="MS Mincho" w:eastAsia="MS Mincho" w:hAnsi="MS Mincho"/>
          <w:lang w:bidi="lo-LA"/>
        </w:rPr>
      </w:pPr>
      <w:r w:rsidRPr="008572FA">
        <w:rPr>
          <w:rFonts w:ascii="MS Mincho" w:eastAsia="MS Mincho" w:hAnsi="MS Mincho" w:hint="eastAsia"/>
          <w:lang w:bidi="lo-LA"/>
        </w:rPr>
        <w:t>【憲法第十八条】</w:t>
      </w:r>
    </w:p>
    <w:p w14:paraId="2612E12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8572FA" w:rsidRDefault="00CC5204" w:rsidP="00F91452">
      <w:pPr>
        <w:rPr>
          <w:rFonts w:ascii="MS Mincho" w:eastAsia="MS Mincho" w:hAnsi="MS Mincho"/>
          <w:lang w:bidi="lo-LA"/>
        </w:rPr>
      </w:pPr>
    </w:p>
    <w:p w14:paraId="7B5057D0" w14:textId="499C2974"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【憲法第二十五条】</w:t>
      </w:r>
      <w:r w:rsidR="00F91452" w:rsidRPr="008572FA">
        <w:rPr>
          <w:rFonts w:ascii="MS Mincho" w:eastAsia="MS Mincho" w:hAnsi="MS Mincho" w:hint="eastAsia"/>
          <w:lang w:bidi="lo-LA"/>
        </w:rPr>
        <w:t>最低限度の生活</w:t>
      </w:r>
    </w:p>
    <w:p w14:paraId="5445C08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第二十五条　すべて国民は、健康で文化的な最低限度の生活を営む権利を有する。</w:t>
      </w:r>
    </w:p>
    <w:p w14:paraId="12F8899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Pr="008572FA" w:rsidRDefault="00737B41" w:rsidP="00F91452">
      <w:pPr>
        <w:rPr>
          <w:rFonts w:ascii="MS Mincho" w:eastAsia="MS Mincho" w:hAnsi="MS Mincho"/>
          <w:lang w:bidi="lo-LA"/>
        </w:rPr>
      </w:pPr>
    </w:p>
    <w:p w14:paraId="003E1843" w14:textId="5EC0936C" w:rsidR="0025347A" w:rsidRPr="008572FA" w:rsidRDefault="0025347A" w:rsidP="0025347A">
      <w:pPr>
        <w:pStyle w:val="2"/>
        <w:rPr>
          <w:rFonts w:ascii="MS Mincho" w:eastAsia="MS Mincho" w:hAnsi="MS Mincho"/>
          <w:lang w:eastAsia="zh-CN" w:bidi="lo-LA"/>
        </w:rPr>
      </w:pPr>
      <w:r w:rsidRPr="008572FA">
        <w:rPr>
          <w:rFonts w:ascii="MS Mincho" w:eastAsia="MS Mincho" w:hAnsi="MS Mincho" w:hint="eastAsia"/>
          <w:lang w:eastAsia="zh-CN" w:bidi="lo-LA"/>
        </w:rPr>
        <w:t>【憲法第二十九条】財産権</w:t>
      </w:r>
    </w:p>
    <w:p w14:paraId="7890A185"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第二十九条　財産権は、これを侵してはならない。</w:t>
      </w:r>
    </w:p>
    <w:p w14:paraId="5F9155DD"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財産権の内容は、公共の福祉に適合するやうに、法律でこれを定める。</w:t>
      </w:r>
    </w:p>
    <w:p w14:paraId="3588FA3A" w14:textId="4D2851E9"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私有財産は、正当な補償の下に、これを公共のために用ひることができる。</w:t>
      </w:r>
    </w:p>
    <w:p w14:paraId="3A251D0E" w14:textId="77777777" w:rsidR="00C14F47" w:rsidRPr="008572FA" w:rsidRDefault="00C14F47" w:rsidP="00F91452">
      <w:pPr>
        <w:rPr>
          <w:rFonts w:ascii="MS Mincho" w:eastAsia="MS Mincho" w:hAnsi="MS Mincho"/>
          <w:lang w:bidi="lo-LA"/>
        </w:rPr>
      </w:pPr>
    </w:p>
    <w:p w14:paraId="70A13C99" w14:textId="505D611C" w:rsidR="00F91452" w:rsidRPr="008572FA" w:rsidRDefault="0010604B" w:rsidP="000A70EE">
      <w:pPr>
        <w:pStyle w:val="2"/>
        <w:rPr>
          <w:rFonts w:ascii="MS Mincho" w:eastAsia="MS Mincho" w:hAnsi="MS Mincho"/>
          <w:lang w:bidi="lo-LA"/>
        </w:rPr>
      </w:pPr>
      <w:r w:rsidRPr="008572FA">
        <w:rPr>
          <w:rFonts w:ascii="MS Mincho" w:eastAsia="MS Mincho" w:hAnsi="MS Mincho" w:hint="eastAsia"/>
          <w:lang w:bidi="lo-LA"/>
        </w:rPr>
        <w:t>【憲法第三十一条】</w:t>
      </w:r>
      <w:r w:rsidR="00F91452" w:rsidRPr="008572FA">
        <w:rPr>
          <w:rFonts w:ascii="MS Mincho" w:eastAsia="MS Mincho" w:hAnsi="MS Mincho" w:hint="eastAsia"/>
          <w:lang w:bidi="lo-LA"/>
        </w:rPr>
        <w:t>生命若しくは自由を奪はれ</w:t>
      </w:r>
    </w:p>
    <w:p w14:paraId="749E9D15"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Pr="008572FA" w:rsidRDefault="00FA4B18" w:rsidP="00FA4B18">
      <w:pPr>
        <w:jc w:val="right"/>
        <w:rPr>
          <w:rFonts w:ascii="MS Mincho" w:eastAsia="MS Mincho" w:hAnsi="MS Mincho"/>
          <w:lang w:bidi="lo-LA"/>
        </w:rPr>
      </w:pPr>
      <w:r w:rsidRPr="008572FA">
        <w:rPr>
          <w:rFonts w:ascii="MS Mincho" w:eastAsia="MS Mincho" w:hAnsi="MS Mincho" w:hint="eastAsia"/>
          <w:lang w:bidi="lo-LA"/>
        </w:rPr>
        <w:lastRenderedPageBreak/>
        <w:t>【憲法</w:t>
      </w:r>
      <w:r w:rsidR="00224B4C" w:rsidRPr="008572FA">
        <w:rPr>
          <w:rFonts w:ascii="MS Mincho" w:eastAsia="MS Mincho" w:hAnsi="MS Mincho" w:hint="eastAsia"/>
          <w:lang w:bidi="lo-LA"/>
        </w:rPr>
        <w:t>第三十一条</w:t>
      </w:r>
      <w:r w:rsidRPr="008572FA">
        <w:rPr>
          <w:rFonts w:ascii="MS Mincho" w:eastAsia="MS Mincho" w:hAnsi="MS Mincho" w:hint="eastAsia"/>
          <w:lang w:bidi="lo-LA"/>
        </w:rPr>
        <w:t>】</w:t>
      </w:r>
    </w:p>
    <w:p w14:paraId="7D022E68" w14:textId="77777777" w:rsidR="00FA4B18" w:rsidRPr="008572FA" w:rsidRDefault="00FA4B18" w:rsidP="00224B4C">
      <w:pPr>
        <w:jc w:val="left"/>
        <w:rPr>
          <w:rFonts w:ascii="MS Mincho" w:eastAsia="MS Mincho" w:hAnsi="MS Mincho"/>
          <w:lang w:bidi="lo-LA"/>
        </w:rPr>
      </w:pPr>
    </w:p>
    <w:p w14:paraId="243C64A5" w14:textId="4CA9FC89" w:rsidR="00F91452" w:rsidRPr="008572FA" w:rsidRDefault="00624AAE" w:rsidP="000A70EE">
      <w:pPr>
        <w:pStyle w:val="2"/>
        <w:rPr>
          <w:rFonts w:ascii="MS Mincho" w:eastAsia="MS Mincho" w:hAnsi="MS Mincho"/>
          <w:lang w:bidi="lo-LA"/>
        </w:rPr>
      </w:pPr>
      <w:r w:rsidRPr="008572FA">
        <w:rPr>
          <w:rFonts w:ascii="MS Mincho" w:eastAsia="MS Mincho" w:hAnsi="MS Mincho" w:hint="eastAsia"/>
          <w:lang w:bidi="lo-LA"/>
        </w:rPr>
        <w:t>【憲法第三十四条】</w:t>
      </w:r>
      <w:r w:rsidR="00F91452" w:rsidRPr="008572FA">
        <w:rPr>
          <w:rFonts w:ascii="MS Mincho" w:eastAsia="MS Mincho" w:hAnsi="MS Mincho" w:hint="eastAsia"/>
          <w:lang w:bidi="lo-LA"/>
        </w:rPr>
        <w:t>拘禁されない</w:t>
      </w:r>
    </w:p>
    <w:p w14:paraId="3BEDC6B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Pr="008572FA" w:rsidRDefault="00135538" w:rsidP="00135538">
      <w:pPr>
        <w:jc w:val="right"/>
        <w:rPr>
          <w:rFonts w:ascii="MS Mincho" w:eastAsia="MS Mincho" w:hAnsi="MS Mincho"/>
          <w:lang w:bidi="lo-LA"/>
        </w:rPr>
      </w:pPr>
      <w:r w:rsidRPr="008572FA">
        <w:rPr>
          <w:rFonts w:ascii="MS Mincho" w:eastAsia="MS Mincho" w:hAnsi="MS Mincho" w:hint="eastAsia"/>
          <w:lang w:bidi="lo-LA"/>
        </w:rPr>
        <w:t>【憲法第三十四条】</w:t>
      </w:r>
    </w:p>
    <w:p w14:paraId="06E825AE" w14:textId="77777777" w:rsidR="00135538" w:rsidRPr="008572FA" w:rsidRDefault="00135538" w:rsidP="00F91452">
      <w:pPr>
        <w:rPr>
          <w:rFonts w:ascii="MS Mincho" w:eastAsia="MS Mincho" w:hAnsi="MS Mincho"/>
          <w:lang w:bidi="lo-LA"/>
        </w:rPr>
      </w:pPr>
    </w:p>
    <w:p w14:paraId="66A9C71F" w14:textId="5EF1FC7F" w:rsidR="00F91452" w:rsidRPr="008572FA" w:rsidRDefault="00851E65" w:rsidP="000A70EE">
      <w:pPr>
        <w:pStyle w:val="2"/>
        <w:rPr>
          <w:rFonts w:ascii="MS Mincho" w:eastAsia="MS Mincho" w:hAnsi="MS Mincho"/>
          <w:lang w:bidi="lo-LA"/>
        </w:rPr>
      </w:pPr>
      <w:r w:rsidRPr="008572FA">
        <w:rPr>
          <w:rFonts w:ascii="MS Mincho" w:eastAsia="MS Mincho" w:hAnsi="MS Mincho" w:hint="eastAsia"/>
          <w:lang w:bidi="lo-LA"/>
        </w:rPr>
        <w:t>【憲法第三十六条】</w:t>
      </w:r>
      <w:r w:rsidR="00F91452" w:rsidRPr="008572FA">
        <w:rPr>
          <w:rFonts w:ascii="MS Mincho" w:eastAsia="MS Mincho" w:hAnsi="MS Mincho" w:hint="eastAsia"/>
          <w:lang w:bidi="lo-LA"/>
        </w:rPr>
        <w:t>残虐な刑罰</w:t>
      </w:r>
    </w:p>
    <w:p w14:paraId="1A48D917"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第三十六条　公務員による拷問及び残虐な刑罰は、絶対にこれを禁ずる。</w:t>
      </w:r>
    </w:p>
    <w:p w14:paraId="555569AA" w14:textId="6155CCAF" w:rsidR="00A466D3" w:rsidRPr="008572FA" w:rsidRDefault="00A466D3" w:rsidP="00A466D3">
      <w:pPr>
        <w:jc w:val="right"/>
        <w:rPr>
          <w:rFonts w:ascii="MS Mincho" w:eastAsia="MS Mincho" w:hAnsi="MS Mincho"/>
          <w:lang w:eastAsia="zh-CN" w:bidi="lo-LA"/>
        </w:rPr>
      </w:pPr>
      <w:r w:rsidRPr="008572FA">
        <w:rPr>
          <w:rFonts w:ascii="MS Mincho" w:eastAsia="MS Mincho" w:hAnsi="MS Mincho" w:hint="eastAsia"/>
          <w:lang w:eastAsia="zh-CN" w:bidi="lo-LA"/>
        </w:rPr>
        <w:t>【憲法第三十六条】</w:t>
      </w:r>
    </w:p>
    <w:p w14:paraId="2899276C" w14:textId="77777777" w:rsidR="00F91452" w:rsidRPr="008572FA" w:rsidRDefault="00F91452" w:rsidP="00F91452">
      <w:pPr>
        <w:rPr>
          <w:rFonts w:ascii="MS Mincho" w:eastAsia="MS Mincho" w:hAnsi="MS Mincho"/>
          <w:lang w:eastAsia="zh-CN" w:bidi="lo-LA"/>
        </w:rPr>
      </w:pPr>
    </w:p>
    <w:p w14:paraId="168A26BD"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補償</w:t>
      </w:r>
    </w:p>
    <w:p w14:paraId="1D00D642" w14:textId="250CF05D"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第四十条　何人も、抑留又は拘禁された後、無罪の裁判を受けたときは、法律の定めるところにより、国にその補償を求めることができる。</w:t>
      </w:r>
    </w:p>
    <w:p w14:paraId="1CBC5B8B" w14:textId="751DEB45" w:rsidR="00AB1B75" w:rsidRPr="008572FA" w:rsidRDefault="00AB1B75" w:rsidP="00AB1B75">
      <w:pPr>
        <w:jc w:val="right"/>
        <w:rPr>
          <w:rFonts w:ascii="MS Mincho" w:eastAsia="MS Mincho" w:hAnsi="MS Mincho"/>
          <w:lang w:eastAsia="zh-CN" w:bidi="lo-LA"/>
        </w:rPr>
      </w:pPr>
      <w:r w:rsidRPr="008572FA">
        <w:rPr>
          <w:rFonts w:ascii="MS Mincho" w:eastAsia="MS Mincho" w:hAnsi="MS Mincho" w:hint="eastAsia"/>
          <w:lang w:eastAsia="zh-CN" w:bidi="lo-LA"/>
        </w:rPr>
        <w:t>【憲法第四十条】</w:t>
      </w:r>
    </w:p>
    <w:p w14:paraId="5A26B787" w14:textId="77777777" w:rsidR="00F91452" w:rsidRPr="008572FA" w:rsidRDefault="00F91452" w:rsidP="00F91452">
      <w:pPr>
        <w:rPr>
          <w:rFonts w:ascii="MS Mincho" w:eastAsia="MS Mincho" w:hAnsi="MS Mincho"/>
          <w:lang w:eastAsia="zh-CN" w:bidi="lo-LA"/>
        </w:rPr>
      </w:pPr>
    </w:p>
    <w:p w14:paraId="1A5B9940"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司法権</w:t>
      </w:r>
    </w:p>
    <w:p w14:paraId="4712F29C" w14:textId="77777777" w:rsidR="00F91452" w:rsidRPr="008572FA" w:rsidRDefault="00F91452" w:rsidP="00A91C7A">
      <w:pPr>
        <w:rPr>
          <w:rFonts w:ascii="MS Mincho" w:eastAsia="MS Mincho" w:hAnsi="MS Mincho" w:cs="Meiryo"/>
          <w:sz w:val="20"/>
          <w:szCs w:val="20"/>
          <w:lang w:bidi="lo-LA"/>
        </w:rPr>
      </w:pPr>
      <w:bookmarkStart w:id="3" w:name="_Hlk96255567"/>
      <w:r w:rsidRPr="008572FA">
        <w:rPr>
          <w:rFonts w:ascii="MS Mincho" w:eastAsia="MS Mincho" w:hAnsi="MS Mincho" w:cs="Meiryo" w:hint="eastAsia"/>
          <w:sz w:val="20"/>
          <w:szCs w:val="20"/>
          <w:lang w:bidi="lo-LA"/>
        </w:rPr>
        <w:t>第七十六条</w:t>
      </w:r>
      <w:bookmarkEnd w:id="3"/>
      <w:r w:rsidRPr="008572FA">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Pr="008572FA" w:rsidRDefault="00397FB1" w:rsidP="00397FB1">
      <w:pPr>
        <w:jc w:val="right"/>
        <w:rPr>
          <w:rFonts w:ascii="MS Mincho" w:eastAsia="MS Mincho" w:hAnsi="MS Mincho"/>
          <w:lang w:eastAsia="zh-CN" w:bidi="lo-LA"/>
        </w:rPr>
      </w:pPr>
      <w:r w:rsidRPr="008572FA">
        <w:rPr>
          <w:rFonts w:ascii="MS Mincho" w:eastAsia="MS Mincho" w:hAnsi="MS Mincho" w:hint="eastAsia"/>
          <w:lang w:eastAsia="zh-CN" w:bidi="lo-LA"/>
        </w:rPr>
        <w:t>【憲法</w:t>
      </w:r>
      <w:r w:rsidRPr="008572FA">
        <w:rPr>
          <w:rFonts w:ascii="MS Mincho" w:eastAsia="MS Mincho" w:hAnsi="MS Mincho" w:cs="Meiryo" w:hint="eastAsia"/>
          <w:sz w:val="20"/>
          <w:szCs w:val="20"/>
          <w:lang w:eastAsia="zh-CN" w:bidi="lo-LA"/>
        </w:rPr>
        <w:t>第七十六条</w:t>
      </w:r>
      <w:r w:rsidRPr="008572FA">
        <w:rPr>
          <w:rFonts w:ascii="MS Mincho" w:eastAsia="MS Mincho" w:hAnsi="MS Mincho" w:hint="eastAsia"/>
          <w:lang w:eastAsia="zh-CN" w:bidi="lo-LA"/>
        </w:rPr>
        <w:t>】</w:t>
      </w:r>
    </w:p>
    <w:p w14:paraId="0954CC8A" w14:textId="17A6C4A0" w:rsidR="00F91452" w:rsidRPr="008572FA" w:rsidRDefault="00F91452" w:rsidP="00F91452">
      <w:pPr>
        <w:rPr>
          <w:rFonts w:ascii="MS Mincho" w:eastAsia="MS Mincho" w:hAnsi="MS Mincho"/>
          <w:lang w:eastAsia="zh-CN" w:bidi="lo-LA"/>
        </w:rPr>
      </w:pPr>
    </w:p>
    <w:p w14:paraId="73D1DCA7" w14:textId="550AEB27" w:rsidR="00C238CF" w:rsidRPr="008572FA" w:rsidRDefault="00C238CF" w:rsidP="00F91452">
      <w:pPr>
        <w:rPr>
          <w:rFonts w:ascii="MS Mincho" w:eastAsia="MS Mincho" w:hAnsi="MS Mincho"/>
          <w:lang w:eastAsia="zh-CN" w:bidi="lo-LA"/>
        </w:rPr>
      </w:pPr>
    </w:p>
    <w:p w14:paraId="1EEC1402" w14:textId="61C84639" w:rsidR="00C238CF" w:rsidRPr="008572FA" w:rsidRDefault="00C238CF" w:rsidP="00F91452">
      <w:pPr>
        <w:rPr>
          <w:rFonts w:ascii="MS Mincho" w:eastAsia="MS Mincho" w:hAnsi="MS Mincho"/>
          <w:lang w:eastAsia="zh-CN" w:bidi="lo-LA"/>
        </w:rPr>
      </w:pPr>
    </w:p>
    <w:p w14:paraId="5B3AED12" w14:textId="7EA5A8BF" w:rsidR="00C238CF" w:rsidRPr="008572FA" w:rsidRDefault="00C238CF" w:rsidP="00F91452">
      <w:pPr>
        <w:rPr>
          <w:rFonts w:ascii="MS Mincho" w:eastAsia="MS Mincho" w:hAnsi="MS Mincho"/>
          <w:lang w:eastAsia="zh-CN" w:bidi="lo-LA"/>
        </w:rPr>
      </w:pPr>
    </w:p>
    <w:p w14:paraId="3447A617" w14:textId="3BBBA030" w:rsidR="00C238CF" w:rsidRPr="008572FA" w:rsidRDefault="00C238CF">
      <w:pPr>
        <w:rPr>
          <w:rFonts w:ascii="MS Mincho" w:eastAsia="MS Mincho" w:hAnsi="MS Mincho"/>
          <w:lang w:eastAsia="zh-CN" w:bidi="lo-LA"/>
        </w:rPr>
      </w:pPr>
      <w:r w:rsidRPr="008572FA">
        <w:rPr>
          <w:rFonts w:ascii="MS Mincho" w:eastAsia="MS Mincho" w:hAnsi="MS Mincho"/>
          <w:lang w:eastAsia="zh-CN" w:bidi="lo-LA"/>
        </w:rPr>
        <w:br w:type="page"/>
      </w:r>
    </w:p>
    <w:p w14:paraId="27FD377E" w14:textId="77777777" w:rsidR="00C238CF" w:rsidRPr="008572FA" w:rsidRDefault="00C238CF" w:rsidP="00F91452">
      <w:pPr>
        <w:rPr>
          <w:rFonts w:ascii="MS Mincho" w:eastAsia="MS Mincho" w:hAnsi="MS Mincho"/>
          <w:lang w:eastAsia="zh-CN" w:bidi="lo-LA"/>
        </w:rPr>
      </w:pPr>
    </w:p>
    <w:p w14:paraId="153788A0" w14:textId="77777777" w:rsidR="00F91452" w:rsidRPr="008572FA" w:rsidRDefault="00F91452" w:rsidP="00F91452">
      <w:pPr>
        <w:keepNext/>
        <w:outlineLvl w:val="0"/>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刑法</w:t>
      </w:r>
    </w:p>
    <w:p w14:paraId="31F6824F" w14:textId="46E3A8BA"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【刑法第七十七条（内乱）】</w:t>
      </w:r>
    </w:p>
    <w:p w14:paraId="0BF5264A" w14:textId="07484C6B" w:rsidR="00F91452" w:rsidRPr="008572FA" w:rsidRDefault="00F91452" w:rsidP="00F91452">
      <w:pPr>
        <w:rPr>
          <w:rFonts w:ascii="MS Mincho" w:eastAsia="MS Mincho" w:hAnsi="MS Mincho" w:cs="Meiryo"/>
          <w:sz w:val="20"/>
          <w:szCs w:val="20"/>
          <w:lang w:eastAsia="zh-CN" w:bidi="lo-LA"/>
        </w:rPr>
      </w:pPr>
    </w:p>
    <w:p w14:paraId="1CB9A96F"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w:t>
      </w:r>
    </w:p>
    <w:p w14:paraId="057F11C6" w14:textId="6BFD9684"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第七十七条　国の統治機構を破壊し、又はその領土において国権を排除して権力を行使し、その他憲法の定める統治の基本秩序を壊乱することを目的として暴動をした者は、内乱の罪とし、次の区別に従って処断する。</w:t>
      </w:r>
    </w:p>
    <w:p w14:paraId="76D99296"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一　首謀者は、死刑又は無期禁錮に処する。</w:t>
      </w:r>
    </w:p>
    <w:p w14:paraId="1695B2A0" w14:textId="7A844015"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二　謀議に参与し、又は群衆を指揮した者は無期又は三年以上の禁錮に処し、その他諸般の職務に従事した者は一年以上十年以下の禁錮に処する。</w:t>
      </w:r>
    </w:p>
    <w:p w14:paraId="07F2622B"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三　付和随行し、その他単に暴動に参加した者は、三年以下の禁錮に処する。</w:t>
      </w:r>
    </w:p>
    <w:p w14:paraId="78ACCE6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前項の罪の未遂は、罰する。ただし、同項第三号に規定する者については、この限りでない。</w:t>
      </w:r>
    </w:p>
    <w:p w14:paraId="7FA98B84" w14:textId="77777777" w:rsidR="0053165E" w:rsidRPr="008572FA" w:rsidRDefault="0053165E" w:rsidP="00026091">
      <w:pPr>
        <w:rPr>
          <w:rFonts w:ascii="MS Mincho" w:eastAsia="MS Mincho" w:hAnsi="MS Mincho" w:cs="Meiryo"/>
          <w:sz w:val="20"/>
          <w:szCs w:val="20"/>
          <w:lang w:bidi="lo-LA"/>
        </w:rPr>
      </w:pPr>
    </w:p>
    <w:p w14:paraId="590D20B9" w14:textId="0565C489" w:rsidR="0053165E" w:rsidRPr="008572FA" w:rsidRDefault="0053165E" w:rsidP="0053165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【刑法第七十八条（予備及び陰謀）】</w:t>
      </w:r>
    </w:p>
    <w:p w14:paraId="6D971BA9" w14:textId="77777777" w:rsidR="0053165E" w:rsidRPr="008572FA" w:rsidRDefault="0053165E" w:rsidP="00026091">
      <w:pPr>
        <w:rPr>
          <w:rFonts w:ascii="MS Mincho" w:eastAsia="MS Mincho" w:hAnsi="MS Mincho" w:cs="Meiryo" w:hint="eastAsia"/>
          <w:sz w:val="20"/>
          <w:szCs w:val="20"/>
          <w:lang w:bidi="lo-LA"/>
        </w:rPr>
      </w:pPr>
    </w:p>
    <w:p w14:paraId="18765960"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（予備及び陰謀）</w:t>
      </w:r>
    </w:p>
    <w:p w14:paraId="0F4F6E5A"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第七十八条　内乱の予備又は陰謀をした者は、一年以上十年以下の禁錮に処する。</w:t>
      </w:r>
    </w:p>
    <w:p w14:paraId="02629496" w14:textId="77777777" w:rsidR="0053165E" w:rsidRPr="008572FA" w:rsidRDefault="0053165E" w:rsidP="00026091">
      <w:pPr>
        <w:rPr>
          <w:rFonts w:ascii="MS Mincho" w:eastAsia="MS Mincho" w:hAnsi="MS Mincho" w:cs="Meiryo"/>
          <w:sz w:val="20"/>
          <w:szCs w:val="20"/>
          <w:lang w:bidi="lo-LA"/>
        </w:rPr>
      </w:pPr>
    </w:p>
    <w:p w14:paraId="74510FEC" w14:textId="10DEB588"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w:t>
      </w:r>
      <w:r w:rsidR="00CF579F" w:rsidRPr="008572FA">
        <w:rPr>
          <w:rFonts w:ascii="MS Mincho" w:eastAsia="MS Mincho" w:hAnsi="MS Mincho" w:cs="Meiryo" w:hint="eastAsia"/>
          <w:sz w:val="20"/>
          <w:szCs w:val="20"/>
          <w:lang w:eastAsia="zh-CN" w:bidi="lo-LA"/>
        </w:rPr>
        <w:t>七十九</w:t>
      </w:r>
      <w:r w:rsidRPr="008572FA">
        <w:rPr>
          <w:rFonts w:ascii="MS Mincho" w:eastAsia="MS Mincho" w:hAnsi="MS Mincho" w:cs="Meiryo" w:hint="eastAsia"/>
          <w:sz w:val="20"/>
          <w:szCs w:val="20"/>
          <w:lang w:eastAsia="zh-CN" w:bidi="lo-LA"/>
        </w:rPr>
        <w:t>条（</w:t>
      </w:r>
      <w:r w:rsidR="00CF579F" w:rsidRPr="008572FA">
        <w:rPr>
          <w:rFonts w:ascii="MS Mincho" w:eastAsia="MS Mincho" w:hAnsi="MS Mincho" w:cs="Meiryo" w:hint="eastAsia"/>
          <w:sz w:val="20"/>
          <w:szCs w:val="20"/>
          <w:lang w:eastAsia="zh-CN" w:bidi="lo-LA"/>
        </w:rPr>
        <w:t>内乱等幇助</w:t>
      </w:r>
      <w:r w:rsidRPr="008572FA">
        <w:rPr>
          <w:rFonts w:ascii="MS Mincho" w:eastAsia="MS Mincho" w:hAnsi="MS Mincho" w:cs="Meiryo" w:hint="eastAsia"/>
          <w:sz w:val="20"/>
          <w:szCs w:val="20"/>
          <w:lang w:eastAsia="zh-CN" w:bidi="lo-LA"/>
        </w:rPr>
        <w:t>）】</w:t>
      </w:r>
    </w:p>
    <w:p w14:paraId="7549283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（内乱等幇助）</w:t>
      </w:r>
    </w:p>
    <w:p w14:paraId="7BA85259" w14:textId="1297D42B"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第七十九条　兵器、資金若しくは食糧を供給し、又はその他の行為により、前二条の罪を幇助した者は、七年以下の禁錮に処する。</w:t>
      </w:r>
    </w:p>
    <w:p w14:paraId="67A188A6" w14:textId="0538D34B" w:rsidR="00026091" w:rsidRPr="008572FA" w:rsidRDefault="00026091" w:rsidP="00F91452">
      <w:pPr>
        <w:rPr>
          <w:rFonts w:ascii="MS Mincho" w:eastAsia="MS Mincho" w:hAnsi="MS Mincho" w:cs="Meiryo"/>
          <w:sz w:val="20"/>
          <w:szCs w:val="20"/>
          <w:lang w:bidi="lo-LA"/>
        </w:rPr>
      </w:pPr>
    </w:p>
    <w:p w14:paraId="700E9B51" w14:textId="44CE83C3" w:rsidR="00026091" w:rsidRPr="008572FA" w:rsidRDefault="00026091" w:rsidP="00F91452">
      <w:pPr>
        <w:rPr>
          <w:rFonts w:ascii="MS Mincho" w:eastAsia="MS Mincho" w:hAnsi="MS Mincho" w:cs="Meiryo"/>
          <w:sz w:val="20"/>
          <w:szCs w:val="20"/>
          <w:lang w:bidi="lo-LA"/>
        </w:rPr>
      </w:pPr>
    </w:p>
    <w:p w14:paraId="1540CCA6" w14:textId="676EA942" w:rsidR="00C812B4" w:rsidRPr="008572FA" w:rsidRDefault="00C812B4" w:rsidP="00C812B4">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【刑法第九十五条（公務執行妨害及び職務強要）】</w:t>
      </w:r>
    </w:p>
    <w:p w14:paraId="2D882149" w14:textId="77777777" w:rsidR="00026091" w:rsidRPr="008572FA" w:rsidRDefault="00026091" w:rsidP="00F91452">
      <w:pPr>
        <w:rPr>
          <w:rFonts w:ascii="MS Mincho" w:eastAsia="MS Mincho" w:hAnsi="MS Mincho" w:cs="Meiryo"/>
          <w:sz w:val="20"/>
          <w:szCs w:val="20"/>
          <w:lang w:bidi="lo-LA"/>
        </w:rPr>
      </w:pPr>
    </w:p>
    <w:p w14:paraId="56CA9D74" w14:textId="77777777" w:rsidR="00F91452" w:rsidRPr="008572FA" w:rsidRDefault="00F91452" w:rsidP="00C812B4">
      <w:pPr>
        <w:rPr>
          <w:rFonts w:ascii="MS Mincho" w:eastAsia="MS Mincho" w:hAnsi="MS Mincho" w:cs="Meiryo"/>
          <w:sz w:val="20"/>
          <w:szCs w:val="20"/>
          <w:lang w:bidi="lo-LA"/>
        </w:rPr>
      </w:pPr>
      <w:bookmarkStart w:id="4" w:name="_Hlk99104620"/>
      <w:r w:rsidRPr="008572FA">
        <w:rPr>
          <w:rFonts w:ascii="MS Mincho" w:eastAsia="MS Mincho" w:hAnsi="MS Mincho" w:cs="Meiryo" w:hint="eastAsia"/>
          <w:sz w:val="20"/>
          <w:szCs w:val="20"/>
          <w:lang w:bidi="lo-LA"/>
        </w:rPr>
        <w:t>（公務執行妨害及び職務強要）</w:t>
      </w:r>
    </w:p>
    <w:bookmarkEnd w:id="4"/>
    <w:p w14:paraId="36074A4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248057D1" w14:textId="77777777" w:rsidR="00F91452" w:rsidRPr="008572FA" w:rsidRDefault="00F91452" w:rsidP="00F91452">
      <w:pPr>
        <w:rPr>
          <w:rFonts w:ascii="MS Mincho" w:eastAsia="MS Mincho" w:hAnsi="MS Mincho" w:cs="Meiryo"/>
          <w:sz w:val="20"/>
          <w:szCs w:val="20"/>
          <w:lang w:bidi="lo-LA"/>
        </w:rPr>
      </w:pPr>
    </w:p>
    <w:p w14:paraId="2726A797" w14:textId="084DC97B" w:rsidR="000F3943" w:rsidRPr="008572FA" w:rsidRDefault="000F3943" w:rsidP="000F3943">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w:t>
      </w:r>
      <w:r w:rsidRPr="000F3943">
        <w:rPr>
          <w:rFonts w:ascii="MS Mincho" w:eastAsia="MS Mincho" w:hAnsi="MS Mincho" w:cs="Meiryo" w:hint="eastAsia"/>
          <w:sz w:val="20"/>
          <w:szCs w:val="20"/>
          <w:lang w:eastAsia="zh-CN" w:bidi="lo-LA"/>
        </w:rPr>
        <w:t>第百三十四条</w:t>
      </w:r>
      <w:r w:rsidRPr="008572FA">
        <w:rPr>
          <w:rFonts w:ascii="MS Mincho" w:eastAsia="MS Mincho" w:hAnsi="MS Mincho" w:cs="Meiryo" w:hint="eastAsia"/>
          <w:sz w:val="20"/>
          <w:szCs w:val="20"/>
          <w:lang w:eastAsia="zh-CN" w:bidi="lo-LA"/>
        </w:rPr>
        <w:t>（秘密漏示）】</w:t>
      </w:r>
    </w:p>
    <w:p w14:paraId="6AB5B3BB" w14:textId="77777777" w:rsidR="00F91452" w:rsidRPr="008572FA" w:rsidRDefault="00F91452" w:rsidP="000F3943">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（秘密漏示）</w:t>
      </w:r>
    </w:p>
    <w:p w14:paraId="57BCFFB9"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w:t>
      </w:r>
      <w:r w:rsidRPr="008572FA">
        <w:rPr>
          <w:rFonts w:ascii="MS Mincho" w:eastAsia="MS Mincho" w:hAnsi="MS Mincho" w:cs="Meiryo" w:hint="eastAsia"/>
          <w:sz w:val="20"/>
          <w:szCs w:val="20"/>
          <w:lang w:bidi="lo-LA"/>
        </w:rPr>
        <w:lastRenderedPageBreak/>
        <w:t>秘密を漏らしたときは、六月以下の懲役又は十万円以下の罰金に処する。</w:t>
      </w:r>
    </w:p>
    <w:p w14:paraId="08AB408A"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689EC0FD" w14:textId="77777777" w:rsidR="00F91452" w:rsidRPr="008572FA" w:rsidRDefault="00F91452" w:rsidP="00F91452">
      <w:pPr>
        <w:rPr>
          <w:rFonts w:ascii="MS Mincho" w:eastAsia="MS Mincho" w:hAnsi="MS Mincho" w:cs="Meiryo"/>
          <w:sz w:val="20"/>
          <w:szCs w:val="20"/>
          <w:lang w:eastAsia="zh-CN" w:bidi="lo-LA"/>
        </w:rPr>
      </w:pPr>
    </w:p>
    <w:p w14:paraId="013B54A6" w14:textId="5B3BC31F" w:rsidR="00DE628A" w:rsidRPr="008572FA" w:rsidRDefault="00DE628A" w:rsidP="00F91452">
      <w:pPr>
        <w:keepNext/>
        <w:outlineLvl w:val="1"/>
        <w:rPr>
          <w:rFonts w:ascii="MS Mincho" w:eastAsia="MS Mincho" w:hAnsi="MS Mincho" w:cs="Meiryo"/>
          <w:sz w:val="20"/>
          <w:szCs w:val="20"/>
          <w:lang w:eastAsia="zh-CN" w:bidi="lo-LA"/>
        </w:rPr>
      </w:pPr>
      <w:bookmarkStart w:id="5" w:name="_Hlk103874245"/>
      <w:r w:rsidRPr="008572FA">
        <w:rPr>
          <w:rFonts w:ascii="MS Mincho" w:eastAsia="MS Mincho" w:hAnsi="MS Mincho" w:cs="Meiryo" w:hint="eastAsia"/>
          <w:sz w:val="20"/>
          <w:szCs w:val="20"/>
          <w:lang w:eastAsia="zh-CN" w:bidi="lo-LA"/>
        </w:rPr>
        <w:t>【刑法第百七十二条（虚偽告訴等）】</w:t>
      </w:r>
    </w:p>
    <w:bookmarkEnd w:id="5"/>
    <w:p w14:paraId="2D5E8639" w14:textId="19B2F3B0" w:rsidR="00F91452" w:rsidRPr="008572FA" w:rsidRDefault="00F91452" w:rsidP="00DE628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（虚偽告訴等）</w:t>
      </w:r>
    </w:p>
    <w:p w14:paraId="1E500A28" w14:textId="7D8FF36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54A580EA" w14:textId="77777777" w:rsidR="00AA5E1B" w:rsidRDefault="00AA5E1B" w:rsidP="00F91452">
      <w:pPr>
        <w:rPr>
          <w:rFonts w:ascii="MS Mincho" w:eastAsia="MS Mincho" w:hAnsi="MS Mincho" w:cs="Meiryo"/>
          <w:sz w:val="20"/>
          <w:szCs w:val="20"/>
          <w:lang w:bidi="lo-LA"/>
        </w:rPr>
      </w:pPr>
    </w:p>
    <w:p w14:paraId="378AF12B" w14:textId="2C14BCC5" w:rsidR="009C519E" w:rsidRPr="008572FA" w:rsidRDefault="009C519E" w:rsidP="009C519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【刑法第百七十三条（自白による刑の減免）】</w:t>
      </w:r>
    </w:p>
    <w:p w14:paraId="39498AC9" w14:textId="77777777" w:rsidR="009C519E" w:rsidRPr="008572FA" w:rsidRDefault="009C519E" w:rsidP="00F91452">
      <w:pPr>
        <w:rPr>
          <w:rFonts w:ascii="MS Mincho" w:eastAsia="MS Mincho" w:hAnsi="MS Mincho" w:cs="Meiryo" w:hint="eastAsia"/>
          <w:sz w:val="20"/>
          <w:szCs w:val="20"/>
          <w:lang w:bidi="lo-LA"/>
        </w:rPr>
      </w:pPr>
    </w:p>
    <w:p w14:paraId="7FA26503" w14:textId="77777777" w:rsidR="00F91452" w:rsidRPr="008572FA" w:rsidRDefault="00F91452" w:rsidP="00F9145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（自白による刑の減免）</w:t>
      </w:r>
    </w:p>
    <w:p w14:paraId="140A250B"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6E0016DF" w14:textId="77777777" w:rsidR="00F91452" w:rsidRPr="008572FA" w:rsidRDefault="00F91452" w:rsidP="00F91452">
      <w:pPr>
        <w:rPr>
          <w:rFonts w:ascii="MS Mincho" w:eastAsia="MS Mincho" w:hAnsi="MS Mincho" w:cs="Meiryo"/>
          <w:sz w:val="20"/>
          <w:szCs w:val="20"/>
          <w:lang w:bidi="lo-LA"/>
        </w:rPr>
      </w:pPr>
    </w:p>
    <w:p w14:paraId="147A4806" w14:textId="7467B677" w:rsidR="00F91452" w:rsidRDefault="00B169B4" w:rsidP="00F91452">
      <w:pPr>
        <w:keepNext/>
        <w:outlineLvl w:val="1"/>
        <w:rPr>
          <w:rFonts w:ascii="MS Mincho" w:eastAsia="等线" w:hAnsi="MS Mincho" w:cs="Meiryo"/>
          <w:sz w:val="20"/>
          <w:szCs w:val="20"/>
          <w:lang w:eastAsia="zh-CN" w:bidi="lo-LA"/>
        </w:rPr>
      </w:pPr>
      <w:bookmarkStart w:id="6" w:name="_Hlk103010211"/>
      <w:bookmarkStart w:id="7" w:name="_Hlk96256202"/>
      <w:r w:rsidRPr="008572FA">
        <w:rPr>
          <w:rFonts w:ascii="MS Mincho" w:eastAsia="MS Mincho" w:hAnsi="MS Mincho" w:cs="Meiryo" w:hint="eastAsia"/>
          <w:sz w:val="20"/>
          <w:szCs w:val="20"/>
          <w:lang w:eastAsia="zh-CN" w:bidi="lo-LA"/>
        </w:rPr>
        <w:t>【刑法第百九十三条</w:t>
      </w:r>
      <w:bookmarkEnd w:id="6"/>
      <w:r w:rsidRPr="008572FA">
        <w:rPr>
          <w:rFonts w:ascii="MS Mincho" w:eastAsia="MS Mincho" w:hAnsi="MS Mincho" w:cs="Meiryo" w:hint="eastAsia"/>
          <w:sz w:val="20"/>
          <w:szCs w:val="20"/>
          <w:lang w:eastAsia="zh-CN" w:bidi="lo-LA"/>
        </w:rPr>
        <w:t>（公務員職権濫用）】</w:t>
      </w:r>
    </w:p>
    <w:p w14:paraId="71EEFAF8" w14:textId="1CEC5F72" w:rsidR="001779DB" w:rsidRPr="001779DB" w:rsidRDefault="001779DB" w:rsidP="001779DB">
      <w:pPr>
        <w:rPr>
          <w:rFonts w:ascii="MS Mincho" w:eastAsia="MS Mincho" w:hAnsi="MS Mincho" w:cs="Meiryo" w:hint="eastAsia"/>
          <w:sz w:val="20"/>
          <w:szCs w:val="20"/>
          <w:lang w:bidi="lo-LA"/>
        </w:rPr>
      </w:pPr>
      <w:r w:rsidRPr="001779DB">
        <w:rPr>
          <w:rFonts w:ascii="MS Mincho" w:eastAsia="MS Mincho" w:hAnsi="MS Mincho" w:cs="Meiryo" w:hint="eastAsia"/>
          <w:sz w:val="20"/>
          <w:szCs w:val="20"/>
          <w:lang w:bidi="lo-LA"/>
        </w:rPr>
        <w:t>（公務員職権濫用）</w:t>
      </w:r>
    </w:p>
    <w:p w14:paraId="3229CDF2" w14:textId="77777777" w:rsidR="00F91452" w:rsidRPr="008572FA" w:rsidRDefault="00F91452" w:rsidP="00F91452">
      <w:pPr>
        <w:rPr>
          <w:rFonts w:ascii="MS Mincho" w:eastAsia="MS Mincho" w:hAnsi="MS Mincho" w:cs="Meiryo"/>
          <w:sz w:val="20"/>
          <w:szCs w:val="20"/>
          <w:lang w:bidi="lo-LA"/>
        </w:rPr>
      </w:pPr>
      <w:bookmarkStart w:id="8" w:name="_Hlk96256179"/>
      <w:bookmarkEnd w:id="7"/>
      <w:r w:rsidRPr="008572FA">
        <w:rPr>
          <w:rFonts w:ascii="MS Mincho" w:eastAsia="MS Mincho" w:hAnsi="MS Mincho" w:cs="Meiryo" w:hint="eastAsia"/>
          <w:sz w:val="20"/>
          <w:szCs w:val="20"/>
          <w:lang w:bidi="lo-LA"/>
        </w:rPr>
        <w:t>第百九十三条</w:t>
      </w:r>
      <w:bookmarkEnd w:id="8"/>
      <w:r w:rsidRPr="008572FA">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34CF56DC" w14:textId="77777777" w:rsidR="000A0F37" w:rsidRPr="008572FA" w:rsidRDefault="000A0F37" w:rsidP="00F91452">
      <w:pPr>
        <w:rPr>
          <w:rFonts w:ascii="MS Mincho" w:eastAsia="MS Mincho" w:hAnsi="MS Mincho" w:cs="Meiryo"/>
          <w:sz w:val="20"/>
          <w:szCs w:val="20"/>
          <w:lang w:eastAsia="zh-CN" w:bidi="lo-LA"/>
        </w:rPr>
      </w:pPr>
    </w:p>
    <w:p w14:paraId="760A77D9" w14:textId="3866EBAA" w:rsidR="00F91452" w:rsidRPr="008572FA" w:rsidRDefault="009C5372" w:rsidP="00F91452">
      <w:pPr>
        <w:keepNext/>
        <w:outlineLvl w:val="1"/>
        <w:rPr>
          <w:rFonts w:ascii="MS Mincho" w:eastAsia="MS Mincho" w:hAnsi="MS Mincho" w:cs="Meiryo"/>
          <w:sz w:val="20"/>
          <w:szCs w:val="20"/>
          <w:lang w:eastAsia="zh-CN" w:bidi="lo-LA"/>
        </w:rPr>
      </w:pPr>
      <w:bookmarkStart w:id="9" w:name="_Hlk99107974"/>
      <w:r w:rsidRPr="008572FA">
        <w:rPr>
          <w:rFonts w:ascii="MS Mincho" w:eastAsia="MS Mincho" w:hAnsi="MS Mincho" w:cs="Meiryo" w:hint="eastAsia"/>
          <w:sz w:val="20"/>
          <w:szCs w:val="20"/>
          <w:lang w:eastAsia="zh-CN" w:bidi="lo-LA"/>
        </w:rPr>
        <w:t>【刑法第百九十四条（特別公務員職権濫用）】</w:t>
      </w:r>
    </w:p>
    <w:bookmarkEnd w:id="9"/>
    <w:p w14:paraId="0652F8DD" w14:textId="6975FBB6" w:rsidR="00FE18C1" w:rsidRDefault="00FE18C1" w:rsidP="00F91452">
      <w:pPr>
        <w:rPr>
          <w:rFonts w:ascii="MS Mincho" w:eastAsia="MS Mincho" w:hAnsi="MS Mincho" w:cs="Meiryo"/>
          <w:sz w:val="20"/>
          <w:szCs w:val="20"/>
          <w:lang w:bidi="lo-LA"/>
        </w:rPr>
      </w:pPr>
      <w:r w:rsidRPr="00FE18C1">
        <w:rPr>
          <w:rFonts w:ascii="MS Mincho" w:eastAsia="MS Mincho" w:hAnsi="MS Mincho" w:cs="Meiryo" w:hint="eastAsia"/>
          <w:sz w:val="20"/>
          <w:szCs w:val="20"/>
          <w:lang w:bidi="lo-LA"/>
        </w:rPr>
        <w:t>（特別公務員職権濫用）</w:t>
      </w:r>
    </w:p>
    <w:p w14:paraId="0AA4A523" w14:textId="382BE09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4D28AFB" w14:textId="77777777" w:rsidR="00F91452" w:rsidRDefault="00F91452" w:rsidP="00F91452">
      <w:pPr>
        <w:rPr>
          <w:rFonts w:ascii="MS Mincho" w:eastAsia="MS Mincho" w:hAnsi="MS Mincho" w:cs="Meiryo"/>
          <w:sz w:val="20"/>
          <w:szCs w:val="20"/>
          <w:lang w:bidi="lo-LA"/>
        </w:rPr>
      </w:pPr>
    </w:p>
    <w:p w14:paraId="3FD70BE2" w14:textId="4645B414" w:rsidR="00FE18C1" w:rsidRDefault="00FE18C1" w:rsidP="00FE18C1">
      <w:pPr>
        <w:keepNext/>
        <w:outlineLvl w:val="1"/>
        <w:rPr>
          <w:rFonts w:ascii="MS Mincho" w:eastAsia="MS Mincho" w:hAnsi="MS Mincho" w:cs="Meiryo"/>
          <w:sz w:val="20"/>
          <w:szCs w:val="20"/>
          <w:lang w:eastAsia="zh-CN" w:bidi="lo-LA"/>
        </w:rPr>
      </w:pPr>
      <w:r w:rsidRPr="00FE18C1">
        <w:rPr>
          <w:rFonts w:ascii="MS Mincho" w:eastAsia="MS Mincho" w:hAnsi="MS Mincho" w:cs="Meiryo" w:hint="eastAsia"/>
          <w:sz w:val="20"/>
          <w:szCs w:val="20"/>
          <w:lang w:eastAsia="zh-CN" w:bidi="lo-LA"/>
        </w:rPr>
        <w:t>【刑法第百九十五条（特別公務員暴行陵虐）】</w:t>
      </w:r>
    </w:p>
    <w:p w14:paraId="7F47AFE1" w14:textId="77777777" w:rsidR="00FE18C1" w:rsidRPr="008572FA" w:rsidRDefault="00FE18C1" w:rsidP="00F91452">
      <w:pPr>
        <w:rPr>
          <w:rFonts w:ascii="MS Mincho" w:eastAsia="MS Mincho" w:hAnsi="MS Mincho" w:cs="Meiryo" w:hint="eastAsia"/>
          <w:sz w:val="20"/>
          <w:szCs w:val="20"/>
          <w:lang w:eastAsia="zh-CN" w:bidi="lo-LA"/>
        </w:rPr>
      </w:pPr>
    </w:p>
    <w:p w14:paraId="2C2AAF94" w14:textId="77777777" w:rsidR="00F91452" w:rsidRPr="008572FA" w:rsidRDefault="00F91452" w:rsidP="00FE18C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（特別公務員暴行陵虐）</w:t>
      </w:r>
    </w:p>
    <w:p w14:paraId="7C9E85E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518FA068" w14:textId="7D3BE54A" w:rsidR="00F91452" w:rsidRPr="008572FA" w:rsidRDefault="00F91452" w:rsidP="00F91452">
      <w:pPr>
        <w:rPr>
          <w:rFonts w:ascii="MS Mincho" w:eastAsia="MS Mincho" w:hAnsi="MS Mincho" w:cs="Meiryo"/>
          <w:sz w:val="20"/>
          <w:szCs w:val="20"/>
          <w:lang w:eastAsia="zh-CN" w:bidi="lo-LA"/>
        </w:rPr>
      </w:pPr>
    </w:p>
    <w:p w14:paraId="7DD84589" w14:textId="6CF08A22" w:rsidR="0047627A" w:rsidRPr="008572FA" w:rsidRDefault="0047627A" w:rsidP="00F91452">
      <w:pPr>
        <w:rPr>
          <w:rFonts w:ascii="MS Mincho" w:eastAsia="MS Mincho" w:hAnsi="MS Mincho" w:cs="Meiryo"/>
          <w:sz w:val="20"/>
          <w:szCs w:val="20"/>
          <w:lang w:eastAsia="zh-CN" w:bidi="lo-LA"/>
        </w:rPr>
      </w:pPr>
    </w:p>
    <w:p w14:paraId="01AD1651"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lastRenderedPageBreak/>
        <w:t>（脅迫）</w:t>
      </w:r>
    </w:p>
    <w:p w14:paraId="24F2AC8E" w14:textId="7FF34FA6"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親族の生命、身体、自由、名誉又は財産に対し害を加える旨を告知して人を脅迫した者も、前項と同様とする。</w:t>
      </w:r>
    </w:p>
    <w:p w14:paraId="46D51CA8" w14:textId="77777777" w:rsidR="00CF52AC" w:rsidRDefault="00CF52AC" w:rsidP="0047627A">
      <w:pPr>
        <w:rPr>
          <w:rFonts w:ascii="MS Mincho" w:eastAsia="MS Mincho" w:hAnsi="MS Mincho" w:cs="Meiryo"/>
          <w:sz w:val="20"/>
          <w:szCs w:val="20"/>
          <w:lang w:bidi="lo-LA"/>
        </w:rPr>
      </w:pPr>
    </w:p>
    <w:p w14:paraId="76D564AB" w14:textId="77777777" w:rsidR="00CF52AC" w:rsidRPr="008572FA" w:rsidRDefault="00CF52AC" w:rsidP="0047627A">
      <w:pPr>
        <w:rPr>
          <w:rFonts w:ascii="MS Mincho" w:eastAsia="MS Mincho" w:hAnsi="MS Mincho" w:cs="Meiryo" w:hint="eastAsia"/>
          <w:sz w:val="20"/>
          <w:szCs w:val="20"/>
          <w:lang w:bidi="lo-LA"/>
        </w:rPr>
      </w:pPr>
    </w:p>
    <w:p w14:paraId="0305DD47"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（強要）</w:t>
      </w:r>
    </w:p>
    <w:p w14:paraId="0261702C" w14:textId="34439F0C"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３　前二項の罪の未遂は、罰する。</w:t>
      </w:r>
    </w:p>
    <w:p w14:paraId="10E10215" w14:textId="23198804" w:rsidR="0047627A" w:rsidRPr="008572FA" w:rsidRDefault="0047627A" w:rsidP="00F91452">
      <w:pPr>
        <w:rPr>
          <w:rFonts w:ascii="MS Mincho" w:eastAsia="MS Mincho" w:hAnsi="MS Mincho" w:cs="Meiryo"/>
          <w:sz w:val="20"/>
          <w:szCs w:val="20"/>
          <w:lang w:bidi="lo-LA"/>
        </w:rPr>
      </w:pPr>
    </w:p>
    <w:p w14:paraId="2583D79F" w14:textId="77777777" w:rsidR="0047627A" w:rsidRPr="008572FA" w:rsidRDefault="0047627A" w:rsidP="00F91452">
      <w:pPr>
        <w:rPr>
          <w:rFonts w:ascii="MS Mincho" w:eastAsia="MS Mincho" w:hAnsi="MS Mincho" w:cs="Meiryo"/>
          <w:sz w:val="20"/>
          <w:szCs w:val="20"/>
          <w:lang w:bidi="lo-LA"/>
        </w:rPr>
      </w:pPr>
    </w:p>
    <w:p w14:paraId="0E09862F" w14:textId="72DBEBE3" w:rsidR="00F91452" w:rsidRPr="008572FA" w:rsidRDefault="0059189B" w:rsidP="00F91452">
      <w:pPr>
        <w:keepNext/>
        <w:outlineLvl w:val="1"/>
        <w:rPr>
          <w:rFonts w:ascii="MS Mincho" w:eastAsia="MS Mincho" w:hAnsi="MS Mincho" w:cs="Meiryo"/>
          <w:sz w:val="20"/>
          <w:szCs w:val="20"/>
          <w:lang w:eastAsia="zh-CN" w:bidi="lo-LA"/>
        </w:rPr>
      </w:pPr>
      <w:bookmarkStart w:id="10" w:name="_Hlk103874311"/>
      <w:bookmarkStart w:id="11" w:name="_Hlk103252256"/>
      <w:r w:rsidRPr="008572FA">
        <w:rPr>
          <w:rFonts w:ascii="MS Mincho" w:eastAsia="MS Mincho" w:hAnsi="MS Mincho" w:cs="Meiryo" w:hint="eastAsia"/>
          <w:sz w:val="20"/>
          <w:szCs w:val="20"/>
          <w:lang w:eastAsia="zh-CN" w:bidi="lo-LA"/>
        </w:rPr>
        <w:t>【刑法第二百三十条（名誉毀損）】</w:t>
      </w:r>
    </w:p>
    <w:bookmarkEnd w:id="10"/>
    <w:p w14:paraId="689BC0CD" w14:textId="3A4075AE"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（名誉毀損）</w:t>
      </w:r>
    </w:p>
    <w:p w14:paraId="1E6D68BB" w14:textId="258B35CD"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57218803" w14:textId="77777777" w:rsidR="00F91452" w:rsidRDefault="00F91452" w:rsidP="00F91452">
      <w:pPr>
        <w:rPr>
          <w:rFonts w:ascii="MS Mincho" w:eastAsia="MS Mincho" w:hAnsi="MS Mincho" w:cs="Meiryo"/>
          <w:sz w:val="20"/>
          <w:szCs w:val="20"/>
          <w:lang w:bidi="lo-LA"/>
        </w:rPr>
      </w:pPr>
    </w:p>
    <w:p w14:paraId="26BFB73B" w14:textId="77777777" w:rsidR="00CF52AC" w:rsidRPr="008572FA" w:rsidRDefault="00CF52AC" w:rsidP="00F91452">
      <w:pPr>
        <w:rPr>
          <w:rFonts w:ascii="MS Mincho" w:eastAsia="MS Mincho" w:hAnsi="MS Mincho" w:cs="Meiryo" w:hint="eastAsia"/>
          <w:sz w:val="20"/>
          <w:szCs w:val="20"/>
          <w:lang w:bidi="lo-LA"/>
        </w:rPr>
      </w:pPr>
    </w:p>
    <w:p w14:paraId="3C6BC0FE" w14:textId="2D20769A" w:rsidR="00F91452" w:rsidRPr="008572FA" w:rsidRDefault="00554ABD" w:rsidP="00F91452">
      <w:pPr>
        <w:keepNext/>
        <w:outlineLvl w:val="1"/>
        <w:rPr>
          <w:rFonts w:ascii="MS Mincho" w:eastAsia="MS Mincho" w:hAnsi="MS Mincho" w:cs="Meiryo"/>
          <w:sz w:val="20"/>
          <w:szCs w:val="20"/>
          <w:lang w:bidi="lo-LA"/>
        </w:rPr>
      </w:pPr>
      <w:bookmarkStart w:id="12" w:name="_Hlk103874371"/>
      <w:r w:rsidRPr="008572FA">
        <w:rPr>
          <w:rFonts w:ascii="MS Mincho" w:eastAsia="MS Mincho" w:hAnsi="MS Mincho" w:cs="Meiryo" w:hint="eastAsia"/>
          <w:sz w:val="20"/>
          <w:szCs w:val="20"/>
          <w:lang w:bidi="lo-LA"/>
        </w:rPr>
        <w:t>【刑法第二百三十三条（信用毀損及び業務妨害）】</w:t>
      </w:r>
    </w:p>
    <w:bookmarkEnd w:id="12"/>
    <w:p w14:paraId="78D3E08F" w14:textId="3CFAA2A5"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（信用毀損及び業務妨害）</w:t>
      </w:r>
    </w:p>
    <w:p w14:paraId="0CD7AB51" w14:textId="539AE870"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bookmarkEnd w:id="11"/>
    <w:p w14:paraId="04CA24E6" w14:textId="77777777" w:rsidR="00F91452" w:rsidRPr="008572FA" w:rsidRDefault="00F91452" w:rsidP="00F91452">
      <w:pPr>
        <w:rPr>
          <w:rFonts w:ascii="MS Mincho" w:eastAsia="MS Mincho" w:hAnsi="MS Mincho" w:cs="Meiryo"/>
          <w:sz w:val="20"/>
          <w:szCs w:val="20"/>
          <w:lang w:bidi="lo-LA"/>
        </w:rPr>
      </w:pPr>
    </w:p>
    <w:p w14:paraId="59F63969" w14:textId="77777777" w:rsidR="00F91452" w:rsidRPr="008572FA" w:rsidRDefault="00F91452" w:rsidP="00F91452">
      <w:pPr>
        <w:rPr>
          <w:rFonts w:ascii="MS Mincho" w:eastAsia="MS Mincho" w:hAnsi="MS Mincho" w:cs="Meiryo"/>
          <w:sz w:val="20"/>
          <w:szCs w:val="20"/>
          <w:lang w:bidi="lo-LA"/>
        </w:rPr>
      </w:pPr>
    </w:p>
    <w:p w14:paraId="0160D4DE" w14:textId="77777777" w:rsidR="00DE05DB" w:rsidRPr="008572FA" w:rsidRDefault="00DE05DB" w:rsidP="00DE05DB">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（遺失物等横領）</w:t>
      </w:r>
    </w:p>
    <w:p w14:paraId="7AD300EB" w14:textId="77777777" w:rsidR="00DE05DB"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る。</w:t>
      </w:r>
    </w:p>
    <w:p w14:paraId="250BEC5B" w14:textId="77777777" w:rsidR="00F91452" w:rsidRPr="008572FA" w:rsidRDefault="00F91452" w:rsidP="00F91452">
      <w:pPr>
        <w:rPr>
          <w:rFonts w:ascii="MS Mincho" w:eastAsia="MS Mincho" w:hAnsi="MS Mincho" w:cs="Meiryo"/>
          <w:sz w:val="20"/>
          <w:szCs w:val="20"/>
          <w:lang w:bidi="lo-LA"/>
        </w:rPr>
      </w:pPr>
    </w:p>
    <w:p w14:paraId="5577378C"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9AE38E" w14:textId="77777777" w:rsidR="00F91452" w:rsidRPr="008572FA" w:rsidRDefault="00F91452" w:rsidP="00F91452">
      <w:pPr>
        <w:keepNext/>
        <w:outlineLvl w:val="0"/>
        <w:rPr>
          <w:rFonts w:ascii="MS Mincho" w:eastAsia="MS Mincho" w:hAnsi="MS Mincho" w:cstheme="majorBidi"/>
          <w:sz w:val="20"/>
          <w:szCs w:val="20"/>
          <w:lang w:bidi="lo-LA"/>
        </w:rPr>
      </w:pPr>
      <w:bookmarkStart w:id="13" w:name="_Hlk99108130"/>
      <w:r w:rsidRPr="008572FA">
        <w:rPr>
          <w:rFonts w:ascii="MS Mincho" w:eastAsia="MS Mincho" w:hAnsi="MS Mincho" w:cstheme="majorBidi" w:hint="eastAsia"/>
          <w:sz w:val="20"/>
          <w:szCs w:val="20"/>
          <w:lang w:bidi="lo-LA"/>
        </w:rPr>
        <w:lastRenderedPageBreak/>
        <w:t>刑事訴訟法</w:t>
      </w:r>
    </w:p>
    <w:bookmarkEnd w:id="13"/>
    <w:p w14:paraId="2618956E" w14:textId="77777777" w:rsidR="00F91452" w:rsidRPr="008572FA" w:rsidRDefault="00F91452" w:rsidP="00F91452">
      <w:pPr>
        <w:rPr>
          <w:rFonts w:ascii="MS Mincho" w:eastAsia="MS Mincho" w:hAnsi="MS Mincho" w:cs="MS-Mincho"/>
          <w:kern w:val="0"/>
          <w:sz w:val="20"/>
          <w:szCs w:val="20"/>
          <w:lang w:bidi="lo-LA"/>
        </w:rPr>
      </w:pPr>
    </w:p>
    <w:p w14:paraId="18296472" w14:textId="77777777" w:rsidR="00F91452" w:rsidRPr="008572FA" w:rsidRDefault="00F91452" w:rsidP="00F91452">
      <w:pPr>
        <w:rPr>
          <w:rFonts w:ascii="MS Mincho" w:eastAsia="MS Mincho" w:hAnsi="MS Mincho" w:cs="MS-Mincho"/>
          <w:kern w:val="0"/>
          <w:sz w:val="20"/>
          <w:szCs w:val="20"/>
          <w:lang w:bidi="lo-LA"/>
        </w:rPr>
      </w:pPr>
    </w:p>
    <w:p w14:paraId="06FF27D5" w14:textId="77777777" w:rsidR="00F91452" w:rsidRPr="008572FA" w:rsidRDefault="00F91452" w:rsidP="00F91452">
      <w:pPr>
        <w:rPr>
          <w:rFonts w:ascii="MS Mincho" w:eastAsia="MS Mincho" w:hAnsi="MS Mincho" w:cs="MS-Mincho"/>
          <w:kern w:val="0"/>
          <w:sz w:val="20"/>
          <w:szCs w:val="20"/>
          <w:lang w:bidi="lo-LA"/>
        </w:rPr>
      </w:pPr>
    </w:p>
    <w:p w14:paraId="05A7D59F" w14:textId="77777777" w:rsidR="00F91452" w:rsidRPr="008572FA" w:rsidRDefault="00F91452" w:rsidP="00F91452">
      <w:pPr>
        <w:rPr>
          <w:rFonts w:ascii="MS Mincho" w:eastAsia="MS Mincho" w:hAnsi="MS Mincho" w:cs="MS-Mincho"/>
          <w:kern w:val="0"/>
          <w:sz w:val="20"/>
          <w:szCs w:val="20"/>
          <w:lang w:bidi="lo-LA"/>
        </w:rPr>
      </w:pPr>
    </w:p>
    <w:p w14:paraId="7DC23BF3" w14:textId="77777777" w:rsidR="00CF52AC" w:rsidRPr="008572FA" w:rsidRDefault="00CF52AC" w:rsidP="00CF52AC">
      <w:pPr>
        <w:jc w:val="left"/>
        <w:rPr>
          <w:rFonts w:ascii="MS Mincho" w:eastAsia="MS Mincho" w:hAnsi="MS Mincho"/>
          <w:lang w:eastAsia="zh-CN" w:bidi="lo-LA"/>
        </w:rPr>
      </w:pPr>
      <w:r w:rsidRPr="008572FA">
        <w:rPr>
          <w:rFonts w:ascii="MS Mincho" w:eastAsia="MS Mincho" w:hAnsi="MS Mincho" w:hint="eastAsia"/>
          <w:lang w:eastAsia="zh-CN" w:bidi="lo-LA"/>
        </w:rPr>
        <w:t>【刑事訴訟法</w:t>
      </w:r>
      <w:r w:rsidRPr="008572FA">
        <w:rPr>
          <w:rFonts w:ascii="MS Mincho" w:eastAsia="MS Mincho" w:hAnsi="MS Mincho" w:cs="Meiryo" w:hint="eastAsia"/>
          <w:sz w:val="20"/>
          <w:szCs w:val="20"/>
          <w:lang w:eastAsia="zh-CN" w:bidi="lo-LA"/>
        </w:rPr>
        <w:t>第二百十二条（現行犯人）</w:t>
      </w:r>
      <w:r w:rsidRPr="008572FA">
        <w:rPr>
          <w:rFonts w:ascii="MS Mincho" w:eastAsia="MS Mincho" w:hAnsi="MS Mincho" w:hint="eastAsia"/>
          <w:lang w:eastAsia="zh-CN" w:bidi="lo-LA"/>
        </w:rPr>
        <w:t>】</w:t>
      </w:r>
    </w:p>
    <w:p w14:paraId="12BAF3EE" w14:textId="77777777" w:rsidR="00F91452" w:rsidRPr="008572FA" w:rsidRDefault="00F91452" w:rsidP="00F91452">
      <w:pPr>
        <w:rPr>
          <w:rFonts w:ascii="MS Mincho" w:eastAsia="MS Mincho" w:hAnsi="MS Mincho" w:cs="MS-Mincho"/>
          <w:kern w:val="0"/>
          <w:sz w:val="20"/>
          <w:szCs w:val="20"/>
          <w:lang w:eastAsia="zh-CN" w:bidi="lo-LA"/>
        </w:rPr>
      </w:pPr>
    </w:p>
    <w:p w14:paraId="292CA9A9" w14:textId="77777777" w:rsidR="00F91452" w:rsidRPr="008572FA" w:rsidRDefault="00F91452" w:rsidP="00F91452">
      <w:pPr>
        <w:rPr>
          <w:rFonts w:ascii="MS Mincho" w:eastAsia="MS Mincho" w:hAnsi="MS Mincho" w:cs="MS-Mincho"/>
          <w:kern w:val="0"/>
          <w:sz w:val="20"/>
          <w:szCs w:val="20"/>
          <w:lang w:eastAsia="zh-CN" w:bidi="lo-LA"/>
        </w:rPr>
      </w:pPr>
    </w:p>
    <w:p w14:paraId="317574B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MS-Mincho" w:hint="eastAsia"/>
          <w:kern w:val="0"/>
          <w:sz w:val="20"/>
          <w:szCs w:val="20"/>
          <w:lang w:bidi="lo-LA"/>
        </w:rPr>
        <w:t>現行犯人</w:t>
      </w:r>
    </w:p>
    <w:p w14:paraId="020B4C6D"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Gothic" w:hint="eastAsia"/>
          <w:kern w:val="0"/>
          <w:sz w:val="20"/>
          <w:szCs w:val="20"/>
          <w:lang w:bidi="lo-LA"/>
        </w:rPr>
        <w:t xml:space="preserve">第二百十二条　</w:t>
      </w:r>
      <w:r w:rsidRPr="008572FA">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一　犯人として追呼されているとき。</w:t>
      </w:r>
    </w:p>
    <w:p w14:paraId="211B754B"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cs="MS-Mincho" w:hint="eastAsia"/>
          <w:kern w:val="0"/>
          <w:sz w:val="20"/>
          <w:szCs w:val="20"/>
          <w:lang w:bidi="lo-LA"/>
        </w:rPr>
        <w:t>四　誰何されて逃走しようとするとき。</w:t>
      </w:r>
    </w:p>
    <w:p w14:paraId="3BE29CEC" w14:textId="77777777" w:rsidR="00F91452" w:rsidRPr="008572FA" w:rsidRDefault="00F91452" w:rsidP="00F91452">
      <w:pPr>
        <w:rPr>
          <w:rFonts w:ascii="MS Mincho" w:eastAsia="MS Mincho" w:hAnsi="MS Mincho"/>
          <w:sz w:val="20"/>
          <w:szCs w:val="20"/>
          <w:lang w:eastAsia="zh-CN" w:bidi="lo-LA"/>
        </w:rPr>
      </w:pPr>
    </w:p>
    <w:p w14:paraId="7FAADD80" w14:textId="77777777" w:rsidR="00F91452" w:rsidRPr="008572FA" w:rsidRDefault="00F91452" w:rsidP="00F91452">
      <w:pPr>
        <w:rPr>
          <w:rFonts w:ascii="MS Mincho" w:eastAsia="MS Mincho" w:hAnsi="MS Mincho"/>
          <w:sz w:val="20"/>
          <w:szCs w:val="20"/>
          <w:lang w:eastAsia="zh-CN" w:bidi="lo-LA"/>
        </w:rPr>
      </w:pPr>
    </w:p>
    <w:p w14:paraId="59007A8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8572FA" w:rsidRDefault="00F91452" w:rsidP="00F91452">
      <w:pPr>
        <w:rPr>
          <w:rFonts w:ascii="MS Mincho" w:eastAsia="MS Mincho" w:hAnsi="MS Mincho"/>
          <w:sz w:val="20"/>
          <w:szCs w:val="20"/>
          <w:lang w:bidi="lo-LA"/>
        </w:rPr>
      </w:pPr>
    </w:p>
    <w:p w14:paraId="75AA83B6" w14:textId="77777777" w:rsidR="00F91452" w:rsidRPr="008572FA" w:rsidRDefault="00F91452" w:rsidP="00F91452">
      <w:pPr>
        <w:rPr>
          <w:rFonts w:ascii="MS Mincho" w:eastAsia="MS Mincho" w:hAnsi="MS Mincho"/>
          <w:sz w:val="20"/>
          <w:szCs w:val="20"/>
          <w:lang w:bidi="lo-LA"/>
        </w:rPr>
      </w:pPr>
    </w:p>
    <w:p w14:paraId="298BD3E1" w14:textId="77777777" w:rsidR="00F91452" w:rsidRPr="008572FA" w:rsidRDefault="00F91452" w:rsidP="00F91452">
      <w:pPr>
        <w:rPr>
          <w:rFonts w:ascii="MS Mincho" w:eastAsia="MS Mincho" w:hAnsi="MS Mincho"/>
          <w:sz w:val="20"/>
          <w:szCs w:val="20"/>
          <w:lang w:bidi="lo-LA"/>
        </w:rPr>
      </w:pPr>
    </w:p>
    <w:p w14:paraId="744C34D4"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Arial"/>
          <w:color w:val="000000"/>
          <w:sz w:val="24"/>
          <w:szCs w:val="24"/>
          <w:shd w:val="clear" w:color="auto" w:fill="FFFFFF"/>
          <w:lang w:bidi="lo-LA"/>
        </w:rPr>
        <w:t>犯罪捜査規範</w:t>
      </w:r>
    </w:p>
    <w:p w14:paraId="2A939DE8" w14:textId="77777777" w:rsidR="00F91452" w:rsidRPr="008572FA" w:rsidRDefault="00F91452" w:rsidP="00F91452">
      <w:pPr>
        <w:rPr>
          <w:rFonts w:ascii="MS Mincho" w:eastAsia="MS Mincho" w:hAnsi="MS Mincho"/>
          <w:sz w:val="20"/>
          <w:szCs w:val="20"/>
          <w:lang w:bidi="lo-LA"/>
        </w:rPr>
      </w:pPr>
    </w:p>
    <w:p w14:paraId="7C1D8E8A" w14:textId="668087C4" w:rsidR="00F91452" w:rsidRPr="008572FA" w:rsidRDefault="004076A2" w:rsidP="00B57840">
      <w:pPr>
        <w:pStyle w:val="2"/>
        <w:rPr>
          <w:rFonts w:ascii="MS Mincho" w:eastAsia="MS Mincho" w:hAnsi="MS Mincho"/>
          <w:sz w:val="20"/>
          <w:szCs w:val="20"/>
          <w:lang w:bidi="lo-LA"/>
        </w:rPr>
      </w:pPr>
      <w:bookmarkStart w:id="14" w:name="_Hlk99108533"/>
      <w:r w:rsidRPr="008572FA">
        <w:rPr>
          <w:rFonts w:ascii="MS Mincho" w:eastAsia="MS Mincho" w:hAnsi="MS Mincho" w:hint="eastAsia"/>
          <w:sz w:val="20"/>
          <w:szCs w:val="20"/>
          <w:lang w:bidi="lo-LA"/>
        </w:rPr>
        <w:t>【犯罪捜査規範第三条（法令等の厳守）】</w:t>
      </w:r>
    </w:p>
    <w:bookmarkEnd w:id="14"/>
    <w:p w14:paraId="2E67FB3A" w14:textId="6B6739B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Pr="008572FA" w:rsidRDefault="00275C06" w:rsidP="00275C06">
      <w:pPr>
        <w:jc w:val="right"/>
        <w:rPr>
          <w:rFonts w:ascii="MS Mincho" w:eastAsia="MS Mincho" w:hAnsi="MS Mincho"/>
          <w:lang w:bidi="lo-LA"/>
        </w:rPr>
      </w:pPr>
      <w:r w:rsidRPr="008572FA">
        <w:rPr>
          <w:rFonts w:ascii="MS Mincho" w:eastAsia="MS Mincho" w:hAnsi="MS Mincho" w:hint="eastAsia"/>
          <w:lang w:bidi="lo-LA"/>
        </w:rPr>
        <w:t>【犯罪捜査規範</w:t>
      </w:r>
      <w:r w:rsidRPr="008572FA">
        <w:rPr>
          <w:rFonts w:ascii="MS Mincho" w:eastAsia="MS Mincho" w:hAnsi="MS Mincho" w:cs="Meiryo" w:hint="eastAsia"/>
          <w:sz w:val="20"/>
          <w:szCs w:val="20"/>
          <w:lang w:bidi="lo-LA"/>
        </w:rPr>
        <w:t>第三条（法令等の厳守）</w:t>
      </w:r>
      <w:r w:rsidRPr="008572FA">
        <w:rPr>
          <w:rFonts w:ascii="MS Mincho" w:eastAsia="MS Mincho" w:hAnsi="MS Mincho" w:hint="eastAsia"/>
          <w:lang w:bidi="lo-LA"/>
        </w:rPr>
        <w:t>】</w:t>
      </w:r>
    </w:p>
    <w:p w14:paraId="50749229" w14:textId="77777777" w:rsidR="00275C06" w:rsidRPr="008572FA" w:rsidRDefault="00275C06" w:rsidP="00F91452">
      <w:pPr>
        <w:rPr>
          <w:rFonts w:ascii="MS Mincho" w:eastAsia="MS Mincho" w:hAnsi="MS Mincho"/>
          <w:sz w:val="20"/>
          <w:szCs w:val="20"/>
          <w:lang w:bidi="lo-LA"/>
        </w:rPr>
      </w:pPr>
    </w:p>
    <w:p w14:paraId="661DB470" w14:textId="0D8F6540" w:rsidR="00F91452" w:rsidRPr="008572FA" w:rsidRDefault="004076A2" w:rsidP="004076A2">
      <w:pPr>
        <w:pStyle w:val="2"/>
        <w:rPr>
          <w:rFonts w:ascii="MS Mincho" w:eastAsia="MS Mincho" w:hAnsi="MS Mincho"/>
          <w:sz w:val="20"/>
          <w:szCs w:val="20"/>
          <w:lang w:eastAsia="zh-CN" w:bidi="lo-LA"/>
        </w:rPr>
      </w:pPr>
      <w:r w:rsidRPr="008572FA">
        <w:rPr>
          <w:rFonts w:ascii="MS Mincho" w:eastAsia="MS Mincho" w:hAnsi="MS Mincho" w:hint="eastAsia"/>
          <w:sz w:val="20"/>
          <w:szCs w:val="20"/>
          <w:lang w:eastAsia="zh-CN" w:bidi="lo-LA"/>
        </w:rPr>
        <w:t>【犯罪捜査規範第四条（合理捜査）】</w:t>
      </w:r>
    </w:p>
    <w:p w14:paraId="1CA01A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ゆる証拠の発見収集に努めるとともに、鑑識施設及び資料を十分に活用して、捜査を合</w:t>
      </w:r>
    </w:p>
    <w:p w14:paraId="4448065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理的に進めるようにしなければならない。</w:t>
      </w:r>
    </w:p>
    <w:p w14:paraId="2FE5B3E4" w14:textId="4C847E9D" w:rsidR="00CC356D" w:rsidRPr="008572FA" w:rsidRDefault="00CC356D" w:rsidP="00CC356D">
      <w:pPr>
        <w:jc w:val="right"/>
        <w:rPr>
          <w:rFonts w:ascii="MS Mincho" w:eastAsia="MS Mincho" w:hAnsi="MS Mincho"/>
          <w:lang w:eastAsia="zh-CN" w:bidi="lo-LA"/>
        </w:rPr>
      </w:pPr>
      <w:r w:rsidRPr="008572FA">
        <w:rPr>
          <w:rFonts w:ascii="MS Mincho" w:eastAsia="MS Mincho" w:hAnsi="MS Mincho" w:hint="eastAsia"/>
          <w:lang w:eastAsia="zh-CN" w:bidi="lo-LA"/>
        </w:rPr>
        <w:t>【犯罪捜査規範</w:t>
      </w:r>
      <w:r w:rsidRPr="008572FA">
        <w:rPr>
          <w:rFonts w:ascii="MS Mincho" w:eastAsia="MS Mincho" w:hAnsi="MS Mincho" w:cs="Meiryo" w:hint="eastAsia"/>
          <w:sz w:val="20"/>
          <w:szCs w:val="20"/>
          <w:lang w:eastAsia="zh-CN" w:bidi="lo-LA"/>
        </w:rPr>
        <w:t>第四条（合理捜査）</w:t>
      </w:r>
      <w:r w:rsidRPr="008572FA">
        <w:rPr>
          <w:rFonts w:ascii="MS Mincho" w:eastAsia="MS Mincho" w:hAnsi="MS Mincho" w:hint="eastAsia"/>
          <w:lang w:eastAsia="zh-CN" w:bidi="lo-LA"/>
        </w:rPr>
        <w:t>】</w:t>
      </w:r>
    </w:p>
    <w:p w14:paraId="1A286AFD" w14:textId="5794E13B" w:rsidR="00F91452" w:rsidRPr="008572FA" w:rsidRDefault="00F91452" w:rsidP="00F91452">
      <w:pPr>
        <w:rPr>
          <w:rFonts w:ascii="MS Mincho" w:eastAsia="MS Mincho" w:hAnsi="MS Mincho"/>
          <w:sz w:val="20"/>
          <w:szCs w:val="20"/>
          <w:lang w:eastAsia="zh-CN" w:bidi="lo-LA"/>
        </w:rPr>
      </w:pPr>
    </w:p>
    <w:p w14:paraId="01B7FAB5" w14:textId="34AE0200" w:rsidR="007718CE" w:rsidRPr="008572FA" w:rsidRDefault="007718CE" w:rsidP="00643AD3">
      <w:pPr>
        <w:pStyle w:val="2"/>
        <w:rPr>
          <w:rFonts w:ascii="MS Mincho" w:eastAsia="MS Mincho" w:hAnsi="MS Mincho"/>
          <w:lang w:bidi="lo-LA"/>
        </w:rPr>
      </w:pPr>
      <w:r w:rsidRPr="008572FA">
        <w:rPr>
          <w:rFonts w:ascii="MS Mincho" w:eastAsia="MS Mincho" w:hAnsi="MS Mincho" w:hint="eastAsia"/>
          <w:lang w:bidi="lo-LA"/>
        </w:rPr>
        <w:t>【犯罪捜査規範第</w:t>
      </w:r>
      <w:r w:rsidR="009A2B49" w:rsidRPr="008572FA">
        <w:rPr>
          <w:rFonts w:ascii="MS Mincho" w:eastAsia="MS Mincho" w:hAnsi="MS Mincho" w:hint="eastAsia"/>
          <w:lang w:bidi="lo-LA"/>
        </w:rPr>
        <w:t>六十三</w:t>
      </w:r>
      <w:r w:rsidRPr="008572FA">
        <w:rPr>
          <w:rFonts w:ascii="MS Mincho" w:eastAsia="MS Mincho" w:hAnsi="MS Mincho" w:hint="eastAsia"/>
          <w:lang w:bidi="lo-LA"/>
        </w:rPr>
        <w:t>条（告訴、告発および自首の受理）】</w:t>
      </w:r>
    </w:p>
    <w:p w14:paraId="175FDD88" w14:textId="22D83580"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8572FA" w:rsidRDefault="007718CE" w:rsidP="00F91452">
      <w:pPr>
        <w:rPr>
          <w:rFonts w:ascii="MS Mincho" w:eastAsia="MS Mincho" w:hAnsi="MS Mincho"/>
          <w:sz w:val="20"/>
          <w:szCs w:val="20"/>
          <w:lang w:bidi="lo-LA"/>
        </w:rPr>
      </w:pPr>
    </w:p>
    <w:p w14:paraId="2C1CE3C9" w14:textId="73FBC5EC" w:rsidR="00B57840" w:rsidRPr="008572FA" w:rsidRDefault="00B57840" w:rsidP="00F91452">
      <w:pPr>
        <w:rPr>
          <w:rFonts w:ascii="MS Mincho" w:eastAsia="MS Mincho" w:hAnsi="MS Mincho"/>
          <w:sz w:val="20"/>
          <w:szCs w:val="20"/>
          <w:lang w:bidi="lo-LA"/>
        </w:rPr>
      </w:pPr>
    </w:p>
    <w:p w14:paraId="1CE4EA72" w14:textId="1502C6B2" w:rsidR="00643AD3" w:rsidRPr="008572FA" w:rsidRDefault="00643AD3" w:rsidP="00F91452">
      <w:pPr>
        <w:rPr>
          <w:rFonts w:ascii="MS Mincho" w:eastAsia="MS Mincho" w:hAnsi="MS Mincho"/>
          <w:sz w:val="20"/>
          <w:szCs w:val="20"/>
          <w:lang w:bidi="lo-LA"/>
        </w:rPr>
      </w:pPr>
    </w:p>
    <w:p w14:paraId="268D65BE" w14:textId="77777777" w:rsidR="00643AD3" w:rsidRPr="008572FA" w:rsidRDefault="00643AD3" w:rsidP="00F91452">
      <w:pPr>
        <w:rPr>
          <w:rFonts w:ascii="MS Mincho" w:eastAsia="MS Mincho" w:hAnsi="MS Mincho"/>
          <w:sz w:val="20"/>
          <w:szCs w:val="20"/>
          <w:lang w:bidi="lo-LA"/>
        </w:rPr>
      </w:pPr>
    </w:p>
    <w:p w14:paraId="1B9D198B" w14:textId="57FECD44" w:rsidR="00F91452" w:rsidRPr="008572FA" w:rsidRDefault="004076A2" w:rsidP="00CC356D">
      <w:pPr>
        <w:pStyle w:val="2"/>
        <w:rPr>
          <w:rFonts w:ascii="MS Mincho" w:eastAsia="MS Mincho" w:hAnsi="MS Mincho"/>
          <w:sz w:val="20"/>
          <w:szCs w:val="20"/>
          <w:lang w:bidi="lo-LA"/>
        </w:rPr>
      </w:pPr>
      <w:r w:rsidRPr="008572FA">
        <w:rPr>
          <w:rFonts w:ascii="MS Mincho" w:eastAsia="MS Mincho" w:hAnsi="MS Mincho" w:hint="eastAsia"/>
          <w:lang w:bidi="lo-LA"/>
        </w:rPr>
        <w:t>【犯罪捜査規範</w:t>
      </w:r>
      <w:r w:rsidRPr="008572FA">
        <w:rPr>
          <w:rFonts w:ascii="MS Mincho" w:eastAsia="MS Mincho" w:hAnsi="MS Mincho" w:hint="eastAsia"/>
          <w:sz w:val="20"/>
          <w:szCs w:val="20"/>
          <w:lang w:bidi="lo-LA"/>
        </w:rPr>
        <w:t>第百十八条</w:t>
      </w:r>
      <w:r w:rsidRPr="008572FA">
        <w:rPr>
          <w:rFonts w:ascii="MS Mincho" w:eastAsia="MS Mincho" w:hAnsi="MS Mincho" w:cs="Meiryo" w:hint="eastAsia"/>
          <w:sz w:val="20"/>
          <w:szCs w:val="20"/>
          <w:lang w:bidi="lo-LA"/>
        </w:rPr>
        <w:t>（逮捕権運用の慎重適正）】</w:t>
      </w:r>
    </w:p>
    <w:p w14:paraId="44C70522" w14:textId="5A36DA8C"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逮捕権は、犯罪構成要件の充足その他の逮捕の理由、逮捕の必要性、これらに関する疎明資料の有無、収集した証拠の証明力等を充分に検討して、慎重適正に運用しなければならない。</w:t>
      </w:r>
    </w:p>
    <w:p w14:paraId="441D049C" w14:textId="77777777" w:rsidR="00F91452" w:rsidRPr="008572FA" w:rsidRDefault="00F91452" w:rsidP="00F91452">
      <w:pPr>
        <w:rPr>
          <w:rFonts w:ascii="MS Mincho" w:eastAsia="MS Mincho" w:hAnsi="MS Mincho"/>
          <w:sz w:val="20"/>
          <w:szCs w:val="20"/>
          <w:lang w:bidi="lo-LA"/>
        </w:rPr>
      </w:pPr>
    </w:p>
    <w:p w14:paraId="2846BED9" w14:textId="77777777" w:rsidR="00F91452" w:rsidRPr="008572FA" w:rsidRDefault="00F91452" w:rsidP="00F91452">
      <w:pPr>
        <w:rPr>
          <w:rFonts w:ascii="MS Mincho" w:eastAsia="MS Mincho" w:hAnsi="MS Mincho"/>
          <w:sz w:val="20"/>
          <w:szCs w:val="20"/>
          <w:lang w:bidi="lo-LA"/>
        </w:rPr>
      </w:pPr>
    </w:p>
    <w:p w14:paraId="3D144D12" w14:textId="7E932EFB" w:rsidR="00F91452" w:rsidRPr="008572FA" w:rsidRDefault="00554288" w:rsidP="00BB7415">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【犯罪捜査規範第百二十六条（逮捕の際の注意）】</w:t>
      </w:r>
    </w:p>
    <w:p w14:paraId="20DA485D" w14:textId="67F6E4DD"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逮捕を行うに当つては、感情にとらわれることなく、沈着冷静を保持するとともに、必要な限度をこえて実力を行使することがないように注意しなければならない。</w:t>
      </w:r>
    </w:p>
    <w:p w14:paraId="7116E31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664C7247" w14:textId="339B68C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14:paraId="43815473" w14:textId="77777777" w:rsidR="00F91452" w:rsidRPr="008572FA" w:rsidRDefault="00F91452" w:rsidP="00F91452">
      <w:pPr>
        <w:rPr>
          <w:rFonts w:ascii="MS Mincho" w:eastAsia="MS Mincho" w:hAnsi="MS Mincho"/>
          <w:sz w:val="20"/>
          <w:szCs w:val="20"/>
          <w:lang w:bidi="lo-LA"/>
        </w:rPr>
      </w:pPr>
    </w:p>
    <w:p w14:paraId="53919545" w14:textId="77777777" w:rsidR="00F91452" w:rsidRPr="008572FA" w:rsidRDefault="00F91452" w:rsidP="00F91452">
      <w:pPr>
        <w:rPr>
          <w:rFonts w:ascii="MS Mincho" w:eastAsia="MS Mincho" w:hAnsi="MS Mincho"/>
          <w:sz w:val="20"/>
          <w:szCs w:val="20"/>
          <w:lang w:bidi="lo-LA"/>
        </w:rPr>
      </w:pPr>
    </w:p>
    <w:p w14:paraId="13185B93" w14:textId="77777777" w:rsidR="00F91452" w:rsidRPr="008572FA" w:rsidRDefault="00F91452" w:rsidP="00F91452">
      <w:pPr>
        <w:rPr>
          <w:rFonts w:ascii="MS Mincho" w:eastAsia="MS Mincho" w:hAnsi="MS Mincho"/>
          <w:sz w:val="20"/>
          <w:szCs w:val="20"/>
          <w:lang w:bidi="lo-LA"/>
        </w:rPr>
      </w:pPr>
    </w:p>
    <w:p w14:paraId="287DD246" w14:textId="77777777" w:rsidR="00F91452" w:rsidRPr="008572FA" w:rsidRDefault="00F91452" w:rsidP="00F91452">
      <w:pPr>
        <w:rPr>
          <w:rFonts w:ascii="MS Mincho" w:eastAsia="MS Mincho" w:hAnsi="MS Mincho"/>
          <w:sz w:val="20"/>
          <w:szCs w:val="20"/>
          <w:lang w:bidi="lo-LA"/>
        </w:rPr>
      </w:pPr>
    </w:p>
    <w:p w14:paraId="7DF87FEC" w14:textId="77777777" w:rsidR="00F91452" w:rsidRPr="008572FA" w:rsidRDefault="00F91452" w:rsidP="00F91452">
      <w:pPr>
        <w:rPr>
          <w:rFonts w:ascii="MS Mincho" w:eastAsia="MS Mincho" w:hAnsi="MS Mincho"/>
          <w:sz w:val="20"/>
          <w:szCs w:val="20"/>
          <w:lang w:bidi="lo-LA"/>
        </w:rPr>
      </w:pPr>
    </w:p>
    <w:p w14:paraId="41507F4A"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48300BC7" w14:textId="77777777" w:rsidR="00F91452" w:rsidRPr="008572FA" w:rsidRDefault="00F91452" w:rsidP="00F91452">
      <w:pPr>
        <w:keepNext/>
        <w:outlineLvl w:val="0"/>
        <w:rPr>
          <w:rFonts w:ascii="MS Mincho" w:eastAsia="MS Mincho" w:hAnsi="MS Mincho" w:cstheme="majorBidi"/>
          <w:sz w:val="20"/>
          <w:szCs w:val="20"/>
          <w:lang w:bidi="lo-LA"/>
        </w:rPr>
      </w:pPr>
      <w:bookmarkStart w:id="15" w:name="_Hlk99178440"/>
      <w:r w:rsidRPr="008572FA">
        <w:rPr>
          <w:rFonts w:ascii="MS Mincho" w:eastAsia="MS Mincho" w:hAnsi="MS Mincho" w:cstheme="majorBidi" w:hint="eastAsia"/>
          <w:sz w:val="20"/>
          <w:szCs w:val="20"/>
          <w:lang w:bidi="lo-LA"/>
        </w:rPr>
        <w:lastRenderedPageBreak/>
        <w:t>刑事補償法</w:t>
      </w:r>
    </w:p>
    <w:bookmarkEnd w:id="15"/>
    <w:p w14:paraId="7640BF96" w14:textId="77777777" w:rsidR="00F91452" w:rsidRPr="008572FA" w:rsidRDefault="00F91452" w:rsidP="00F91452">
      <w:pPr>
        <w:rPr>
          <w:rFonts w:ascii="MS Mincho" w:eastAsia="MS Mincho" w:hAnsi="MS Mincho"/>
          <w:sz w:val="20"/>
          <w:szCs w:val="20"/>
          <w:lang w:bidi="lo-LA"/>
        </w:rPr>
      </w:pPr>
    </w:p>
    <w:p w14:paraId="2D02C5B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（補償の内容）</w:t>
      </w:r>
    </w:p>
    <w:p w14:paraId="005D0526" w14:textId="227434C9" w:rsidR="00F91452" w:rsidRPr="008572FA" w:rsidRDefault="00F91452" w:rsidP="00F91452">
      <w:pPr>
        <w:rPr>
          <w:rFonts w:ascii="MS Mincho" w:eastAsia="MS Mincho" w:hAnsi="MS Mincho"/>
          <w:sz w:val="20"/>
          <w:szCs w:val="20"/>
          <w:lang w:bidi="lo-LA"/>
        </w:rPr>
      </w:pPr>
      <w:bookmarkStart w:id="16" w:name="_Hlk99178452"/>
      <w:r w:rsidRPr="008572FA">
        <w:rPr>
          <w:rFonts w:ascii="MS Mincho" w:eastAsia="MS Mincho" w:hAnsi="MS Mincho" w:hint="eastAsia"/>
          <w:sz w:val="20"/>
          <w:szCs w:val="20"/>
          <w:lang w:bidi="lo-LA"/>
        </w:rPr>
        <w:t>第四条</w:t>
      </w:r>
      <w:bookmarkEnd w:id="16"/>
      <w:r w:rsidRPr="008572FA">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Pr="008572FA" w:rsidRDefault="00BB7415" w:rsidP="00BB7415">
      <w:pPr>
        <w:jc w:val="right"/>
        <w:rPr>
          <w:rFonts w:ascii="MS Mincho" w:eastAsia="MS Mincho" w:hAnsi="MS Mincho"/>
          <w:lang w:bidi="lo-LA"/>
        </w:rPr>
      </w:pPr>
      <w:r w:rsidRPr="008572FA">
        <w:rPr>
          <w:rFonts w:ascii="MS Mincho" w:eastAsia="MS Mincho" w:hAnsi="MS Mincho" w:hint="eastAsia"/>
          <w:lang w:bidi="lo-LA"/>
        </w:rPr>
        <w:t>【</w:t>
      </w:r>
      <w:r w:rsidR="003E12EB" w:rsidRPr="008572FA">
        <w:rPr>
          <w:rFonts w:ascii="MS Mincho" w:eastAsia="MS Mincho" w:hAnsi="MS Mincho" w:hint="eastAsia"/>
          <w:lang w:bidi="lo-LA"/>
        </w:rPr>
        <w:t>刑事補償法</w:t>
      </w:r>
      <w:r w:rsidR="003E12EB" w:rsidRPr="008572FA">
        <w:rPr>
          <w:rFonts w:ascii="MS Mincho" w:eastAsia="MS Mincho" w:hAnsi="MS Mincho" w:hint="eastAsia"/>
          <w:sz w:val="20"/>
          <w:szCs w:val="20"/>
          <w:lang w:bidi="lo-LA"/>
        </w:rPr>
        <w:t>第四条</w:t>
      </w:r>
      <w:r w:rsidR="003E12EB" w:rsidRPr="008572FA">
        <w:rPr>
          <w:rFonts w:ascii="MS Mincho" w:eastAsia="MS Mincho" w:hAnsi="MS Mincho" w:cs="Meiryo" w:hint="eastAsia"/>
          <w:sz w:val="20"/>
          <w:szCs w:val="20"/>
          <w:lang w:bidi="lo-LA"/>
        </w:rPr>
        <w:t>（補償の内容）</w:t>
      </w:r>
      <w:r w:rsidRPr="008572FA">
        <w:rPr>
          <w:rFonts w:ascii="MS Mincho" w:eastAsia="MS Mincho" w:hAnsi="MS Mincho" w:hint="eastAsia"/>
          <w:lang w:bidi="lo-LA"/>
        </w:rPr>
        <w:t>】</w:t>
      </w:r>
    </w:p>
    <w:p w14:paraId="1D4EB2C3" w14:textId="77777777" w:rsidR="00F91452" w:rsidRPr="008572FA" w:rsidRDefault="00F91452" w:rsidP="00F91452">
      <w:pPr>
        <w:rPr>
          <w:rFonts w:ascii="MS Mincho" w:eastAsia="MS Mincho" w:hAnsi="MS Mincho"/>
          <w:sz w:val="20"/>
          <w:szCs w:val="20"/>
          <w:lang w:bidi="lo-LA"/>
        </w:rPr>
      </w:pPr>
    </w:p>
    <w:p w14:paraId="6F2CAD94" w14:textId="39F0D223" w:rsidR="00F91452" w:rsidRPr="008572FA" w:rsidRDefault="000944F7" w:rsidP="000944F7">
      <w:pPr>
        <w:pStyle w:val="1"/>
        <w:rPr>
          <w:rFonts w:ascii="MS Mincho" w:eastAsia="MS Mincho" w:hAnsi="MS Mincho"/>
          <w:sz w:val="20"/>
          <w:szCs w:val="20"/>
          <w:lang w:bidi="lo-LA"/>
        </w:rPr>
      </w:pPr>
      <w:r w:rsidRPr="008572FA">
        <w:rPr>
          <w:rFonts w:ascii="MS Mincho" w:eastAsia="MS Mincho" w:hAnsi="MS Mincho" w:hint="eastAsia"/>
          <w:sz w:val="20"/>
          <w:szCs w:val="20"/>
          <w:lang w:bidi="lo-LA"/>
        </w:rPr>
        <w:t>警察法</w:t>
      </w:r>
    </w:p>
    <w:p w14:paraId="66BA5A9C" w14:textId="163300F8" w:rsidR="000944F7" w:rsidRPr="008572FA" w:rsidRDefault="000944F7" w:rsidP="00F91452">
      <w:pPr>
        <w:rPr>
          <w:rFonts w:ascii="MS Mincho" w:eastAsia="MS Mincho" w:hAnsi="MS Mincho"/>
          <w:sz w:val="20"/>
          <w:szCs w:val="20"/>
          <w:lang w:bidi="lo-LA"/>
        </w:rPr>
      </w:pPr>
    </w:p>
    <w:p w14:paraId="625437C4" w14:textId="0E199B85"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【警察法第一条（この法律の目的）】</w:t>
      </w:r>
    </w:p>
    <w:p w14:paraId="076FF91D" w14:textId="58E34E12"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（この法律の目的）</w:t>
      </w:r>
    </w:p>
    <w:p w14:paraId="53EC3CBC"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第一条　この法律は、個人の権利と自由を保護し、公共の安全と秩序を維持するため、民主的理念を基調とする警察の管理と運営を保障</w:t>
      </w:r>
    </w:p>
    <w:p w14:paraId="28E2CCAB" w14:textId="2336F364"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し、且つ、能率的にその任務を遂行するに足る警察の組織を定めることを目的とする。</w:t>
      </w:r>
    </w:p>
    <w:p w14:paraId="0E23F78E" w14:textId="14DCCD38" w:rsidR="000944F7" w:rsidRPr="008572FA" w:rsidRDefault="000944F7" w:rsidP="000944F7">
      <w:pPr>
        <w:rPr>
          <w:rFonts w:ascii="MS Mincho" w:eastAsia="MS Mincho" w:hAnsi="MS Mincho"/>
          <w:sz w:val="20"/>
          <w:szCs w:val="20"/>
          <w:lang w:bidi="lo-LA"/>
        </w:rPr>
      </w:pPr>
    </w:p>
    <w:p w14:paraId="3FEF1686" w14:textId="5243624F"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【警察法第二条（警察の責務）】</w:t>
      </w:r>
    </w:p>
    <w:p w14:paraId="1FD283D4"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（警察の責務）</w:t>
      </w:r>
    </w:p>
    <w:p w14:paraId="6A182F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第二条　警察は、個人の生命、身体及び財産の保護に任じ、犯罪の予防、鎮圧及び捜査、被疑者の逮捕、交通の取締その他公共の安全と秩</w:t>
      </w:r>
    </w:p>
    <w:p w14:paraId="3CDCCF7B"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序の維持に当ることをもつてその責務とする。</w:t>
      </w:r>
    </w:p>
    <w:p w14:paraId="7E1088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２　警察の活動は、厳格に前項の責務の範囲に限られるべきものであつて、その責務の遂行に当つては、不偏不党且つ公平中正を旨とし、</w:t>
      </w:r>
    </w:p>
    <w:p w14:paraId="3DB8EBF5" w14:textId="5B4B1F3C"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いやしくも日本国憲法の保障する個人の権利及び自由の干渉にわたる等その権限を濫用することがあつてはならない。</w:t>
      </w:r>
    </w:p>
    <w:p w14:paraId="200BFAF2" w14:textId="77777777" w:rsidR="00F91452" w:rsidRPr="008572FA" w:rsidRDefault="00F91452" w:rsidP="00F91452">
      <w:pPr>
        <w:rPr>
          <w:rFonts w:ascii="MS Mincho" w:eastAsia="MS Mincho" w:hAnsi="MS Mincho"/>
          <w:sz w:val="20"/>
          <w:szCs w:val="20"/>
          <w:lang w:bidi="lo-LA"/>
        </w:rPr>
      </w:pPr>
    </w:p>
    <w:p w14:paraId="06A6CEA3" w14:textId="77777777" w:rsidR="00F91452" w:rsidRPr="008572FA" w:rsidRDefault="00F91452" w:rsidP="00F91452">
      <w:pPr>
        <w:rPr>
          <w:rFonts w:ascii="MS Mincho" w:eastAsia="MS Mincho" w:hAnsi="MS Mincho"/>
          <w:sz w:val="20"/>
          <w:szCs w:val="20"/>
          <w:lang w:bidi="lo-LA"/>
        </w:rPr>
      </w:pPr>
    </w:p>
    <w:p w14:paraId="485209F2" w14:textId="77777777" w:rsidR="00F91452" w:rsidRPr="008572FA" w:rsidRDefault="00F91452" w:rsidP="00F91452">
      <w:pPr>
        <w:rPr>
          <w:rFonts w:ascii="MS Mincho" w:eastAsia="MS Mincho" w:hAnsi="MS Mincho"/>
          <w:sz w:val="20"/>
          <w:szCs w:val="20"/>
          <w:lang w:bidi="lo-LA"/>
        </w:rPr>
      </w:pPr>
    </w:p>
    <w:p w14:paraId="0E5474B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0F38BF"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民法</w:t>
      </w:r>
    </w:p>
    <w:p w14:paraId="3800D92B" w14:textId="156CF639" w:rsidR="00F91452" w:rsidRPr="008572FA" w:rsidRDefault="00F91452" w:rsidP="00F91452">
      <w:pPr>
        <w:rPr>
          <w:rFonts w:ascii="MS Mincho" w:eastAsia="MS Mincho" w:hAnsi="MS Mincho"/>
          <w:sz w:val="20"/>
          <w:szCs w:val="20"/>
          <w:lang w:bidi="lo-LA"/>
        </w:rPr>
      </w:pPr>
    </w:p>
    <w:p w14:paraId="102E9990" w14:textId="66C5ED45" w:rsidR="00D33C22" w:rsidRPr="008572FA" w:rsidRDefault="00D33C22" w:rsidP="00F91452">
      <w:pPr>
        <w:rPr>
          <w:rFonts w:ascii="MS Mincho" w:eastAsia="MS Mincho" w:hAnsi="MS Mincho"/>
          <w:sz w:val="20"/>
          <w:szCs w:val="20"/>
          <w:lang w:bidi="lo-LA"/>
        </w:rPr>
      </w:pPr>
    </w:p>
    <w:p w14:paraId="062BF6BF"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（盗品又は遺失物の回復）</w:t>
      </w:r>
    </w:p>
    <w:p w14:paraId="6FEC9D92" w14:textId="166C60AC"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Pr="008572FA" w:rsidRDefault="00D33C22" w:rsidP="00F91452">
      <w:pPr>
        <w:rPr>
          <w:rFonts w:ascii="MS Mincho" w:eastAsia="MS Mincho" w:hAnsi="MS Mincho"/>
          <w:sz w:val="20"/>
          <w:szCs w:val="20"/>
          <w:lang w:bidi="lo-LA"/>
        </w:rPr>
      </w:pPr>
    </w:p>
    <w:p w14:paraId="4E1FF16B" w14:textId="77777777" w:rsidR="00D96F16" w:rsidRPr="008572FA" w:rsidRDefault="00D96F16" w:rsidP="00E95A25">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（本権の訴えとの関係）</w:t>
      </w:r>
    </w:p>
    <w:p w14:paraId="3A7D769B" w14:textId="77777777"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Pr="008572FA" w:rsidRDefault="00D96F16" w:rsidP="00F91452">
      <w:pPr>
        <w:rPr>
          <w:rFonts w:ascii="MS Mincho" w:eastAsia="MS Mincho" w:hAnsi="MS Mincho"/>
          <w:sz w:val="20"/>
          <w:szCs w:val="20"/>
          <w:lang w:bidi="lo-LA"/>
        </w:rPr>
      </w:pPr>
    </w:p>
    <w:p w14:paraId="4F90028C" w14:textId="62BEA121" w:rsidR="00D33C22" w:rsidRPr="008572FA" w:rsidRDefault="00D33C22" w:rsidP="00F91452">
      <w:pPr>
        <w:rPr>
          <w:rFonts w:ascii="MS Mincho" w:eastAsia="MS Mincho" w:hAnsi="MS Mincho"/>
          <w:sz w:val="20"/>
          <w:szCs w:val="20"/>
          <w:lang w:bidi="lo-LA"/>
        </w:rPr>
      </w:pPr>
    </w:p>
    <w:p w14:paraId="105929D1"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（無主物の帰属）</w:t>
      </w:r>
    </w:p>
    <w:p w14:paraId="47A5FD5C" w14:textId="77777777"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２　所有者のない不動産は、国庫に帰属する。</w:t>
      </w:r>
    </w:p>
    <w:p w14:paraId="503FEEFA" w14:textId="352B3D1A" w:rsidR="00D33C22" w:rsidRPr="008572FA" w:rsidRDefault="00D33C22" w:rsidP="00F91452">
      <w:pPr>
        <w:rPr>
          <w:rFonts w:ascii="MS Mincho" w:eastAsia="MS Mincho" w:hAnsi="MS Mincho"/>
          <w:sz w:val="20"/>
          <w:szCs w:val="20"/>
          <w:lang w:bidi="lo-LA"/>
        </w:rPr>
      </w:pPr>
    </w:p>
    <w:p w14:paraId="115A5CBC" w14:textId="77777777" w:rsidR="00E67BA6" w:rsidRPr="008572FA" w:rsidRDefault="00E67BA6" w:rsidP="00E67BA6">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（遺失物の拾得）</w:t>
      </w:r>
    </w:p>
    <w:p w14:paraId="52A44661" w14:textId="77777777"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いときは、これを拾得した者がその所有権を取得する。</w:t>
      </w:r>
    </w:p>
    <w:p w14:paraId="0C9889DE" w14:textId="52EDCA9C" w:rsidR="00E67BA6" w:rsidRPr="008572FA" w:rsidRDefault="00E67BA6" w:rsidP="00F91452">
      <w:pPr>
        <w:rPr>
          <w:rFonts w:ascii="MS Mincho" w:eastAsia="MS Mincho" w:hAnsi="MS Mincho"/>
          <w:sz w:val="20"/>
          <w:szCs w:val="20"/>
          <w:lang w:bidi="lo-LA"/>
        </w:rPr>
      </w:pPr>
    </w:p>
    <w:p w14:paraId="0782AF06" w14:textId="77777777" w:rsidR="00E67BA6" w:rsidRPr="008572FA" w:rsidRDefault="00E67BA6" w:rsidP="00F91452">
      <w:pPr>
        <w:rPr>
          <w:rFonts w:ascii="MS Mincho" w:eastAsia="MS Mincho" w:hAnsi="MS Mincho"/>
          <w:sz w:val="20"/>
          <w:szCs w:val="20"/>
          <w:lang w:bidi="lo-LA"/>
        </w:rPr>
      </w:pPr>
    </w:p>
    <w:p w14:paraId="3D3E4380"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第五百二十二条</w:t>
      </w:r>
      <w:r w:rsidRPr="008572FA">
        <w:rPr>
          <w:rFonts w:ascii="MS Mincho" w:eastAsia="MS Mincho" w:hAnsi="MS Mincho" w:cs="Meiryo" w:hint="eastAsia"/>
          <w:sz w:val="20"/>
          <w:szCs w:val="20"/>
          <w:lang w:bidi="lo-LA"/>
        </w:rPr>
        <w:t>（契約の成立と方式）</w:t>
      </w:r>
      <w:r w:rsidRPr="008572FA">
        <w:rPr>
          <w:rFonts w:ascii="MS Mincho" w:eastAsia="MS Mincho" w:hAnsi="MS Mincho" w:hint="eastAsia"/>
          <w:lang w:bidi="lo-LA"/>
        </w:rPr>
        <w:t>】</w:t>
      </w:r>
    </w:p>
    <w:p w14:paraId="04C7C43F" w14:textId="77777777" w:rsidR="00D96F16" w:rsidRPr="008572FA" w:rsidRDefault="00D96F16" w:rsidP="00F91452">
      <w:pPr>
        <w:rPr>
          <w:rFonts w:ascii="MS Mincho" w:eastAsia="MS Mincho" w:hAnsi="MS Mincho"/>
          <w:sz w:val="20"/>
          <w:szCs w:val="20"/>
          <w:lang w:bidi="lo-LA"/>
        </w:rPr>
      </w:pPr>
    </w:p>
    <w:p w14:paraId="13982209" w14:textId="77777777"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（契約の成立と方式）</w:t>
      </w:r>
    </w:p>
    <w:p w14:paraId="4E5E7DD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2006A22A" w14:textId="31954261" w:rsidR="00F91452" w:rsidRPr="008572FA" w:rsidRDefault="00F91452" w:rsidP="00F91452">
      <w:pPr>
        <w:rPr>
          <w:rFonts w:ascii="MS Mincho" w:eastAsia="MS Mincho" w:hAnsi="MS Mincho"/>
          <w:sz w:val="20"/>
          <w:szCs w:val="20"/>
          <w:lang w:bidi="lo-LA"/>
        </w:rPr>
      </w:pPr>
    </w:p>
    <w:p w14:paraId="46204327" w14:textId="77777777" w:rsidR="003E12EB" w:rsidRPr="008572FA" w:rsidRDefault="003E12EB" w:rsidP="00F91452">
      <w:pPr>
        <w:rPr>
          <w:rFonts w:ascii="MS Mincho" w:eastAsia="MS Mincho" w:hAnsi="MS Mincho"/>
          <w:sz w:val="20"/>
          <w:szCs w:val="20"/>
          <w:lang w:bidi="lo-LA"/>
        </w:rPr>
      </w:pPr>
    </w:p>
    <w:p w14:paraId="1C685FFD"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第五百四十条</w:t>
      </w:r>
      <w:r w:rsidRPr="008572FA">
        <w:rPr>
          <w:rFonts w:ascii="MS Mincho" w:eastAsia="MS Mincho" w:hAnsi="MS Mincho" w:cs="Meiryo" w:hint="eastAsia"/>
          <w:sz w:val="20"/>
          <w:szCs w:val="20"/>
          <w:lang w:bidi="lo-LA"/>
        </w:rPr>
        <w:t>（解除権の行使）</w:t>
      </w:r>
      <w:r w:rsidRPr="008572FA">
        <w:rPr>
          <w:rFonts w:ascii="MS Mincho" w:eastAsia="MS Mincho" w:hAnsi="MS Mincho" w:hint="eastAsia"/>
          <w:lang w:bidi="lo-LA"/>
        </w:rPr>
        <w:t>】</w:t>
      </w:r>
    </w:p>
    <w:p w14:paraId="6FDA1519" w14:textId="77777777" w:rsidR="0084244A" w:rsidRPr="008572FA" w:rsidRDefault="0084244A" w:rsidP="0084244A">
      <w:pPr>
        <w:rPr>
          <w:rFonts w:ascii="MS Mincho" w:eastAsia="MS Mincho" w:hAnsi="MS Mincho" w:cstheme="majorBidi"/>
          <w:sz w:val="20"/>
          <w:szCs w:val="20"/>
          <w:lang w:bidi="lo-LA"/>
        </w:rPr>
      </w:pPr>
    </w:p>
    <w:p w14:paraId="3987F3C9" w14:textId="0FA96025"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（解除権の行使）</w:t>
      </w:r>
    </w:p>
    <w:p w14:paraId="2FA0274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第五百四十条　契約又は法律の規定により当事者の一方が解除権を有するときは、その解除は、相手方に対する意思表示によってする。</w:t>
      </w:r>
    </w:p>
    <w:p w14:paraId="2E0FD70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前項の意思表示は、撤回することができない。</w:t>
      </w:r>
    </w:p>
    <w:p w14:paraId="2EBF9864" w14:textId="18B04E42" w:rsidR="00F91452" w:rsidRPr="008572FA" w:rsidRDefault="00F91452" w:rsidP="00F91452">
      <w:pPr>
        <w:rPr>
          <w:rFonts w:ascii="MS Mincho" w:eastAsia="MS Mincho" w:hAnsi="MS Mincho"/>
          <w:sz w:val="20"/>
          <w:szCs w:val="20"/>
          <w:lang w:bidi="lo-LA"/>
        </w:rPr>
      </w:pPr>
    </w:p>
    <w:p w14:paraId="3EB6FBC4" w14:textId="0CE5541D" w:rsidR="0084244A" w:rsidRPr="008572FA" w:rsidRDefault="0084244A" w:rsidP="00F91452">
      <w:pPr>
        <w:rPr>
          <w:rFonts w:ascii="MS Mincho" w:eastAsia="MS Mincho" w:hAnsi="MS Mincho"/>
          <w:sz w:val="20"/>
          <w:szCs w:val="20"/>
          <w:lang w:bidi="lo-LA"/>
        </w:rPr>
      </w:pPr>
    </w:p>
    <w:p w14:paraId="4E475DFE" w14:textId="1D534259" w:rsidR="0084244A" w:rsidRPr="008572FA" w:rsidRDefault="0084244A" w:rsidP="0084244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第五章　不法行為</w:t>
      </w:r>
    </w:p>
    <w:p w14:paraId="1E25077B" w14:textId="0D9CC78A" w:rsidR="0084244A" w:rsidRPr="008572FA" w:rsidRDefault="0084244A" w:rsidP="0084244A">
      <w:pPr>
        <w:rPr>
          <w:rFonts w:ascii="MS Mincho" w:eastAsia="MS Mincho" w:hAnsi="MS Mincho"/>
          <w:lang w:bidi="lo-LA"/>
        </w:rPr>
      </w:pPr>
    </w:p>
    <w:p w14:paraId="529FA20B" w14:textId="2B86EC44"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第七百九条（不法行為による損害賠償）</w:t>
      </w:r>
      <w:r w:rsidRPr="008572FA">
        <w:rPr>
          <w:rFonts w:ascii="MS Mincho" w:eastAsia="MS Mincho" w:hAnsi="MS Mincho" w:hint="eastAsia"/>
          <w:lang w:bidi="lo-LA"/>
        </w:rPr>
        <w:t>】</w:t>
      </w:r>
    </w:p>
    <w:p w14:paraId="22EDB00B" w14:textId="77777777" w:rsidR="0084244A" w:rsidRPr="008572FA" w:rsidRDefault="0084244A" w:rsidP="0084244A">
      <w:pPr>
        <w:rPr>
          <w:rFonts w:ascii="MS Mincho" w:eastAsia="MS Mincho" w:hAnsi="MS Mincho"/>
          <w:sz w:val="20"/>
          <w:szCs w:val="20"/>
          <w:lang w:bidi="lo-LA"/>
        </w:rPr>
      </w:pPr>
      <w:bookmarkStart w:id="17" w:name="_Hlk103888117"/>
      <w:r w:rsidRPr="008572FA">
        <w:rPr>
          <w:rFonts w:ascii="MS Mincho" w:eastAsia="MS Mincho" w:hAnsi="MS Mincho" w:hint="eastAsia"/>
          <w:sz w:val="20"/>
          <w:szCs w:val="20"/>
          <w:lang w:bidi="lo-LA"/>
        </w:rPr>
        <w:t>（不法行為による損害賠償）</w:t>
      </w:r>
    </w:p>
    <w:bookmarkEnd w:id="17"/>
    <w:p w14:paraId="4A0EA220" w14:textId="45A2A54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第七百九条　故意又は過失によって他人の権利又は法律上保護される利益を侵害した者は、これによって生じた損害を賠償する責任を負う。</w:t>
      </w:r>
    </w:p>
    <w:p w14:paraId="0BAA5761" w14:textId="77777777" w:rsidR="0084244A" w:rsidRPr="008572FA" w:rsidRDefault="0084244A" w:rsidP="0084244A">
      <w:pPr>
        <w:rPr>
          <w:rFonts w:ascii="MS Mincho" w:eastAsia="MS Mincho" w:hAnsi="MS Mincho"/>
          <w:sz w:val="20"/>
          <w:szCs w:val="20"/>
          <w:lang w:bidi="lo-LA"/>
        </w:rPr>
      </w:pPr>
    </w:p>
    <w:p w14:paraId="38AC50C0" w14:textId="687BDF9F"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00A34884" w:rsidRPr="008572FA">
        <w:rPr>
          <w:rFonts w:ascii="MS Mincho" w:eastAsia="MS Mincho" w:hAnsi="MS Mincho" w:hint="eastAsia"/>
          <w:sz w:val="20"/>
          <w:szCs w:val="20"/>
          <w:lang w:bidi="lo-LA"/>
        </w:rPr>
        <w:t>第七百十条（財産以外の損害の賠償）</w:t>
      </w:r>
      <w:r w:rsidRPr="008572FA">
        <w:rPr>
          <w:rFonts w:ascii="MS Mincho" w:eastAsia="MS Mincho" w:hAnsi="MS Mincho" w:hint="eastAsia"/>
          <w:lang w:bidi="lo-LA"/>
        </w:rPr>
        <w:t>】</w:t>
      </w:r>
    </w:p>
    <w:p w14:paraId="2E6E8ADB" w14:textId="77777777" w:rsidR="0084244A" w:rsidRPr="008572FA" w:rsidRDefault="0084244A" w:rsidP="00A34884">
      <w:pPr>
        <w:rPr>
          <w:rFonts w:ascii="MS Mincho" w:eastAsia="MS Mincho" w:hAnsi="MS Mincho"/>
          <w:sz w:val="20"/>
          <w:szCs w:val="20"/>
          <w:lang w:bidi="lo-LA"/>
        </w:rPr>
      </w:pPr>
      <w:bookmarkStart w:id="18" w:name="_Hlk103888152"/>
      <w:r w:rsidRPr="008572FA">
        <w:rPr>
          <w:rFonts w:ascii="MS Mincho" w:eastAsia="MS Mincho" w:hAnsi="MS Mincho" w:hint="eastAsia"/>
          <w:sz w:val="20"/>
          <w:szCs w:val="20"/>
          <w:lang w:bidi="lo-LA"/>
        </w:rPr>
        <w:t>（財産以外の損害の賠償）</w:t>
      </w:r>
    </w:p>
    <w:bookmarkEnd w:id="18"/>
    <w:p w14:paraId="54D8A211" w14:textId="7B70E03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第七百十条　他人の身体、自由若しくは名誉を侵害した場合又は他人の財産権を侵害した場合のいずれであるかを問わず、前条の規定により損害賠償の責任を負う者は、財産以外の損害に対しても、その賠償をしなければならない。</w:t>
      </w:r>
    </w:p>
    <w:p w14:paraId="27B685E2" w14:textId="203AE487" w:rsidR="0084244A" w:rsidRPr="008572FA" w:rsidRDefault="0084244A" w:rsidP="00F91452">
      <w:pPr>
        <w:rPr>
          <w:rFonts w:ascii="MS Mincho" w:eastAsia="MS Mincho" w:hAnsi="MS Mincho"/>
          <w:sz w:val="20"/>
          <w:szCs w:val="20"/>
          <w:lang w:bidi="lo-LA"/>
        </w:rPr>
      </w:pPr>
    </w:p>
    <w:p w14:paraId="0E5DD614" w14:textId="4C664F73" w:rsidR="0084244A" w:rsidRPr="008572FA" w:rsidRDefault="0084244A" w:rsidP="00F91452">
      <w:pPr>
        <w:rPr>
          <w:rFonts w:ascii="MS Mincho" w:eastAsia="MS Mincho" w:hAnsi="MS Mincho"/>
          <w:sz w:val="20"/>
          <w:szCs w:val="20"/>
          <w:lang w:bidi="lo-LA"/>
        </w:rPr>
      </w:pPr>
    </w:p>
    <w:p w14:paraId="0C02D4D5" w14:textId="63ABB1FD" w:rsidR="008743D0" w:rsidRPr="008572FA" w:rsidRDefault="008743D0" w:rsidP="00F91452">
      <w:pPr>
        <w:rPr>
          <w:rFonts w:ascii="MS Mincho" w:eastAsia="MS Mincho" w:hAnsi="MS Mincho"/>
          <w:sz w:val="20"/>
          <w:szCs w:val="20"/>
          <w:lang w:bidi="lo-LA"/>
        </w:rPr>
      </w:pPr>
    </w:p>
    <w:p w14:paraId="6DF18638" w14:textId="77777777" w:rsidR="008743D0" w:rsidRPr="008572FA" w:rsidRDefault="008743D0" w:rsidP="00FE2F1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（共同不法行為者の責任）</w:t>
      </w:r>
    </w:p>
    <w:p w14:paraId="65B70BCD"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第七百十九条　数人が共同の不法行為によって他人に損害を加えたときは、各自が連帯してその損害を賠償する責任を負う。共同行為者の</w:t>
      </w:r>
    </w:p>
    <w:p w14:paraId="3A4CA23F"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うちいずれの者がその損害を加えたかを知ることができないときも、同様とする。</w:t>
      </w:r>
    </w:p>
    <w:p w14:paraId="4CD8231B" w14:textId="0FA20CAB"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２　行為者を教唆した者及びほう幇助した者は、共同行為者とみなして、前項の規定を適用する。</w:t>
      </w:r>
    </w:p>
    <w:p w14:paraId="787ACAD5" w14:textId="19C45108" w:rsidR="008743D0" w:rsidRPr="008572FA" w:rsidRDefault="008743D0" w:rsidP="00F91452">
      <w:pPr>
        <w:rPr>
          <w:rFonts w:ascii="MS Mincho" w:eastAsia="MS Mincho" w:hAnsi="MS Mincho"/>
          <w:sz w:val="20"/>
          <w:szCs w:val="20"/>
          <w:lang w:bidi="lo-LA"/>
        </w:rPr>
      </w:pPr>
    </w:p>
    <w:p w14:paraId="3277924F" w14:textId="77777777" w:rsidR="007F21E8" w:rsidRPr="008572FA" w:rsidRDefault="007F21E8" w:rsidP="00F91452">
      <w:pPr>
        <w:rPr>
          <w:rFonts w:ascii="MS Mincho" w:eastAsia="MS Mincho" w:hAnsi="MS Mincho"/>
          <w:sz w:val="20"/>
          <w:szCs w:val="20"/>
          <w:lang w:bidi="lo-LA"/>
        </w:rPr>
      </w:pPr>
    </w:p>
    <w:p w14:paraId="705B4385" w14:textId="2C643461" w:rsidR="007F21E8" w:rsidRPr="008572FA" w:rsidRDefault="007F21E8" w:rsidP="007F21E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【民法第七百二十三条（名誉毀損における原状回復）】</w:t>
      </w:r>
    </w:p>
    <w:p w14:paraId="538F253D" w14:textId="1E9C3FEA" w:rsidR="00F7011E" w:rsidRPr="008572FA" w:rsidRDefault="00F7011E" w:rsidP="007F21E8">
      <w:pPr>
        <w:rPr>
          <w:rFonts w:ascii="MS Mincho" w:eastAsia="MS Mincho" w:hAnsi="MS Mincho"/>
          <w:sz w:val="20"/>
          <w:szCs w:val="20"/>
          <w:lang w:bidi="lo-LA"/>
        </w:rPr>
      </w:pPr>
      <w:bookmarkStart w:id="19" w:name="_Hlk103942535"/>
      <w:r w:rsidRPr="008572FA">
        <w:rPr>
          <w:rFonts w:ascii="MS Mincho" w:eastAsia="MS Mincho" w:hAnsi="MS Mincho" w:hint="eastAsia"/>
          <w:sz w:val="20"/>
          <w:szCs w:val="20"/>
          <w:lang w:bidi="lo-LA"/>
        </w:rPr>
        <w:t>（名誉毀損における原状回復）</w:t>
      </w:r>
    </w:p>
    <w:bookmarkEnd w:id="19"/>
    <w:p w14:paraId="1B6558EE" w14:textId="413D153C" w:rsidR="008743D0" w:rsidRPr="008572FA" w:rsidRDefault="00F7011E" w:rsidP="00F7011E">
      <w:pPr>
        <w:rPr>
          <w:rFonts w:ascii="MS Mincho" w:eastAsia="MS Mincho" w:hAnsi="MS Mincho"/>
          <w:sz w:val="20"/>
          <w:szCs w:val="20"/>
          <w:lang w:bidi="lo-LA"/>
        </w:rPr>
      </w:pPr>
      <w:r w:rsidRPr="008572FA">
        <w:rPr>
          <w:rFonts w:ascii="MS Mincho" w:eastAsia="MS Mincho" w:hAnsi="MS Mincho" w:hint="eastAsia"/>
          <w:sz w:val="20"/>
          <w:szCs w:val="20"/>
          <w:lang w:bidi="lo-LA"/>
        </w:rPr>
        <w:t>第七百二十三条　他人の名誉をき毀損した者に対しては、裁判所は、被害者の請求により、損害賠償に代えて、又は損害賠償とともに、名誉を回復するのに適当な処分を命ずることができる。</w:t>
      </w:r>
    </w:p>
    <w:p w14:paraId="276AFABB" w14:textId="4E219B85" w:rsidR="008743D0" w:rsidRPr="008572FA" w:rsidRDefault="008743D0" w:rsidP="00F91452">
      <w:pPr>
        <w:rPr>
          <w:rFonts w:ascii="MS Mincho" w:eastAsia="MS Mincho" w:hAnsi="MS Mincho"/>
          <w:sz w:val="20"/>
          <w:szCs w:val="20"/>
          <w:lang w:bidi="lo-LA"/>
        </w:rPr>
      </w:pPr>
    </w:p>
    <w:p w14:paraId="7A581102" w14:textId="1F9175CF" w:rsidR="008743D0" w:rsidRPr="008572FA" w:rsidRDefault="008743D0" w:rsidP="00F91452">
      <w:pPr>
        <w:rPr>
          <w:rFonts w:ascii="MS Mincho" w:eastAsia="MS Mincho" w:hAnsi="MS Mincho"/>
          <w:sz w:val="20"/>
          <w:szCs w:val="20"/>
          <w:lang w:bidi="lo-LA"/>
        </w:rPr>
      </w:pPr>
    </w:p>
    <w:p w14:paraId="2A61583F" w14:textId="77777777" w:rsidR="008743D0" w:rsidRPr="008572FA" w:rsidRDefault="008743D0" w:rsidP="00F91452">
      <w:pPr>
        <w:rPr>
          <w:rFonts w:ascii="MS Mincho" w:eastAsia="MS Mincho" w:hAnsi="MS Mincho"/>
          <w:sz w:val="20"/>
          <w:szCs w:val="20"/>
          <w:lang w:bidi="lo-LA"/>
        </w:rPr>
      </w:pPr>
    </w:p>
    <w:p w14:paraId="7E136DC2" w14:textId="77777777" w:rsidR="0084244A" w:rsidRPr="008572FA" w:rsidRDefault="0084244A" w:rsidP="00F91452">
      <w:pPr>
        <w:rPr>
          <w:rFonts w:ascii="MS Mincho" w:eastAsia="MS Mincho" w:hAnsi="MS Mincho"/>
          <w:sz w:val="20"/>
          <w:szCs w:val="20"/>
          <w:lang w:bidi="lo-LA"/>
        </w:rPr>
      </w:pPr>
    </w:p>
    <w:p w14:paraId="07460448" w14:textId="373AF95D" w:rsidR="00592D26" w:rsidRPr="008572FA" w:rsidRDefault="00592D26">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6C7D2F43" w14:textId="77777777" w:rsidR="00F91452" w:rsidRPr="008572FA" w:rsidRDefault="00F91452" w:rsidP="00F91452">
      <w:pPr>
        <w:rPr>
          <w:rFonts w:ascii="MS Mincho" w:eastAsia="MS Mincho" w:hAnsi="MS Mincho"/>
          <w:sz w:val="20"/>
          <w:szCs w:val="20"/>
          <w:lang w:bidi="lo-LA"/>
        </w:rPr>
      </w:pPr>
    </w:p>
    <w:p w14:paraId="241EEA5E"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w:t>
      </w:r>
    </w:p>
    <w:p w14:paraId="33B4BFAD" w14:textId="77777777" w:rsidR="00F91452" w:rsidRPr="008572FA" w:rsidRDefault="00F91452" w:rsidP="00F91452">
      <w:pPr>
        <w:rPr>
          <w:rFonts w:ascii="MS Mincho" w:eastAsia="MS Mincho" w:hAnsi="MS Mincho"/>
          <w:sz w:val="20"/>
          <w:szCs w:val="20"/>
          <w:lang w:bidi="lo-LA"/>
        </w:rPr>
      </w:pPr>
    </w:p>
    <w:p w14:paraId="382A2019" w14:textId="4D55848C" w:rsidR="00F91452" w:rsidRPr="008572FA" w:rsidRDefault="003023DE" w:rsidP="00F91452">
      <w:pPr>
        <w:keepNext/>
        <w:outlineLvl w:val="1"/>
        <w:rPr>
          <w:rFonts w:ascii="MS Mincho" w:eastAsia="MS Mincho" w:hAnsi="MS Mincho" w:cstheme="majorBidi"/>
          <w:sz w:val="20"/>
          <w:szCs w:val="20"/>
          <w:lang w:bidi="lo-LA"/>
        </w:rPr>
      </w:pPr>
      <w:bookmarkStart w:id="20" w:name="_Hlk96255769"/>
      <w:r w:rsidRPr="008572FA">
        <w:rPr>
          <w:rFonts w:ascii="MS Mincho" w:eastAsia="MS Mincho" w:hAnsi="MS Mincho" w:cstheme="majorBidi" w:hint="eastAsia"/>
          <w:sz w:val="20"/>
          <w:szCs w:val="20"/>
          <w:lang w:bidi="lo-LA"/>
        </w:rPr>
        <w:t>【民事訴訟法第二条（裁判所及び当事者の責務）】</w:t>
      </w:r>
    </w:p>
    <w:p w14:paraId="431E272A" w14:textId="77777777" w:rsidR="00F91452" w:rsidRPr="008572FA" w:rsidRDefault="00F91452" w:rsidP="00F91452">
      <w:pPr>
        <w:rPr>
          <w:rFonts w:ascii="MS Mincho" w:eastAsia="MS Mincho" w:hAnsi="MS Mincho"/>
          <w:sz w:val="20"/>
          <w:szCs w:val="20"/>
          <w:lang w:bidi="lo-LA"/>
        </w:rPr>
      </w:pPr>
      <w:bookmarkStart w:id="21" w:name="_Hlk96255754"/>
      <w:bookmarkEnd w:id="20"/>
      <w:r w:rsidRPr="008572FA">
        <w:rPr>
          <w:rFonts w:ascii="MS Mincho" w:eastAsia="MS Mincho" w:hAnsi="MS Mincho" w:hint="eastAsia"/>
          <w:sz w:val="20"/>
          <w:szCs w:val="20"/>
          <w:lang w:bidi="lo-LA"/>
        </w:rPr>
        <w:t>第二条</w:t>
      </w:r>
      <w:bookmarkEnd w:id="21"/>
      <w:r w:rsidRPr="008572FA">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2F1A7828" w14:textId="77777777" w:rsidR="00F91452" w:rsidRPr="008572FA" w:rsidRDefault="00F91452" w:rsidP="00F91452">
      <w:pPr>
        <w:rPr>
          <w:rFonts w:ascii="MS Mincho" w:eastAsia="MS Mincho" w:hAnsi="MS Mincho"/>
          <w:sz w:val="20"/>
          <w:szCs w:val="20"/>
          <w:lang w:bidi="lo-LA"/>
        </w:rPr>
      </w:pPr>
    </w:p>
    <w:p w14:paraId="68069494" w14:textId="77777777" w:rsidR="004727BA" w:rsidRPr="008572FA" w:rsidRDefault="004727BA" w:rsidP="004727B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【民事訴訟法第六十一条（訴訟費用の負担の原則）】</w:t>
      </w:r>
    </w:p>
    <w:p w14:paraId="47E006AA" w14:textId="3E76A0E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第六十一条　訴訟費用は、敗訴の当事者の負担とする。</w:t>
      </w:r>
    </w:p>
    <w:p w14:paraId="1BDE546A" w14:textId="77777777" w:rsidR="00D65BD5" w:rsidRPr="008572FA" w:rsidRDefault="00D65BD5" w:rsidP="00F91452">
      <w:pPr>
        <w:rPr>
          <w:rFonts w:ascii="MS Mincho" w:eastAsia="MS Mincho" w:hAnsi="MS Mincho"/>
          <w:sz w:val="20"/>
          <w:szCs w:val="20"/>
          <w:lang w:bidi="lo-LA"/>
        </w:rPr>
      </w:pPr>
    </w:p>
    <w:p w14:paraId="0BCA18A0" w14:textId="77777777" w:rsidR="004727BA" w:rsidRPr="008572FA" w:rsidRDefault="004727BA" w:rsidP="004727BA">
      <w:pPr>
        <w:pStyle w:val="2"/>
        <w:rPr>
          <w:rFonts w:ascii="MS Mincho" w:eastAsia="MS Mincho" w:hAnsi="MS Mincho"/>
          <w:lang w:bidi="lo-LA"/>
        </w:rPr>
      </w:pPr>
      <w:r w:rsidRPr="008572FA">
        <w:rPr>
          <w:rFonts w:ascii="MS Mincho" w:eastAsia="MS Mincho" w:hAnsi="MS Mincho" w:hint="eastAsia"/>
          <w:lang w:bidi="lo-LA"/>
        </w:rPr>
        <w:t>【民事訴訟法</w:t>
      </w:r>
      <w:r w:rsidRPr="008572FA">
        <w:rPr>
          <w:rFonts w:ascii="MS Mincho" w:eastAsia="MS Mincho" w:hAnsi="MS Mincho" w:hint="eastAsia"/>
          <w:sz w:val="20"/>
          <w:szCs w:val="20"/>
          <w:lang w:bidi="lo-LA"/>
        </w:rPr>
        <w:t>第六十二条</w:t>
      </w:r>
      <w:r w:rsidRPr="008572FA">
        <w:rPr>
          <w:rFonts w:ascii="MS Mincho" w:eastAsia="MS Mincho" w:hAnsi="MS Mincho" w:cs="Meiryo" w:hint="eastAsia"/>
          <w:sz w:val="20"/>
          <w:szCs w:val="20"/>
          <w:lang w:bidi="lo-LA"/>
        </w:rPr>
        <w:t>（不必要な行為があった場合等の負担）</w:t>
      </w:r>
      <w:r w:rsidRPr="008572FA">
        <w:rPr>
          <w:rFonts w:ascii="MS Mincho" w:eastAsia="MS Mincho" w:hAnsi="MS Mincho" w:hint="eastAsia"/>
          <w:lang w:bidi="lo-LA"/>
        </w:rPr>
        <w:t>】</w:t>
      </w:r>
    </w:p>
    <w:p w14:paraId="737895F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256D32F" w14:textId="77777777" w:rsidR="00F91452" w:rsidRPr="008572FA" w:rsidRDefault="00F91452" w:rsidP="00F91452">
      <w:pPr>
        <w:rPr>
          <w:rFonts w:ascii="MS Mincho" w:eastAsia="MS Mincho" w:hAnsi="MS Mincho"/>
          <w:sz w:val="20"/>
          <w:szCs w:val="20"/>
          <w:lang w:bidi="lo-LA"/>
        </w:rPr>
      </w:pPr>
    </w:p>
    <w:p w14:paraId="37F08B04" w14:textId="70CAC0F9"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【民事訴訟法第六十二条（訴訟費用額の確定手続）】</w:t>
      </w:r>
    </w:p>
    <w:p w14:paraId="2211E33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前項の異議の申立ては、執行停止の効力を有する。</w:t>
      </w:r>
    </w:p>
    <w:p w14:paraId="779AB01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７　第四項の異議の申立てについての決定に対しては、即時抗告をすることができる。</w:t>
      </w:r>
    </w:p>
    <w:p w14:paraId="62E8ED17" w14:textId="77777777" w:rsidR="00F91452" w:rsidRPr="008572FA" w:rsidRDefault="00F91452" w:rsidP="00F91452">
      <w:pPr>
        <w:rPr>
          <w:rFonts w:ascii="MS Mincho" w:eastAsia="MS Mincho" w:hAnsi="MS Mincho"/>
          <w:sz w:val="20"/>
          <w:szCs w:val="20"/>
          <w:lang w:bidi="lo-LA"/>
        </w:rPr>
      </w:pPr>
    </w:p>
    <w:p w14:paraId="1CDC7934" w14:textId="3754541C"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【民事訴訟法第百七十九条（証明することを要しない事実）】</w:t>
      </w:r>
    </w:p>
    <w:p w14:paraId="51227E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第百七十九条　裁判所において当事者が自白した事実及び顕著な事実は、証明することを要しない。</w:t>
      </w:r>
    </w:p>
    <w:p w14:paraId="4657EBB7" w14:textId="77777777" w:rsidR="00F91452" w:rsidRPr="008572FA" w:rsidRDefault="00F91452" w:rsidP="00F91452">
      <w:pPr>
        <w:rPr>
          <w:rFonts w:ascii="MS Mincho" w:eastAsia="MS Mincho" w:hAnsi="MS Mincho"/>
          <w:sz w:val="20"/>
          <w:szCs w:val="20"/>
          <w:lang w:bidi="lo-LA"/>
        </w:rPr>
      </w:pPr>
    </w:p>
    <w:p w14:paraId="7BDE874A" w14:textId="77777777" w:rsidR="002D40B1" w:rsidRPr="008572FA" w:rsidRDefault="002D40B1" w:rsidP="00F91452">
      <w:pPr>
        <w:rPr>
          <w:rFonts w:ascii="MS Mincho" w:eastAsia="MS Mincho" w:hAnsi="MS Mincho"/>
          <w:sz w:val="20"/>
          <w:szCs w:val="20"/>
          <w:lang w:bidi="lo-LA"/>
        </w:rPr>
      </w:pPr>
    </w:p>
    <w:p w14:paraId="4485084A" w14:textId="447B326B" w:rsidR="002D40B1" w:rsidRPr="008572FA" w:rsidRDefault="00FD3CC9" w:rsidP="002D40B1">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【民事訴訟法第二百九条（虚偽の陳述に対する過料）】</w:t>
      </w:r>
    </w:p>
    <w:p w14:paraId="7912E2B1" w14:textId="244C5284" w:rsidR="002D40B1" w:rsidRPr="008572FA" w:rsidRDefault="002D40B1" w:rsidP="002D40B1">
      <w:pPr>
        <w:rPr>
          <w:rFonts w:ascii="MS Mincho" w:eastAsia="MS Mincho" w:hAnsi="MS Mincho"/>
          <w:sz w:val="20"/>
          <w:szCs w:val="20"/>
          <w:lang w:bidi="lo-LA"/>
        </w:rPr>
      </w:pPr>
      <w:bookmarkStart w:id="22" w:name="_Hlk103251464"/>
      <w:r w:rsidRPr="008572FA">
        <w:rPr>
          <w:rFonts w:ascii="MS Mincho" w:eastAsia="MS Mincho" w:hAnsi="MS Mincho" w:hint="eastAsia"/>
          <w:sz w:val="20"/>
          <w:szCs w:val="20"/>
          <w:lang w:bidi="lo-LA"/>
        </w:rPr>
        <w:t>第二百九条</w:t>
      </w:r>
      <w:bookmarkEnd w:id="22"/>
      <w:r w:rsidRPr="008572FA">
        <w:rPr>
          <w:rFonts w:ascii="MS Mincho" w:eastAsia="MS Mincho" w:hAnsi="MS Mincho" w:hint="eastAsia"/>
          <w:sz w:val="20"/>
          <w:szCs w:val="20"/>
          <w:lang w:bidi="lo-LA"/>
        </w:rPr>
        <w:t xml:space="preserve">　宣誓した当事者が虚偽の陳述をしたときは、裁判所は、決定で、十万円以下の過</w:t>
      </w:r>
      <w:r w:rsidRPr="008572FA">
        <w:rPr>
          <w:rFonts w:ascii="MS Mincho" w:eastAsia="MS Mincho" w:hAnsi="MS Mincho" w:hint="eastAsia"/>
          <w:sz w:val="20"/>
          <w:szCs w:val="20"/>
          <w:lang w:bidi="lo-LA"/>
        </w:rPr>
        <w:lastRenderedPageBreak/>
        <w:t>料に処する。</w:t>
      </w:r>
    </w:p>
    <w:p w14:paraId="648F8A06" w14:textId="77777777"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２　前項の決定に対しては、即時抗告をすることができる。</w:t>
      </w:r>
    </w:p>
    <w:p w14:paraId="5ED697D4" w14:textId="4F0CBB53"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Pr="008572FA" w:rsidRDefault="002D40B1" w:rsidP="00F91452">
      <w:pPr>
        <w:rPr>
          <w:rFonts w:ascii="MS Mincho" w:eastAsia="MS Mincho" w:hAnsi="MS Mincho"/>
          <w:sz w:val="20"/>
          <w:szCs w:val="20"/>
          <w:lang w:bidi="lo-LA"/>
        </w:rPr>
      </w:pPr>
    </w:p>
    <w:p w14:paraId="45C235A5" w14:textId="77777777" w:rsidR="002D40B1" w:rsidRPr="008572FA" w:rsidRDefault="002D40B1" w:rsidP="00F91452">
      <w:pPr>
        <w:rPr>
          <w:rFonts w:ascii="MS Mincho" w:eastAsia="MS Mincho" w:hAnsi="MS Mincho"/>
          <w:sz w:val="20"/>
          <w:szCs w:val="20"/>
          <w:lang w:bidi="lo-LA"/>
        </w:rPr>
      </w:pPr>
    </w:p>
    <w:p w14:paraId="3ABECB2B" w14:textId="77777777" w:rsidR="002D40B1" w:rsidRPr="008572FA" w:rsidRDefault="002D40B1" w:rsidP="00F91452">
      <w:pPr>
        <w:rPr>
          <w:rFonts w:ascii="MS Mincho" w:eastAsia="MS Mincho" w:hAnsi="MS Mincho"/>
          <w:sz w:val="20"/>
          <w:szCs w:val="20"/>
          <w:lang w:bidi="lo-LA"/>
        </w:rPr>
      </w:pPr>
    </w:p>
    <w:p w14:paraId="35FAAA0A" w14:textId="0FF72855" w:rsidR="00F91452" w:rsidRPr="008572FA" w:rsidRDefault="00336885"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【民事訴訟法第二百二十八条（文書の成立）】</w:t>
      </w:r>
    </w:p>
    <w:p w14:paraId="6C5A24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54852D72" w14:textId="77777777" w:rsidR="00F277AF" w:rsidRPr="008572FA" w:rsidRDefault="00F277AF" w:rsidP="00F91452">
      <w:pPr>
        <w:rPr>
          <w:rFonts w:ascii="MS Mincho" w:eastAsia="MS Mincho" w:hAnsi="MS Mincho"/>
          <w:sz w:val="20"/>
          <w:szCs w:val="20"/>
          <w:lang w:bidi="lo-LA"/>
        </w:rPr>
      </w:pPr>
    </w:p>
    <w:p w14:paraId="645F9949"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（自由心証主義）</w:t>
      </w:r>
    </w:p>
    <w:p w14:paraId="42887A4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Pr="008572FA" w:rsidRDefault="00F74830" w:rsidP="00F74830">
      <w:pPr>
        <w:jc w:val="right"/>
        <w:rPr>
          <w:rFonts w:ascii="MS Mincho" w:eastAsia="MS Mincho" w:hAnsi="MS Mincho"/>
          <w:lang w:eastAsia="zh-CN" w:bidi="lo-LA"/>
        </w:rPr>
      </w:pPr>
      <w:r w:rsidRPr="008572FA">
        <w:rPr>
          <w:rFonts w:ascii="MS Mincho" w:eastAsia="MS Mincho" w:hAnsi="MS Mincho" w:hint="eastAsia"/>
          <w:lang w:eastAsia="zh-CN" w:bidi="lo-LA"/>
        </w:rPr>
        <w:t>【民事訴訟法</w:t>
      </w:r>
      <w:r w:rsidRPr="008572FA">
        <w:rPr>
          <w:rFonts w:ascii="MS Mincho" w:eastAsia="MS Mincho" w:hAnsi="MS Mincho" w:hint="eastAsia"/>
          <w:sz w:val="20"/>
          <w:szCs w:val="20"/>
          <w:lang w:eastAsia="zh-CN" w:bidi="lo-LA"/>
        </w:rPr>
        <w:t>第二百四十七条</w:t>
      </w:r>
      <w:r w:rsidRPr="008572FA">
        <w:rPr>
          <w:rFonts w:ascii="MS Mincho" w:eastAsia="MS Mincho" w:hAnsi="MS Mincho" w:cs="Meiryo" w:hint="eastAsia"/>
          <w:sz w:val="20"/>
          <w:szCs w:val="20"/>
          <w:lang w:eastAsia="zh-CN" w:bidi="lo-LA"/>
        </w:rPr>
        <w:t>（自由心証主義）</w:t>
      </w:r>
      <w:r w:rsidRPr="008572FA">
        <w:rPr>
          <w:rFonts w:ascii="MS Mincho" w:eastAsia="MS Mincho" w:hAnsi="MS Mincho" w:hint="eastAsia"/>
          <w:lang w:eastAsia="zh-CN" w:bidi="lo-LA"/>
        </w:rPr>
        <w:t>】</w:t>
      </w:r>
    </w:p>
    <w:p w14:paraId="57B0D6DB" w14:textId="77777777" w:rsidR="00F91452" w:rsidRPr="008572FA" w:rsidRDefault="00F91452" w:rsidP="00F91452">
      <w:pPr>
        <w:rPr>
          <w:rFonts w:ascii="MS Mincho" w:eastAsia="MS Mincho" w:hAnsi="MS Mincho"/>
          <w:sz w:val="20"/>
          <w:szCs w:val="20"/>
          <w:lang w:eastAsia="zh-CN" w:bidi="lo-LA"/>
        </w:rPr>
      </w:pPr>
    </w:p>
    <w:p w14:paraId="362F7131" w14:textId="6B489082" w:rsidR="00F91452" w:rsidRPr="008572FA" w:rsidRDefault="00F91452" w:rsidP="00F91452">
      <w:pPr>
        <w:rPr>
          <w:rFonts w:ascii="MS Mincho" w:eastAsia="MS Mincho" w:hAnsi="MS Mincho"/>
          <w:sz w:val="20"/>
          <w:szCs w:val="20"/>
          <w:lang w:eastAsia="zh-CN" w:bidi="lo-LA"/>
        </w:rPr>
      </w:pPr>
    </w:p>
    <w:p w14:paraId="59DCB45A" w14:textId="02FFB48B" w:rsidR="004C302F" w:rsidRPr="008572FA" w:rsidRDefault="004C302F" w:rsidP="00F91452">
      <w:pPr>
        <w:rPr>
          <w:rFonts w:ascii="MS Mincho" w:eastAsia="MS Mincho" w:hAnsi="MS Mincho"/>
          <w:sz w:val="20"/>
          <w:szCs w:val="20"/>
          <w:lang w:eastAsia="zh-CN" w:bidi="lo-LA"/>
        </w:rPr>
      </w:pPr>
    </w:p>
    <w:p w14:paraId="2C212F8B" w14:textId="77777777" w:rsidR="00A71556" w:rsidRPr="008572FA" w:rsidRDefault="00A71556" w:rsidP="004C302F">
      <w:pPr>
        <w:pStyle w:val="1"/>
        <w:rPr>
          <w:rFonts w:ascii="MS Mincho" w:eastAsia="MS Mincho" w:hAnsi="MS Mincho"/>
          <w:sz w:val="20"/>
          <w:szCs w:val="20"/>
          <w:lang w:eastAsia="zh-CN" w:bidi="lo-LA"/>
        </w:rPr>
      </w:pPr>
      <w:r w:rsidRPr="008572FA">
        <w:rPr>
          <w:rFonts w:ascii="MS Mincho" w:eastAsia="MS Mincho" w:hAnsi="MS Mincho"/>
          <w:sz w:val="20"/>
          <w:szCs w:val="20"/>
          <w:lang w:eastAsia="zh-CN" w:bidi="lo-LA"/>
        </w:rPr>
        <w:br w:type="page"/>
      </w:r>
    </w:p>
    <w:p w14:paraId="26BDF5CA" w14:textId="6FDDD42A" w:rsidR="004C302F" w:rsidRPr="008572FA" w:rsidRDefault="004C302F" w:rsidP="004C302F">
      <w:pPr>
        <w:pStyle w:val="1"/>
        <w:rPr>
          <w:rFonts w:ascii="MS Mincho" w:eastAsia="MS Mincho" w:hAnsi="MS Mincho"/>
          <w:sz w:val="20"/>
          <w:szCs w:val="20"/>
          <w:lang w:eastAsia="zh-CN" w:bidi="lo-LA"/>
        </w:rPr>
      </w:pPr>
      <w:bookmarkStart w:id="23" w:name="_Hlk103010887"/>
      <w:r w:rsidRPr="008572FA">
        <w:rPr>
          <w:rFonts w:ascii="MS Mincho" w:eastAsia="MS Mincho" w:hAnsi="MS Mincho" w:hint="eastAsia"/>
          <w:sz w:val="20"/>
          <w:szCs w:val="20"/>
          <w:lang w:eastAsia="zh-CN" w:bidi="lo-LA"/>
        </w:rPr>
        <w:lastRenderedPageBreak/>
        <w:t>国家賠償法</w:t>
      </w:r>
    </w:p>
    <w:p w14:paraId="51F8EF0F" w14:textId="0F08D9A5" w:rsidR="004C302F" w:rsidRPr="008572FA" w:rsidRDefault="00AB524C" w:rsidP="004C302F">
      <w:pPr>
        <w:pStyle w:val="2"/>
        <w:rPr>
          <w:rFonts w:ascii="MS Mincho" w:eastAsia="MS Mincho" w:hAnsi="MS Mincho"/>
          <w:sz w:val="20"/>
          <w:szCs w:val="20"/>
          <w:lang w:eastAsia="zh-CN" w:bidi="lo-LA"/>
        </w:rPr>
      </w:pPr>
      <w:bookmarkStart w:id="24" w:name="_Hlk103010923"/>
      <w:bookmarkEnd w:id="23"/>
      <w:r w:rsidRPr="008572FA">
        <w:rPr>
          <w:rFonts w:ascii="MS Mincho" w:eastAsia="MS Mincho" w:hAnsi="MS Mincho" w:hint="eastAsia"/>
          <w:sz w:val="20"/>
          <w:szCs w:val="20"/>
          <w:lang w:eastAsia="zh-CN" w:bidi="lo-LA"/>
        </w:rPr>
        <w:t>【国家賠償法</w:t>
      </w:r>
      <w:r w:rsidR="004C302F" w:rsidRPr="008572FA">
        <w:rPr>
          <w:rFonts w:ascii="MS Mincho" w:eastAsia="MS Mincho" w:hAnsi="MS Mincho" w:hint="eastAsia"/>
          <w:sz w:val="20"/>
          <w:szCs w:val="20"/>
          <w:lang w:eastAsia="zh-CN" w:bidi="lo-LA"/>
        </w:rPr>
        <w:t>第一条</w:t>
      </w:r>
      <w:r w:rsidRPr="008572FA">
        <w:rPr>
          <w:rFonts w:ascii="MS Mincho" w:eastAsia="MS Mincho" w:hAnsi="MS Mincho" w:hint="eastAsia"/>
          <w:sz w:val="20"/>
          <w:szCs w:val="20"/>
          <w:lang w:eastAsia="zh-CN" w:bidi="lo-LA"/>
        </w:rPr>
        <w:t>】</w:t>
      </w:r>
    </w:p>
    <w:bookmarkEnd w:id="24"/>
    <w:p w14:paraId="5ACEE1BE" w14:textId="0FF4610B"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第一条　国又は公共団体の公権力の行使に当る公務員が、その職務を行うについて、故意又は過失によつて違法に他人に損害を加えたときは、国又は公共団体が、これを賠償する責に任ずる。</w:t>
      </w:r>
    </w:p>
    <w:p w14:paraId="21B255C2" w14:textId="4DB70A04"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前項の場合において、公務員に故意又は重大な過失があつたときは、国又は公共団体は、その公務員に対して求償権を有する。</w:t>
      </w:r>
    </w:p>
    <w:p w14:paraId="36F6FE14" w14:textId="77777777" w:rsidR="004C302F" w:rsidRPr="008572FA" w:rsidRDefault="004C302F" w:rsidP="00F91452">
      <w:pPr>
        <w:rPr>
          <w:rFonts w:ascii="MS Mincho" w:eastAsia="MS Mincho" w:hAnsi="MS Mincho"/>
          <w:sz w:val="20"/>
          <w:szCs w:val="20"/>
          <w:lang w:bidi="lo-LA"/>
        </w:rPr>
      </w:pPr>
    </w:p>
    <w:p w14:paraId="4F93A097" w14:textId="77777777" w:rsidR="00F91452" w:rsidRPr="008572FA" w:rsidRDefault="00F91452" w:rsidP="00F91452">
      <w:pPr>
        <w:rPr>
          <w:rFonts w:ascii="MS Mincho" w:eastAsia="MS Mincho" w:hAnsi="MS Mincho"/>
          <w:sz w:val="20"/>
          <w:szCs w:val="20"/>
          <w:lang w:bidi="lo-LA"/>
        </w:rPr>
      </w:pPr>
    </w:p>
    <w:p w14:paraId="6D848FA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188E35A"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労働契約法</w:t>
      </w:r>
    </w:p>
    <w:p w14:paraId="4B869EC7" w14:textId="77777777" w:rsidR="00F91452" w:rsidRPr="008572FA" w:rsidRDefault="00F91452" w:rsidP="00F91452">
      <w:pPr>
        <w:rPr>
          <w:rFonts w:ascii="MS Mincho" w:eastAsia="MS Mincho" w:hAnsi="MS Mincho"/>
          <w:sz w:val="20"/>
          <w:szCs w:val="20"/>
          <w:lang w:bidi="lo-LA"/>
        </w:rPr>
      </w:pPr>
    </w:p>
    <w:p w14:paraId="068623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労働契約の成立及び変更</w:t>
      </w:r>
    </w:p>
    <w:p w14:paraId="62FEF6AA" w14:textId="6AC8D525" w:rsidR="00F91452" w:rsidRPr="008572FA" w:rsidRDefault="00180BC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【労働契約法第六条（労働契約の成立）】</w:t>
      </w:r>
    </w:p>
    <w:p w14:paraId="6A49C8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2C1643EA" w14:textId="77777777" w:rsidR="00D53874" w:rsidRPr="008572FA" w:rsidRDefault="00D53874" w:rsidP="00F91452">
      <w:pPr>
        <w:rPr>
          <w:rFonts w:ascii="MS Mincho" w:eastAsia="MS Mincho" w:hAnsi="MS Mincho"/>
          <w:sz w:val="20"/>
          <w:szCs w:val="20"/>
          <w:lang w:bidi="lo-LA"/>
        </w:rPr>
      </w:pPr>
    </w:p>
    <w:p w14:paraId="4AF3C338"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（労働契約の内容の変更）</w:t>
      </w:r>
    </w:p>
    <w:p w14:paraId="04950A3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Pr="008572FA" w:rsidRDefault="004D7ED8" w:rsidP="004D7ED8">
      <w:pPr>
        <w:jc w:val="right"/>
        <w:rPr>
          <w:rFonts w:ascii="MS Mincho" w:eastAsia="MS Mincho" w:hAnsi="MS Mincho"/>
          <w:lang w:bidi="lo-LA"/>
        </w:rPr>
      </w:pPr>
      <w:r w:rsidRPr="008572FA">
        <w:rPr>
          <w:rFonts w:ascii="MS Mincho" w:eastAsia="MS Mincho" w:hAnsi="MS Mincho" w:hint="eastAsia"/>
          <w:lang w:bidi="lo-LA"/>
        </w:rPr>
        <w:t>【労働契約法</w:t>
      </w:r>
      <w:r w:rsidR="00D53874" w:rsidRPr="008572FA">
        <w:rPr>
          <w:rFonts w:ascii="MS Mincho" w:eastAsia="MS Mincho" w:hAnsi="MS Mincho" w:hint="eastAsia"/>
          <w:sz w:val="20"/>
          <w:szCs w:val="20"/>
          <w:lang w:bidi="lo-LA"/>
        </w:rPr>
        <w:t>第八条</w:t>
      </w:r>
      <w:r w:rsidR="00D53874" w:rsidRPr="008572FA">
        <w:rPr>
          <w:rFonts w:ascii="MS Mincho" w:eastAsia="MS Mincho" w:hAnsi="MS Mincho" w:cs="Meiryo" w:hint="eastAsia"/>
          <w:sz w:val="20"/>
          <w:szCs w:val="20"/>
          <w:lang w:bidi="lo-LA"/>
        </w:rPr>
        <w:t>（労働契約の内容の変更）</w:t>
      </w:r>
      <w:r w:rsidRPr="008572FA">
        <w:rPr>
          <w:rFonts w:ascii="MS Mincho" w:eastAsia="MS Mincho" w:hAnsi="MS Mincho" w:hint="eastAsia"/>
          <w:lang w:bidi="lo-LA"/>
        </w:rPr>
        <w:t>】</w:t>
      </w:r>
    </w:p>
    <w:p w14:paraId="0D10A60E" w14:textId="77777777" w:rsidR="004D7ED8" w:rsidRPr="008572FA" w:rsidRDefault="004D7ED8" w:rsidP="00F91452">
      <w:pPr>
        <w:rPr>
          <w:rFonts w:ascii="MS Mincho" w:eastAsia="MS Mincho" w:hAnsi="MS Mincho"/>
          <w:sz w:val="20"/>
          <w:szCs w:val="20"/>
          <w:lang w:bidi="lo-LA"/>
        </w:rPr>
      </w:pPr>
    </w:p>
    <w:p w14:paraId="546E7DBD"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（就業規則による労働契約の内容の変更）</w:t>
      </w:r>
    </w:p>
    <w:p w14:paraId="2DDA9FEA" w14:textId="08072E7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8572FA" w:rsidRDefault="00D53874" w:rsidP="00F91452">
      <w:pPr>
        <w:rPr>
          <w:rFonts w:ascii="MS Mincho" w:eastAsia="MS Mincho" w:hAnsi="MS Mincho"/>
          <w:sz w:val="20"/>
          <w:szCs w:val="20"/>
          <w:lang w:bidi="lo-LA"/>
        </w:rPr>
      </w:pPr>
    </w:p>
    <w:p w14:paraId="3735AF32" w14:textId="289FC6F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第九条</w:t>
      </w:r>
      <w:r w:rsidRPr="008572FA">
        <w:rPr>
          <w:rFonts w:ascii="MS Mincho" w:eastAsia="MS Mincho" w:hAnsi="MS Mincho" w:cs="Meiryo" w:hint="eastAsia"/>
          <w:sz w:val="20"/>
          <w:szCs w:val="20"/>
          <w:lang w:bidi="lo-LA"/>
        </w:rPr>
        <w:t>（就業規則による労働契約の内容の変更）</w:t>
      </w:r>
      <w:r w:rsidRPr="008572FA">
        <w:rPr>
          <w:rFonts w:ascii="MS Mincho" w:eastAsia="MS Mincho" w:hAnsi="MS Mincho" w:hint="eastAsia"/>
          <w:lang w:bidi="lo-LA"/>
        </w:rPr>
        <w:t>】</w:t>
      </w:r>
    </w:p>
    <w:p w14:paraId="117B88C4" w14:textId="77777777" w:rsidR="0002782A" w:rsidRPr="008572FA" w:rsidRDefault="0002782A" w:rsidP="00F91452">
      <w:pPr>
        <w:rPr>
          <w:rFonts w:ascii="MS Mincho" w:eastAsia="MS Mincho" w:hAnsi="MS Mincho"/>
          <w:sz w:val="20"/>
          <w:szCs w:val="20"/>
          <w:lang w:bidi="lo-LA"/>
        </w:rPr>
      </w:pPr>
    </w:p>
    <w:p w14:paraId="218EED2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（就業規則の変更に係る手続）</w:t>
      </w:r>
    </w:p>
    <w:p w14:paraId="032DB34A" w14:textId="091C3D12"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第十一条</w:t>
      </w:r>
      <w:r w:rsidRPr="008572FA">
        <w:rPr>
          <w:rFonts w:ascii="MS Mincho" w:eastAsia="MS Mincho" w:hAnsi="MS Mincho" w:cs="Meiryo" w:hint="eastAsia"/>
          <w:sz w:val="20"/>
          <w:szCs w:val="20"/>
          <w:lang w:bidi="lo-LA"/>
        </w:rPr>
        <w:t>（就業規則の変更に係る手続）</w:t>
      </w:r>
      <w:r w:rsidRPr="008572FA">
        <w:rPr>
          <w:rFonts w:ascii="MS Mincho" w:eastAsia="MS Mincho" w:hAnsi="MS Mincho" w:hint="eastAsia"/>
          <w:lang w:bidi="lo-LA"/>
        </w:rPr>
        <w:t>】</w:t>
      </w:r>
    </w:p>
    <w:p w14:paraId="187BFBDD" w14:textId="77777777" w:rsidR="0002782A" w:rsidRPr="008572FA" w:rsidRDefault="0002782A" w:rsidP="00F91452">
      <w:pPr>
        <w:rPr>
          <w:rFonts w:ascii="MS Mincho" w:eastAsia="MS Mincho" w:hAnsi="MS Mincho"/>
          <w:sz w:val="20"/>
          <w:szCs w:val="20"/>
          <w:lang w:bidi="lo-LA"/>
        </w:rPr>
      </w:pPr>
    </w:p>
    <w:p w14:paraId="0B43CC7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（就業規則違反の労働契約）</w:t>
      </w:r>
    </w:p>
    <w:p w14:paraId="4308B081" w14:textId="36104A34"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第十二条　就業規則で定める基準に達しない労働条件を定める労働契約は、その部分につい</w:t>
      </w:r>
      <w:r w:rsidRPr="008572FA">
        <w:rPr>
          <w:rFonts w:ascii="MS Mincho" w:eastAsia="MS Mincho" w:hAnsi="MS Mincho" w:hint="eastAsia"/>
          <w:sz w:val="20"/>
          <w:szCs w:val="20"/>
          <w:lang w:bidi="lo-LA"/>
        </w:rPr>
        <w:lastRenderedPageBreak/>
        <w:t>ては、無効とする。この場合において、無効となった部分は、就業規則で定める基準による。</w:t>
      </w:r>
    </w:p>
    <w:p w14:paraId="229D6638" w14:textId="149618ED"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第十二条</w:t>
      </w:r>
      <w:r w:rsidRPr="008572FA">
        <w:rPr>
          <w:rFonts w:ascii="MS Mincho" w:eastAsia="MS Mincho" w:hAnsi="MS Mincho" w:cs="Meiryo" w:hint="eastAsia"/>
          <w:sz w:val="20"/>
          <w:szCs w:val="20"/>
          <w:lang w:bidi="lo-LA"/>
        </w:rPr>
        <w:t>（就業規則違反の労働契約）</w:t>
      </w:r>
      <w:r w:rsidRPr="008572FA">
        <w:rPr>
          <w:rFonts w:ascii="MS Mincho" w:eastAsia="MS Mincho" w:hAnsi="MS Mincho" w:hint="eastAsia"/>
          <w:lang w:bidi="lo-LA"/>
        </w:rPr>
        <w:t>】</w:t>
      </w:r>
    </w:p>
    <w:p w14:paraId="310310E4" w14:textId="77777777" w:rsidR="0002782A" w:rsidRPr="008572FA" w:rsidRDefault="0002782A" w:rsidP="00F91452">
      <w:pPr>
        <w:rPr>
          <w:rFonts w:ascii="MS Mincho" w:eastAsia="MS Mincho" w:hAnsi="MS Mincho"/>
          <w:sz w:val="20"/>
          <w:szCs w:val="20"/>
          <w:lang w:bidi="lo-LA"/>
        </w:rPr>
      </w:pPr>
    </w:p>
    <w:p w14:paraId="3F680E3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（法令及び労働協約と就業規則との関係）</w:t>
      </w:r>
    </w:p>
    <w:p w14:paraId="15F5F18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第十三条</w:t>
      </w:r>
      <w:r w:rsidR="0057119E" w:rsidRPr="008572FA">
        <w:rPr>
          <w:rFonts w:ascii="MS Mincho" w:eastAsia="MS Mincho" w:hAnsi="MS Mincho" w:cs="Meiryo" w:hint="eastAsia"/>
          <w:sz w:val="20"/>
          <w:szCs w:val="20"/>
          <w:lang w:bidi="lo-LA"/>
        </w:rPr>
        <w:t>（法令及び労働協約と就業規則との関係）</w:t>
      </w:r>
      <w:r w:rsidRPr="008572FA">
        <w:rPr>
          <w:rFonts w:ascii="MS Mincho" w:eastAsia="MS Mincho" w:hAnsi="MS Mincho" w:hint="eastAsia"/>
          <w:lang w:bidi="lo-LA"/>
        </w:rPr>
        <w:t>】</w:t>
      </w:r>
    </w:p>
    <w:p w14:paraId="5A3596C6" w14:textId="77777777" w:rsidR="00F91452" w:rsidRPr="008572FA" w:rsidRDefault="00F91452" w:rsidP="00F91452">
      <w:pPr>
        <w:rPr>
          <w:rFonts w:ascii="MS Mincho" w:eastAsia="MS Mincho" w:hAnsi="MS Mincho"/>
          <w:sz w:val="20"/>
          <w:szCs w:val="20"/>
          <w:lang w:bidi="lo-LA"/>
        </w:rPr>
      </w:pPr>
    </w:p>
    <w:p w14:paraId="54E5FD7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第三章　労働契約の継続及び終了</w:t>
      </w:r>
    </w:p>
    <w:p w14:paraId="1639F91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（出向）</w:t>
      </w:r>
    </w:p>
    <w:p w14:paraId="49163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（懲戒）</w:t>
      </w:r>
    </w:p>
    <w:p w14:paraId="21FAFA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8572FA" w:rsidRDefault="00F91452" w:rsidP="00F91452">
      <w:pPr>
        <w:rPr>
          <w:rFonts w:ascii="MS Mincho" w:eastAsia="MS Mincho" w:hAnsi="MS Mincho"/>
          <w:sz w:val="20"/>
          <w:szCs w:val="20"/>
          <w:lang w:bidi="lo-LA"/>
        </w:rPr>
      </w:pPr>
    </w:p>
    <w:p w14:paraId="67E64961" w14:textId="623A1278" w:rsidR="00F91452" w:rsidRPr="008572FA" w:rsidRDefault="007C0A25" w:rsidP="00F91452">
      <w:pPr>
        <w:keepNext/>
        <w:outlineLvl w:val="1"/>
        <w:rPr>
          <w:rFonts w:ascii="MS Mincho" w:eastAsia="MS Mincho" w:hAnsi="MS Mincho" w:cstheme="majorBidi"/>
          <w:sz w:val="20"/>
          <w:szCs w:val="20"/>
          <w:lang w:eastAsia="zh-CN" w:bidi="lo-LA"/>
        </w:rPr>
      </w:pPr>
      <w:r w:rsidRPr="008572FA">
        <w:rPr>
          <w:rFonts w:ascii="MS Mincho" w:eastAsia="MS Mincho" w:hAnsi="MS Mincho" w:cstheme="majorBidi" w:hint="eastAsia"/>
          <w:sz w:val="20"/>
          <w:szCs w:val="20"/>
          <w:lang w:eastAsia="zh-CN" w:bidi="lo-LA"/>
        </w:rPr>
        <w:t>【労働契約法第十六条（解雇）】</w:t>
      </w:r>
    </w:p>
    <w:p w14:paraId="0899F3E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Pr="008572FA" w:rsidRDefault="00C11CBD" w:rsidP="00C11CBD">
      <w:pPr>
        <w:jc w:val="right"/>
        <w:rPr>
          <w:rFonts w:ascii="MS Mincho" w:eastAsia="MS Mincho" w:hAnsi="MS Mincho"/>
          <w:lang w:eastAsia="zh-CN" w:bidi="lo-LA"/>
        </w:rPr>
      </w:pPr>
      <w:r w:rsidRPr="008572FA">
        <w:rPr>
          <w:rFonts w:ascii="MS Mincho" w:eastAsia="MS Mincho" w:hAnsi="MS Mincho" w:hint="eastAsia"/>
          <w:lang w:eastAsia="zh-CN" w:bidi="lo-LA"/>
        </w:rPr>
        <w:t>【労働契約法</w:t>
      </w:r>
      <w:r w:rsidRPr="008572FA">
        <w:rPr>
          <w:rFonts w:ascii="MS Mincho" w:eastAsia="MS Mincho" w:hAnsi="MS Mincho" w:hint="eastAsia"/>
          <w:sz w:val="20"/>
          <w:szCs w:val="20"/>
          <w:lang w:eastAsia="zh-CN" w:bidi="lo-LA"/>
        </w:rPr>
        <w:t>第十六条</w:t>
      </w:r>
      <w:r w:rsidRPr="008572FA">
        <w:rPr>
          <w:rFonts w:ascii="MS Mincho" w:eastAsia="MS Mincho" w:hAnsi="MS Mincho" w:cs="Meiryo" w:hint="eastAsia"/>
          <w:sz w:val="20"/>
          <w:szCs w:val="20"/>
          <w:lang w:eastAsia="zh-CN" w:bidi="lo-LA"/>
        </w:rPr>
        <w:t>（解雇）</w:t>
      </w:r>
      <w:r w:rsidRPr="008572FA">
        <w:rPr>
          <w:rFonts w:ascii="MS Mincho" w:eastAsia="MS Mincho" w:hAnsi="MS Mincho" w:hint="eastAsia"/>
          <w:lang w:eastAsia="zh-CN" w:bidi="lo-LA"/>
        </w:rPr>
        <w:t>】</w:t>
      </w:r>
    </w:p>
    <w:p w14:paraId="5163E34D" w14:textId="77777777" w:rsidR="00F91452" w:rsidRPr="008572FA" w:rsidRDefault="00F91452" w:rsidP="00F91452">
      <w:pPr>
        <w:rPr>
          <w:rFonts w:ascii="MS Mincho" w:eastAsia="MS Mincho" w:hAnsi="MS Mincho"/>
          <w:sz w:val="20"/>
          <w:szCs w:val="20"/>
          <w:lang w:eastAsia="zh-CN" w:bidi="lo-LA"/>
        </w:rPr>
      </w:pPr>
    </w:p>
    <w:p w14:paraId="0013E408" w14:textId="77777777" w:rsidR="00F91452" w:rsidRPr="008572FA" w:rsidRDefault="00F91452" w:rsidP="00F91452">
      <w:pPr>
        <w:rPr>
          <w:rFonts w:ascii="MS Mincho" w:eastAsia="MS Mincho" w:hAnsi="MS Mincho" w:cstheme="majorBidi"/>
          <w:sz w:val="20"/>
          <w:szCs w:val="20"/>
          <w:lang w:eastAsia="zh-CN" w:bidi="lo-LA"/>
        </w:rPr>
      </w:pPr>
      <w:r w:rsidRPr="008572FA">
        <w:rPr>
          <w:rFonts w:ascii="MS Mincho" w:eastAsia="MS Mincho" w:hAnsi="MS Mincho"/>
          <w:sz w:val="20"/>
          <w:szCs w:val="20"/>
          <w:lang w:eastAsia="zh-CN" w:bidi="lo-LA"/>
        </w:rPr>
        <w:br w:type="page"/>
      </w:r>
    </w:p>
    <w:p w14:paraId="161FBF55"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労働基準法</w:t>
      </w:r>
    </w:p>
    <w:p w14:paraId="5AFBCABD" w14:textId="77777777" w:rsidR="00F91452" w:rsidRPr="008572FA" w:rsidRDefault="00F91452" w:rsidP="00F91452">
      <w:pPr>
        <w:rPr>
          <w:rFonts w:ascii="MS Mincho" w:eastAsia="MS Mincho" w:hAnsi="MS Mincho"/>
          <w:sz w:val="20"/>
          <w:szCs w:val="20"/>
          <w:lang w:bidi="lo-LA"/>
        </w:rPr>
      </w:pPr>
    </w:p>
    <w:p w14:paraId="089D9843" w14:textId="77777777" w:rsidR="00F91452" w:rsidRPr="008572FA" w:rsidRDefault="00F91452" w:rsidP="00F91452">
      <w:pPr>
        <w:rPr>
          <w:rFonts w:ascii="MS Mincho" w:eastAsia="MS Mincho" w:hAnsi="MS Mincho"/>
          <w:sz w:val="20"/>
          <w:szCs w:val="20"/>
          <w:lang w:bidi="lo-LA"/>
        </w:rPr>
      </w:pPr>
    </w:p>
    <w:p w14:paraId="20E6FD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（労働条件の原則）</w:t>
      </w:r>
    </w:p>
    <w:p w14:paraId="589097A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（労働条件の決定）</w:t>
      </w:r>
    </w:p>
    <w:p w14:paraId="3B3E36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8572FA" w:rsidRDefault="00F91452" w:rsidP="00F91452">
      <w:pPr>
        <w:rPr>
          <w:rFonts w:ascii="MS Mincho" w:eastAsia="MS Mincho" w:hAnsi="MS Mincho"/>
          <w:sz w:val="20"/>
          <w:szCs w:val="20"/>
          <w:lang w:bidi="lo-LA"/>
        </w:rPr>
      </w:pPr>
    </w:p>
    <w:p w14:paraId="065D62DD" w14:textId="77777777" w:rsidR="00F91452" w:rsidRPr="008572FA" w:rsidRDefault="00F91452" w:rsidP="00F91452">
      <w:pPr>
        <w:rPr>
          <w:rFonts w:ascii="MS Mincho" w:eastAsia="MS Mincho" w:hAnsi="MS Mincho"/>
          <w:sz w:val="20"/>
          <w:szCs w:val="20"/>
          <w:lang w:bidi="lo-LA"/>
        </w:rPr>
      </w:pPr>
    </w:p>
    <w:p w14:paraId="47A678A6" w14:textId="77777777" w:rsidR="00F91452" w:rsidRPr="008572FA" w:rsidRDefault="00F91452" w:rsidP="00F91452">
      <w:pPr>
        <w:rPr>
          <w:rFonts w:ascii="MS Mincho" w:eastAsia="MS Mincho" w:hAnsi="MS Mincho"/>
          <w:sz w:val="20"/>
          <w:szCs w:val="20"/>
          <w:lang w:bidi="lo-LA"/>
        </w:rPr>
      </w:pPr>
    </w:p>
    <w:p w14:paraId="586F53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前条第二項の規定は、第一項但書の場合にこれを準用する。</w:t>
      </w:r>
    </w:p>
    <w:p w14:paraId="2A7E71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日日雇い入れられる者</w:t>
      </w:r>
    </w:p>
    <w:p w14:paraId="74E4F8B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二箇月以内の期間を定めて使用される者</w:t>
      </w:r>
    </w:p>
    <w:p w14:paraId="0F26CA1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季節的業務に四箇月以内の期間を定めて使用される者</w:t>
      </w:r>
    </w:p>
    <w:p w14:paraId="5E22C79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試の使用期間中の者</w:t>
      </w:r>
    </w:p>
    <w:p w14:paraId="774ED3E6" w14:textId="77777777" w:rsidR="00F91452" w:rsidRPr="008572FA" w:rsidRDefault="00F91452" w:rsidP="00F91452">
      <w:pPr>
        <w:rPr>
          <w:rFonts w:ascii="MS Mincho" w:eastAsia="MS Mincho" w:hAnsi="MS Mincho"/>
          <w:sz w:val="20"/>
          <w:szCs w:val="20"/>
          <w:lang w:bidi="lo-LA"/>
        </w:rPr>
      </w:pPr>
    </w:p>
    <w:p w14:paraId="262410AC"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（退職時等の証明）</w:t>
      </w:r>
    </w:p>
    <w:p w14:paraId="50A062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労働者が、第二十条第一項の解雇の予告がされた日から退職の日までの間において、当該解雇</w:t>
      </w:r>
      <w:r w:rsidRPr="008572FA">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8572FA" w:rsidRDefault="00F91452" w:rsidP="00F91452">
      <w:pPr>
        <w:rPr>
          <w:rFonts w:ascii="MS Mincho" w:eastAsia="MS Mincho" w:hAnsi="MS Mincho"/>
          <w:sz w:val="20"/>
          <w:szCs w:val="20"/>
          <w:lang w:bidi="lo-LA"/>
        </w:rPr>
      </w:pPr>
    </w:p>
    <w:p w14:paraId="364ACF0F" w14:textId="77777777" w:rsidR="00F91452" w:rsidRPr="008572FA" w:rsidRDefault="00F91452" w:rsidP="00F91452">
      <w:pPr>
        <w:rPr>
          <w:rFonts w:ascii="MS Mincho" w:eastAsia="MS Mincho" w:hAnsi="MS Mincho"/>
          <w:sz w:val="20"/>
          <w:szCs w:val="20"/>
          <w:lang w:bidi="lo-LA"/>
        </w:rPr>
      </w:pPr>
    </w:p>
    <w:p w14:paraId="6EF653EE" w14:textId="77777777" w:rsidR="00F91452" w:rsidRPr="008572FA" w:rsidRDefault="00F91452" w:rsidP="00F91452">
      <w:pPr>
        <w:rPr>
          <w:rFonts w:ascii="MS Mincho" w:eastAsia="MS Mincho" w:hAnsi="MS Mincho"/>
          <w:sz w:val="20"/>
          <w:szCs w:val="20"/>
          <w:lang w:bidi="lo-LA"/>
        </w:rPr>
      </w:pPr>
    </w:p>
    <w:p w14:paraId="7AFEB75C" w14:textId="77777777" w:rsidR="00F91452" w:rsidRPr="008572FA" w:rsidRDefault="00F91452" w:rsidP="00F91452">
      <w:pPr>
        <w:rPr>
          <w:rFonts w:ascii="MS Mincho" w:eastAsia="MS Mincho" w:hAnsi="MS Mincho"/>
          <w:sz w:val="20"/>
          <w:szCs w:val="20"/>
          <w:lang w:bidi="lo-LA"/>
        </w:rPr>
      </w:pPr>
    </w:p>
    <w:p w14:paraId="18CD45D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（賃金の支払）</w:t>
      </w:r>
    </w:p>
    <w:p w14:paraId="15FC7DC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8572FA" w:rsidRDefault="00F91452" w:rsidP="00F91452">
      <w:pPr>
        <w:rPr>
          <w:rFonts w:ascii="MS Mincho" w:eastAsia="MS Mincho" w:hAnsi="MS Mincho"/>
          <w:sz w:val="20"/>
          <w:szCs w:val="20"/>
          <w:lang w:bidi="lo-LA"/>
        </w:rPr>
      </w:pPr>
    </w:p>
    <w:p w14:paraId="47DF7B6E" w14:textId="77777777" w:rsidR="00F91452" w:rsidRPr="008572FA" w:rsidRDefault="00F91452" w:rsidP="00F91452">
      <w:pPr>
        <w:rPr>
          <w:rFonts w:ascii="MS Mincho" w:eastAsia="MS Mincho" w:hAnsi="MS Mincho"/>
          <w:sz w:val="20"/>
          <w:szCs w:val="20"/>
          <w:lang w:bidi="lo-LA"/>
        </w:rPr>
      </w:pPr>
    </w:p>
    <w:p w14:paraId="638F0300" w14:textId="77777777" w:rsidR="00F91452" w:rsidRPr="008572FA" w:rsidRDefault="00F91452" w:rsidP="00F91452">
      <w:pPr>
        <w:rPr>
          <w:rFonts w:ascii="MS Mincho" w:eastAsia="MS Mincho" w:hAnsi="MS Mincho"/>
          <w:sz w:val="20"/>
          <w:szCs w:val="20"/>
          <w:lang w:bidi="lo-LA"/>
        </w:rPr>
      </w:pPr>
    </w:p>
    <w:p w14:paraId="00730141"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（労働基準監督官の権限）</w:t>
      </w:r>
    </w:p>
    <w:p w14:paraId="5703BD7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8572FA" w:rsidRDefault="00F91452" w:rsidP="00F91452">
      <w:pPr>
        <w:rPr>
          <w:rFonts w:ascii="MS Mincho" w:eastAsia="MS Mincho" w:hAnsi="MS Mincho"/>
          <w:sz w:val="20"/>
          <w:szCs w:val="20"/>
          <w:lang w:bidi="lo-LA"/>
        </w:rPr>
      </w:pPr>
    </w:p>
    <w:p w14:paraId="51CA8E17" w14:textId="77777777" w:rsidR="00F91452" w:rsidRPr="008572FA" w:rsidRDefault="00F91452" w:rsidP="00F91452">
      <w:pPr>
        <w:rPr>
          <w:rFonts w:ascii="MS Mincho" w:eastAsia="MS Mincho" w:hAnsi="MS Mincho"/>
          <w:sz w:val="20"/>
          <w:szCs w:val="20"/>
          <w:lang w:bidi="lo-LA"/>
        </w:rPr>
      </w:pPr>
    </w:p>
    <w:p w14:paraId="62B9EDA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（監督機関に対する申告）</w:t>
      </w:r>
    </w:p>
    <w:p w14:paraId="11DF36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　事業場に、この法律又はこの法律に基いて発する命令に違反する事実がある場合</w:t>
      </w:r>
      <w:r w:rsidRPr="008572FA">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（報告等）</w:t>
      </w:r>
    </w:p>
    <w:p w14:paraId="0978CE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（労働基準監督官の義務）</w:t>
      </w:r>
    </w:p>
    <w:p w14:paraId="475B82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8572FA" w:rsidRDefault="00F91452" w:rsidP="00F91452">
      <w:pPr>
        <w:rPr>
          <w:rFonts w:ascii="MS Mincho" w:eastAsia="MS Mincho" w:hAnsi="MS Mincho"/>
          <w:sz w:val="20"/>
          <w:szCs w:val="20"/>
          <w:lang w:bidi="lo-LA"/>
        </w:rPr>
      </w:pPr>
    </w:p>
    <w:p w14:paraId="0BBF7F9D" w14:textId="77777777" w:rsidR="00F91452" w:rsidRPr="008572FA" w:rsidRDefault="00F91452" w:rsidP="00F91452">
      <w:pPr>
        <w:rPr>
          <w:rFonts w:ascii="MS Mincho" w:eastAsia="MS Mincho" w:hAnsi="MS Mincho"/>
          <w:sz w:val="20"/>
          <w:szCs w:val="20"/>
          <w:lang w:bidi="lo-LA"/>
        </w:rPr>
      </w:pPr>
    </w:p>
    <w:p w14:paraId="4C8F59B0" w14:textId="77777777" w:rsidR="00F91452" w:rsidRPr="008572FA" w:rsidRDefault="00F91452" w:rsidP="00F91452">
      <w:pPr>
        <w:rPr>
          <w:rFonts w:ascii="MS Mincho" w:eastAsia="MS Mincho" w:hAnsi="MS Mincho"/>
          <w:sz w:val="20"/>
          <w:szCs w:val="20"/>
          <w:lang w:bidi="lo-LA"/>
        </w:rPr>
      </w:pPr>
    </w:p>
    <w:p w14:paraId="3270A2DC"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公益通報者保護法</w:t>
      </w:r>
    </w:p>
    <w:p w14:paraId="2624974F" w14:textId="77777777" w:rsidR="00F91452" w:rsidRPr="008572FA" w:rsidRDefault="00F91452" w:rsidP="00F91452">
      <w:pPr>
        <w:rPr>
          <w:rFonts w:ascii="MS Mincho" w:eastAsia="MS Mincho" w:hAnsi="MS Mincho"/>
          <w:sz w:val="20"/>
          <w:szCs w:val="20"/>
          <w:lang w:bidi="lo-LA"/>
        </w:rPr>
      </w:pPr>
    </w:p>
    <w:p w14:paraId="64CD6CD1" w14:textId="56D21480" w:rsidR="00F91452" w:rsidRPr="008572FA" w:rsidRDefault="00270045" w:rsidP="0092282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【公益通報者保護法第三条（解雇の無効）】</w:t>
      </w:r>
    </w:p>
    <w:p w14:paraId="37D473D4" w14:textId="41369CB3" w:rsidR="00F91452" w:rsidRPr="008572FA" w:rsidRDefault="00270045"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（解雇の無効）</w:t>
      </w:r>
    </w:p>
    <w:p w14:paraId="6C6C67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8572FA">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8572FA" w:rsidRDefault="00F91452" w:rsidP="00F91452">
      <w:pPr>
        <w:rPr>
          <w:rFonts w:ascii="MS Mincho" w:eastAsia="MS Mincho" w:hAnsi="MS Mincho"/>
          <w:sz w:val="20"/>
          <w:szCs w:val="20"/>
          <w:lang w:bidi="lo-LA"/>
        </w:rPr>
      </w:pPr>
    </w:p>
    <w:p w14:paraId="6831C6B9" w14:textId="77777777" w:rsidR="00F91452" w:rsidRPr="008572FA" w:rsidRDefault="00F91452" w:rsidP="00F91452">
      <w:pPr>
        <w:rPr>
          <w:rFonts w:ascii="MS Mincho" w:eastAsia="MS Mincho" w:hAnsi="MS Mincho"/>
          <w:sz w:val="20"/>
          <w:szCs w:val="20"/>
          <w:lang w:bidi="lo-LA"/>
        </w:rPr>
      </w:pPr>
    </w:p>
    <w:p w14:paraId="58A1A755"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（不利益取扱いの禁止）</w:t>
      </w:r>
    </w:p>
    <w:p w14:paraId="4C9D58F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Pr="008572FA" w:rsidRDefault="002F2865" w:rsidP="00F91452">
      <w:pPr>
        <w:rPr>
          <w:rFonts w:ascii="MS Mincho" w:eastAsia="MS Mincho" w:hAnsi="MS Mincho"/>
          <w:sz w:val="20"/>
          <w:szCs w:val="20"/>
          <w:lang w:bidi="lo-LA"/>
        </w:rPr>
      </w:pPr>
    </w:p>
    <w:p w14:paraId="6344608C" w14:textId="77777777" w:rsidR="002F2865" w:rsidRPr="008572FA" w:rsidRDefault="002F2865" w:rsidP="00F91452">
      <w:pPr>
        <w:rPr>
          <w:rFonts w:ascii="MS Mincho" w:eastAsia="MS Mincho" w:hAnsi="MS Mincho"/>
          <w:sz w:val="20"/>
          <w:szCs w:val="20"/>
          <w:lang w:bidi="lo-LA"/>
        </w:rPr>
      </w:pPr>
    </w:p>
    <w:p w14:paraId="405E3873"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（解釈規定）</w:t>
      </w:r>
    </w:p>
    <w:p w14:paraId="79A8630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8572FA" w:rsidRDefault="00F91452" w:rsidP="00F91452">
      <w:pPr>
        <w:rPr>
          <w:rFonts w:ascii="MS Mincho" w:eastAsia="MS Mincho" w:hAnsi="MS Mincho"/>
          <w:sz w:val="20"/>
          <w:szCs w:val="20"/>
          <w:lang w:bidi="lo-LA"/>
        </w:rPr>
      </w:pPr>
    </w:p>
    <w:p w14:paraId="5160298D"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（他人の正当な利益等の尊重）</w:t>
      </w:r>
    </w:p>
    <w:p w14:paraId="7126EEAC" w14:textId="5138C38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Pr="008572FA" w:rsidRDefault="002F2865" w:rsidP="00F91452">
      <w:pPr>
        <w:rPr>
          <w:rFonts w:ascii="MS Mincho" w:eastAsia="MS Mincho" w:hAnsi="MS Mincho"/>
          <w:sz w:val="20"/>
          <w:szCs w:val="20"/>
          <w:lang w:bidi="lo-LA"/>
        </w:rPr>
      </w:pPr>
    </w:p>
    <w:p w14:paraId="1A03A33F" w14:textId="77777777" w:rsidR="002F2865" w:rsidRPr="008572FA" w:rsidRDefault="002F2865" w:rsidP="00F91452">
      <w:pPr>
        <w:rPr>
          <w:rFonts w:ascii="MS Mincho" w:eastAsia="MS Mincho" w:hAnsi="MS Mincho"/>
          <w:sz w:val="20"/>
          <w:szCs w:val="20"/>
          <w:lang w:bidi="lo-LA"/>
        </w:rPr>
      </w:pPr>
    </w:p>
    <w:p w14:paraId="7D9F1E4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（是正措置等の通知）</w:t>
      </w:r>
    </w:p>
    <w:p w14:paraId="5C58F230" w14:textId="189A6CE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Pr="008572FA" w:rsidRDefault="002F2865" w:rsidP="00F91452">
      <w:pPr>
        <w:rPr>
          <w:rFonts w:ascii="MS Mincho" w:eastAsia="MS Mincho" w:hAnsi="MS Mincho"/>
          <w:sz w:val="20"/>
          <w:szCs w:val="20"/>
          <w:lang w:bidi="lo-LA"/>
        </w:rPr>
      </w:pPr>
    </w:p>
    <w:p w14:paraId="15F9FBF1" w14:textId="77777777" w:rsidR="002F2865" w:rsidRPr="008572FA" w:rsidRDefault="002F2865" w:rsidP="00F91452">
      <w:pPr>
        <w:rPr>
          <w:rFonts w:ascii="MS Mincho" w:eastAsia="MS Mincho" w:hAnsi="MS Mincho"/>
          <w:sz w:val="20"/>
          <w:szCs w:val="20"/>
          <w:lang w:bidi="lo-LA"/>
        </w:rPr>
      </w:pPr>
    </w:p>
    <w:p w14:paraId="5B501365"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（行政機関がとるべき措置）</w:t>
      </w:r>
    </w:p>
    <w:p w14:paraId="2A05027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Pr="008572FA" w:rsidRDefault="002F2865" w:rsidP="00F91452">
      <w:pPr>
        <w:rPr>
          <w:rFonts w:ascii="MS Mincho" w:eastAsia="MS Mincho" w:hAnsi="MS Mincho"/>
          <w:sz w:val="20"/>
          <w:szCs w:val="20"/>
          <w:lang w:bidi="lo-LA"/>
        </w:rPr>
      </w:pPr>
    </w:p>
    <w:p w14:paraId="37404669" w14:textId="77777777" w:rsidR="002F2865" w:rsidRPr="008572FA" w:rsidRDefault="002F2865" w:rsidP="00F91452">
      <w:pPr>
        <w:rPr>
          <w:rFonts w:ascii="MS Mincho" w:eastAsia="MS Mincho" w:hAnsi="MS Mincho"/>
          <w:sz w:val="20"/>
          <w:szCs w:val="20"/>
          <w:lang w:bidi="lo-LA"/>
        </w:rPr>
      </w:pPr>
    </w:p>
    <w:p w14:paraId="41B76F80" w14:textId="77777777" w:rsidR="00F91452" w:rsidRPr="008572FA" w:rsidRDefault="00F91452" w:rsidP="00CF233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（教示）</w:t>
      </w:r>
    </w:p>
    <w:p w14:paraId="353D510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8572FA" w:rsidRDefault="00F91452" w:rsidP="00F91452">
      <w:pPr>
        <w:rPr>
          <w:rFonts w:ascii="MS Mincho" w:eastAsia="MS Mincho" w:hAnsi="MS Mincho"/>
          <w:sz w:val="20"/>
          <w:szCs w:val="20"/>
          <w:lang w:bidi="lo-LA"/>
        </w:rPr>
      </w:pPr>
    </w:p>
    <w:p w14:paraId="56646A45" w14:textId="77777777" w:rsidR="00F91452" w:rsidRPr="008572FA" w:rsidRDefault="00F91452" w:rsidP="00F91452">
      <w:pPr>
        <w:rPr>
          <w:rFonts w:ascii="MS Mincho" w:eastAsia="MS Mincho" w:hAnsi="MS Mincho"/>
          <w:sz w:val="20"/>
          <w:szCs w:val="20"/>
          <w:lang w:bidi="lo-LA"/>
        </w:rPr>
      </w:pPr>
    </w:p>
    <w:p w14:paraId="654DC051" w14:textId="77777777" w:rsidR="00F91452" w:rsidRPr="008572FA" w:rsidRDefault="00F91452" w:rsidP="00F91452">
      <w:pPr>
        <w:rPr>
          <w:rFonts w:ascii="MS Mincho" w:eastAsia="MS Mincho" w:hAnsi="MS Mincho"/>
          <w:sz w:val="20"/>
          <w:szCs w:val="20"/>
          <w:lang w:bidi="lo-LA"/>
        </w:rPr>
      </w:pPr>
    </w:p>
    <w:p w14:paraId="72D7C8CD" w14:textId="77777777" w:rsidR="00F91452" w:rsidRPr="008572FA" w:rsidRDefault="00F91452" w:rsidP="00F91452">
      <w:pPr>
        <w:rPr>
          <w:rFonts w:ascii="MS Mincho" w:eastAsia="MS Mincho" w:hAnsi="MS Mincho"/>
          <w:sz w:val="20"/>
          <w:szCs w:val="20"/>
          <w:lang w:bidi="lo-LA"/>
        </w:rPr>
      </w:pPr>
    </w:p>
    <w:p w14:paraId="5B3F5775" w14:textId="77777777" w:rsidR="00F91452" w:rsidRPr="008572FA" w:rsidRDefault="00F91452" w:rsidP="00F91452">
      <w:pPr>
        <w:keepNext/>
        <w:outlineLvl w:val="0"/>
        <w:rPr>
          <w:rFonts w:ascii="MS Mincho" w:eastAsia="MS Mincho" w:hAnsi="MS Mincho" w:cstheme="majorBidi"/>
          <w:sz w:val="20"/>
          <w:szCs w:val="20"/>
          <w:lang w:bidi="lo-LA"/>
        </w:rPr>
      </w:pPr>
      <w:bookmarkStart w:id="25" w:name="_Hlk99179589"/>
      <w:r w:rsidRPr="008572FA">
        <w:rPr>
          <w:rFonts w:ascii="MS Mincho" w:eastAsia="MS Mincho" w:hAnsi="MS Mincho" w:cstheme="majorBidi" w:hint="eastAsia"/>
          <w:sz w:val="20"/>
          <w:szCs w:val="20"/>
          <w:lang w:bidi="lo-LA"/>
        </w:rPr>
        <w:t>国税徴収法</w:t>
      </w:r>
    </w:p>
    <w:bookmarkEnd w:id="25"/>
    <w:p w14:paraId="280B0E6E" w14:textId="77777777" w:rsidR="00F91452" w:rsidRPr="008572FA" w:rsidRDefault="00F91452" w:rsidP="00F91452">
      <w:pPr>
        <w:rPr>
          <w:rFonts w:ascii="MS Mincho" w:eastAsia="MS Mincho" w:hAnsi="MS Mincho"/>
          <w:sz w:val="20"/>
          <w:szCs w:val="20"/>
          <w:lang w:bidi="lo-LA"/>
        </w:rPr>
      </w:pPr>
    </w:p>
    <w:p w14:paraId="4B354D2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（差押の要件）</w:t>
      </w:r>
    </w:p>
    <w:p w14:paraId="56DDBE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Pr="008572FA" w:rsidRDefault="001E054C" w:rsidP="001E054C">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第四十七条</w:t>
      </w:r>
      <w:r w:rsidRPr="008572FA">
        <w:rPr>
          <w:rFonts w:ascii="MS Mincho" w:eastAsia="MS Mincho" w:hAnsi="MS Mincho" w:cs="Meiryo" w:hint="eastAsia"/>
          <w:sz w:val="20"/>
          <w:szCs w:val="20"/>
          <w:lang w:bidi="lo-LA"/>
        </w:rPr>
        <w:t>（差押の要件）</w:t>
      </w:r>
      <w:r w:rsidRPr="008572FA">
        <w:rPr>
          <w:rFonts w:ascii="MS Mincho" w:eastAsia="MS Mincho" w:hAnsi="MS Mincho" w:hint="eastAsia"/>
          <w:lang w:bidi="lo-LA"/>
        </w:rPr>
        <w:t>】</w:t>
      </w:r>
    </w:p>
    <w:p w14:paraId="759B0154" w14:textId="77777777" w:rsidR="00F91452" w:rsidRPr="008572FA" w:rsidRDefault="00F91452" w:rsidP="00F91452">
      <w:pPr>
        <w:rPr>
          <w:rFonts w:ascii="MS Mincho" w:eastAsia="MS Mincho" w:hAnsi="MS Mincho"/>
          <w:sz w:val="20"/>
          <w:szCs w:val="20"/>
          <w:lang w:bidi="lo-LA"/>
        </w:rPr>
      </w:pPr>
    </w:p>
    <w:p w14:paraId="568EE56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（一般の差押禁止財産）</w:t>
      </w:r>
    </w:p>
    <w:p w14:paraId="4303A43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第七十五条　次に掲げる財産は、差し押えることができない。</w:t>
      </w:r>
    </w:p>
    <w:p w14:paraId="4017E777" w14:textId="7ED42EC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8572FA">
        <w:rPr>
          <w:rFonts w:ascii="MS Mincho" w:eastAsia="MS Mincho" w:hAnsi="MS Mincho" w:hint="eastAsia"/>
          <w:sz w:val="20"/>
          <w:szCs w:val="20"/>
          <w:lang w:bidi="lo-LA"/>
        </w:rPr>
        <w:lastRenderedPageBreak/>
        <w:t>い衣服、寝具、家具、台所用具、畳及び建具</w:t>
      </w:r>
    </w:p>
    <w:p w14:paraId="7017A08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八　滞納者に必要な系譜、日記及びこれに類する書類</w:t>
      </w:r>
    </w:p>
    <w:p w14:paraId="76AF76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九　滞納者又はその親族が受けた勲章その他名誉の章票</w:t>
      </w:r>
    </w:p>
    <w:p w14:paraId="44590C5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十一　発明又は著作に係るもので、まだ公表していないもの</w:t>
      </w:r>
    </w:p>
    <w:p w14:paraId="4183589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第七十五条</w:t>
      </w:r>
      <w:r w:rsidRPr="008572FA">
        <w:rPr>
          <w:rFonts w:ascii="MS Mincho" w:eastAsia="MS Mincho" w:hAnsi="MS Mincho" w:cs="Meiryo" w:hint="eastAsia"/>
          <w:sz w:val="20"/>
          <w:szCs w:val="20"/>
          <w:lang w:bidi="lo-LA"/>
        </w:rPr>
        <w:t>（一般の差押禁止財産）</w:t>
      </w:r>
      <w:r w:rsidRPr="008572FA">
        <w:rPr>
          <w:rFonts w:ascii="MS Mincho" w:eastAsia="MS Mincho" w:hAnsi="MS Mincho" w:hint="eastAsia"/>
          <w:lang w:bidi="lo-LA"/>
        </w:rPr>
        <w:t>】</w:t>
      </w:r>
    </w:p>
    <w:p w14:paraId="42CEBAA2" w14:textId="77777777" w:rsidR="00F91452" w:rsidRPr="008572FA" w:rsidRDefault="00F91452" w:rsidP="00F91452">
      <w:pPr>
        <w:rPr>
          <w:rFonts w:ascii="MS Mincho" w:eastAsia="MS Mincho" w:hAnsi="MS Mincho"/>
          <w:sz w:val="20"/>
          <w:szCs w:val="20"/>
          <w:lang w:bidi="lo-LA"/>
        </w:rPr>
      </w:pPr>
    </w:p>
    <w:p w14:paraId="0FDAA728" w14:textId="641D447C" w:rsidR="00F91452" w:rsidRPr="008572FA" w:rsidRDefault="00D478B6"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第七十六条</w:t>
      </w:r>
      <w:r w:rsidR="00F91452" w:rsidRPr="008572FA">
        <w:rPr>
          <w:rFonts w:ascii="MS Mincho" w:eastAsia="MS Mincho" w:hAnsi="MS Mincho" w:cstheme="majorBidi" w:hint="eastAsia"/>
          <w:sz w:val="20"/>
          <w:szCs w:val="20"/>
          <w:lang w:bidi="lo-LA"/>
        </w:rPr>
        <w:t>（給与の差押禁止）</w:t>
      </w:r>
    </w:p>
    <w:p w14:paraId="524B55E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 xml:space="preserve">四　</w:t>
      </w:r>
      <w:bookmarkStart w:id="26" w:name="_Hlk101942030"/>
      <w:r w:rsidRPr="008572FA">
        <w:rPr>
          <w:rFonts w:ascii="MS Mincho" w:eastAsia="MS Mincho" w:hAnsi="MS Mincho" w:hint="eastAsia"/>
          <w:sz w:val="20"/>
          <w:szCs w:val="20"/>
          <w:lang w:bidi="lo-LA"/>
        </w:rPr>
        <w:t>滞納者</w:t>
      </w:r>
      <w:bookmarkEnd w:id="26"/>
      <w:r w:rsidRPr="008572FA">
        <w:rPr>
          <w:rFonts w:ascii="MS Mincho" w:eastAsia="MS Mincho" w:hAnsi="MS Mincho" w:hint="eastAsia"/>
          <w:sz w:val="20"/>
          <w:szCs w:val="20"/>
          <w:lang w:bidi="lo-LA"/>
        </w:rPr>
        <w:t>（その者と生計を一にする親族を含む。）に対し、これらの者</w:t>
      </w:r>
      <w:bookmarkStart w:id="27" w:name="_Hlk101942050"/>
      <w:r w:rsidRPr="008572FA">
        <w:rPr>
          <w:rFonts w:ascii="MS Mincho" w:eastAsia="MS Mincho" w:hAnsi="MS Mincho" w:hint="eastAsia"/>
          <w:sz w:val="20"/>
          <w:szCs w:val="20"/>
          <w:lang w:bidi="lo-LA"/>
        </w:rPr>
        <w:t>が所得を有しないものとして</w:t>
      </w:r>
      <w:bookmarkEnd w:id="27"/>
      <w:r w:rsidRPr="008572FA">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のとみなす。</w:t>
      </w:r>
    </w:p>
    <w:p w14:paraId="03755DB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第七十六条</w:t>
      </w:r>
      <w:r w:rsidRPr="008572FA">
        <w:rPr>
          <w:rFonts w:ascii="MS Mincho" w:eastAsia="MS Mincho" w:hAnsi="MS Mincho" w:cs="Meiryo" w:hint="eastAsia"/>
          <w:sz w:val="20"/>
          <w:szCs w:val="20"/>
          <w:lang w:bidi="lo-LA"/>
        </w:rPr>
        <w:t>（給与の差押禁止）</w:t>
      </w:r>
      <w:r w:rsidRPr="008572FA">
        <w:rPr>
          <w:rFonts w:ascii="MS Mincho" w:eastAsia="MS Mincho" w:hAnsi="MS Mincho" w:hint="eastAsia"/>
          <w:lang w:bidi="lo-LA"/>
        </w:rPr>
        <w:t>】</w:t>
      </w:r>
    </w:p>
    <w:p w14:paraId="3C8712B4" w14:textId="77777777" w:rsidR="00F91452" w:rsidRPr="008572FA" w:rsidRDefault="00F91452" w:rsidP="00F91452">
      <w:pPr>
        <w:rPr>
          <w:rFonts w:ascii="MS Mincho" w:eastAsia="MS Mincho" w:hAnsi="MS Mincho"/>
          <w:sz w:val="20"/>
          <w:szCs w:val="20"/>
          <w:lang w:bidi="lo-LA"/>
        </w:rPr>
      </w:pPr>
    </w:p>
    <w:p w14:paraId="6AD77519" w14:textId="3DA00B8F" w:rsidR="00D478B6" w:rsidRPr="008572FA" w:rsidRDefault="00D478B6" w:rsidP="0059611A">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第百五十一条　（換価の猶予の要件等）</w:t>
      </w:r>
    </w:p>
    <w:p w14:paraId="285E6CF2" w14:textId="5C15E7E2"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8572FA">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Pr="008572FA" w:rsidRDefault="00D478B6" w:rsidP="00D478B6">
      <w:pPr>
        <w:rPr>
          <w:rFonts w:ascii="MS Mincho" w:eastAsia="MS Mincho" w:hAnsi="MS Mincho"/>
          <w:sz w:val="20"/>
          <w:szCs w:val="20"/>
          <w:lang w:bidi="lo-LA"/>
        </w:rPr>
      </w:pPr>
    </w:p>
    <w:p w14:paraId="2170C8B1" w14:textId="7ECFE1D9" w:rsidR="00D478B6" w:rsidRPr="008572FA" w:rsidRDefault="00D478B6" w:rsidP="00D478B6">
      <w:pPr>
        <w:rPr>
          <w:rFonts w:ascii="MS Mincho" w:eastAsia="MS Mincho" w:hAnsi="MS Mincho"/>
          <w:sz w:val="20"/>
          <w:szCs w:val="20"/>
          <w:lang w:bidi="lo-LA"/>
        </w:rPr>
      </w:pPr>
    </w:p>
    <w:p w14:paraId="6D416CAC" w14:textId="21396665" w:rsidR="00783BE1" w:rsidRPr="008572FA" w:rsidRDefault="00783BE1" w:rsidP="00783BE1">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第百五十三条（滞納処分の停止の要件等）</w:t>
      </w:r>
    </w:p>
    <w:p w14:paraId="5EC71935" w14:textId="42CE4FAF"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税務署長は、前項の規定により滞納処分の執行を停止したときは、その旨を滞納者に通知</w:t>
      </w:r>
      <w:r w:rsidRPr="008572FA">
        <w:rPr>
          <w:rFonts w:ascii="MS Mincho" w:eastAsia="MS Mincho" w:hAnsi="MS Mincho" w:hint="eastAsia"/>
          <w:sz w:val="20"/>
          <w:szCs w:val="20"/>
          <w:lang w:bidi="lo-LA"/>
        </w:rPr>
        <w:lastRenderedPageBreak/>
        <w:t>しなければならない。</w:t>
      </w:r>
    </w:p>
    <w:p w14:paraId="7E6A3EBA" w14:textId="0E1A379A"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w:t>
      </w:r>
    </w:p>
    <w:p w14:paraId="26F44C90" w14:textId="0529F46D" w:rsidR="00D478B6" w:rsidRPr="008572FA" w:rsidRDefault="00D478B6" w:rsidP="00D478B6">
      <w:pPr>
        <w:rPr>
          <w:rFonts w:ascii="MS Mincho" w:eastAsia="MS Mincho" w:hAnsi="MS Mincho"/>
          <w:sz w:val="20"/>
          <w:szCs w:val="20"/>
          <w:lang w:bidi="lo-LA"/>
        </w:rPr>
      </w:pPr>
    </w:p>
    <w:p w14:paraId="3592B158" w14:textId="77777777" w:rsidR="00D478B6" w:rsidRPr="008572FA" w:rsidRDefault="00D478B6" w:rsidP="00D478B6">
      <w:pPr>
        <w:rPr>
          <w:rFonts w:ascii="MS Mincho" w:eastAsia="MS Mincho" w:hAnsi="MS Mincho"/>
          <w:sz w:val="20"/>
          <w:szCs w:val="20"/>
          <w:lang w:bidi="lo-LA"/>
        </w:rPr>
      </w:pPr>
    </w:p>
    <w:p w14:paraId="09FFFE13" w14:textId="77777777" w:rsidR="00CD41A0" w:rsidRPr="008572FA" w:rsidRDefault="00CD41A0" w:rsidP="00F91452">
      <w:pPr>
        <w:rPr>
          <w:rFonts w:ascii="MS Mincho" w:eastAsia="MS Mincho" w:hAnsi="MS Mincho"/>
          <w:sz w:val="20"/>
          <w:szCs w:val="20"/>
          <w:lang w:bidi="lo-LA"/>
        </w:rPr>
      </w:pPr>
    </w:p>
    <w:p w14:paraId="441EF2BB" w14:textId="77777777" w:rsidR="00190EC3" w:rsidRPr="008572FA" w:rsidRDefault="00190EC3">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B15ED81" w14:textId="65AD4AE4" w:rsidR="00CD41A0" w:rsidRPr="008572FA" w:rsidRDefault="00190EC3" w:rsidP="0075771B">
      <w:pPr>
        <w:pStyle w:val="1"/>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出入国管理及び難民認定法</w:t>
      </w:r>
    </w:p>
    <w:p w14:paraId="013ED433" w14:textId="77777777" w:rsidR="00CD41A0" w:rsidRPr="008572FA" w:rsidRDefault="00CD41A0" w:rsidP="00F91452">
      <w:pPr>
        <w:rPr>
          <w:rFonts w:ascii="MS Mincho" w:eastAsia="MS Mincho" w:hAnsi="MS Mincho"/>
          <w:sz w:val="20"/>
          <w:szCs w:val="20"/>
          <w:lang w:bidi="lo-LA"/>
        </w:rPr>
      </w:pPr>
    </w:p>
    <w:p w14:paraId="52C0C0EA" w14:textId="1E9B19ED" w:rsidR="0099315B" w:rsidRPr="008572FA" w:rsidRDefault="0075771B" w:rsidP="0075771B">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第十九条の二</w:t>
      </w:r>
      <w:r w:rsidR="0099315B" w:rsidRPr="008572FA">
        <w:rPr>
          <w:rFonts w:ascii="MS Mincho" w:eastAsia="MS Mincho" w:hAnsi="MS Mincho" w:hint="eastAsia"/>
          <w:sz w:val="20"/>
          <w:szCs w:val="20"/>
          <w:lang w:bidi="lo-LA"/>
        </w:rPr>
        <w:t>（就労資格証明書）</w:t>
      </w:r>
    </w:p>
    <w:p w14:paraId="47B5B9FB"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Pr="008572FA" w:rsidRDefault="00CD41A0" w:rsidP="00F91452">
      <w:pPr>
        <w:rPr>
          <w:rFonts w:ascii="MS Mincho" w:eastAsia="MS Mincho" w:hAnsi="MS Mincho"/>
          <w:sz w:val="20"/>
          <w:szCs w:val="20"/>
          <w:lang w:bidi="lo-LA"/>
        </w:rPr>
      </w:pPr>
    </w:p>
    <w:p w14:paraId="335D9101" w14:textId="77777777" w:rsidR="00CD41A0" w:rsidRPr="008572FA" w:rsidRDefault="00CD41A0" w:rsidP="00F91452">
      <w:pPr>
        <w:rPr>
          <w:rFonts w:ascii="MS Mincho" w:eastAsia="MS Mincho" w:hAnsi="MS Mincho"/>
          <w:sz w:val="20"/>
          <w:szCs w:val="20"/>
          <w:lang w:bidi="lo-LA"/>
        </w:rPr>
      </w:pPr>
    </w:p>
    <w:p w14:paraId="71F2F0D9" w14:textId="77777777" w:rsidR="00CD41A0" w:rsidRPr="008572FA" w:rsidRDefault="00CD41A0" w:rsidP="00F91452">
      <w:pPr>
        <w:rPr>
          <w:rFonts w:ascii="MS Mincho" w:eastAsia="MS Mincho" w:hAnsi="MS Mincho"/>
          <w:sz w:val="20"/>
          <w:szCs w:val="20"/>
          <w:lang w:bidi="lo-LA"/>
        </w:rPr>
      </w:pPr>
    </w:p>
    <w:p w14:paraId="0862699B" w14:textId="77777777" w:rsidR="005432AE" w:rsidRPr="008572FA" w:rsidRDefault="005432AE" w:rsidP="00F91452">
      <w:pPr>
        <w:rPr>
          <w:rFonts w:ascii="MS Mincho" w:eastAsia="MS Mincho" w:hAnsi="MS Mincho"/>
          <w:sz w:val="20"/>
          <w:szCs w:val="20"/>
          <w:lang w:bidi="lo-LA"/>
        </w:rPr>
      </w:pPr>
    </w:p>
    <w:p w14:paraId="60C4F3F7" w14:textId="77777777" w:rsidR="005432AE" w:rsidRPr="008572FA" w:rsidRDefault="005432AE" w:rsidP="00F91452">
      <w:pPr>
        <w:rPr>
          <w:rFonts w:ascii="MS Mincho" w:eastAsia="MS Mincho" w:hAnsi="MS Mincho"/>
          <w:sz w:val="20"/>
          <w:szCs w:val="20"/>
          <w:lang w:bidi="lo-LA"/>
        </w:rPr>
      </w:pPr>
    </w:p>
    <w:p w14:paraId="1467EC13" w14:textId="77777777" w:rsidR="005432AE" w:rsidRPr="008572FA" w:rsidRDefault="005432AE" w:rsidP="00F91452">
      <w:pPr>
        <w:rPr>
          <w:rFonts w:ascii="MS Mincho" w:eastAsia="MS Mincho" w:hAnsi="MS Mincho"/>
          <w:sz w:val="20"/>
          <w:szCs w:val="20"/>
          <w:lang w:bidi="lo-LA"/>
        </w:rPr>
      </w:pPr>
    </w:p>
    <w:p w14:paraId="108E8C3A" w14:textId="77777777" w:rsidR="005432AE" w:rsidRPr="008572FA" w:rsidRDefault="005432AE" w:rsidP="00F91452">
      <w:pPr>
        <w:rPr>
          <w:rFonts w:ascii="MS Mincho" w:eastAsia="MS Mincho" w:hAnsi="MS Mincho"/>
          <w:sz w:val="20"/>
          <w:szCs w:val="20"/>
          <w:lang w:bidi="lo-LA"/>
        </w:rPr>
      </w:pPr>
    </w:p>
    <w:p w14:paraId="4E749EA3" w14:textId="77777777" w:rsidR="005432AE" w:rsidRPr="008572FA" w:rsidRDefault="005432AE" w:rsidP="00F91452">
      <w:pPr>
        <w:rPr>
          <w:rFonts w:ascii="MS Mincho" w:eastAsia="MS Mincho" w:hAnsi="MS Mincho"/>
          <w:sz w:val="20"/>
          <w:szCs w:val="20"/>
          <w:lang w:bidi="lo-LA"/>
        </w:rPr>
      </w:pPr>
    </w:p>
    <w:p w14:paraId="148201F3" w14:textId="77777777" w:rsidR="005432AE" w:rsidRPr="008572FA" w:rsidRDefault="005432AE" w:rsidP="00F91452">
      <w:pPr>
        <w:rPr>
          <w:rFonts w:ascii="MS Mincho" w:eastAsia="MS Mincho" w:hAnsi="MS Mincho"/>
          <w:sz w:val="20"/>
          <w:szCs w:val="20"/>
          <w:lang w:bidi="lo-LA"/>
        </w:rPr>
      </w:pPr>
    </w:p>
    <w:p w14:paraId="1CE7EFB7" w14:textId="77777777" w:rsidR="005432AE" w:rsidRPr="008572FA" w:rsidRDefault="005432AE" w:rsidP="00F91452">
      <w:pPr>
        <w:rPr>
          <w:rFonts w:ascii="MS Mincho" w:eastAsia="MS Mincho" w:hAnsi="MS Mincho"/>
          <w:sz w:val="20"/>
          <w:szCs w:val="20"/>
          <w:lang w:bidi="lo-LA"/>
        </w:rPr>
      </w:pPr>
    </w:p>
    <w:p w14:paraId="2DEC1BA8" w14:textId="77777777" w:rsidR="005432AE" w:rsidRPr="008572FA" w:rsidRDefault="005432AE" w:rsidP="00F91452">
      <w:pPr>
        <w:rPr>
          <w:rFonts w:ascii="MS Mincho" w:eastAsia="MS Mincho" w:hAnsi="MS Mincho"/>
          <w:sz w:val="20"/>
          <w:szCs w:val="20"/>
          <w:lang w:bidi="lo-LA"/>
        </w:rPr>
      </w:pPr>
    </w:p>
    <w:p w14:paraId="1F6F267B" w14:textId="77777777" w:rsidR="005432AE" w:rsidRPr="008572FA" w:rsidRDefault="005432AE" w:rsidP="00F91452">
      <w:pPr>
        <w:rPr>
          <w:rFonts w:ascii="MS Mincho" w:eastAsia="MS Mincho" w:hAnsi="MS Mincho"/>
          <w:sz w:val="20"/>
          <w:szCs w:val="20"/>
          <w:lang w:bidi="lo-LA"/>
        </w:rPr>
      </w:pPr>
    </w:p>
    <w:p w14:paraId="2D70532B" w14:textId="77777777" w:rsidR="005432AE" w:rsidRPr="008572FA" w:rsidRDefault="005432AE" w:rsidP="00F91452">
      <w:pPr>
        <w:rPr>
          <w:rFonts w:ascii="MS Mincho" w:eastAsia="MS Mincho" w:hAnsi="MS Mincho"/>
          <w:sz w:val="20"/>
          <w:szCs w:val="20"/>
          <w:lang w:bidi="lo-LA"/>
        </w:rPr>
      </w:pPr>
    </w:p>
    <w:p w14:paraId="5502F2D1" w14:textId="77777777" w:rsidR="005432AE" w:rsidRPr="008572FA" w:rsidRDefault="005432AE" w:rsidP="00F91452">
      <w:pPr>
        <w:rPr>
          <w:rFonts w:ascii="MS Mincho" w:eastAsia="MS Mincho" w:hAnsi="MS Mincho"/>
          <w:sz w:val="20"/>
          <w:szCs w:val="20"/>
          <w:lang w:bidi="lo-LA"/>
        </w:rPr>
      </w:pPr>
    </w:p>
    <w:p w14:paraId="01C89AEF" w14:textId="77777777" w:rsidR="005432AE" w:rsidRPr="008572FA" w:rsidRDefault="005432AE" w:rsidP="00F91452">
      <w:pPr>
        <w:rPr>
          <w:rFonts w:ascii="MS Mincho" w:eastAsia="MS Mincho" w:hAnsi="MS Mincho"/>
          <w:sz w:val="20"/>
          <w:szCs w:val="20"/>
          <w:lang w:bidi="lo-LA"/>
        </w:rPr>
      </w:pPr>
    </w:p>
    <w:p w14:paraId="12AEDA3D" w14:textId="77777777" w:rsidR="005432AE" w:rsidRPr="008572FA" w:rsidRDefault="005432AE" w:rsidP="00F91452">
      <w:pPr>
        <w:rPr>
          <w:rFonts w:ascii="MS Mincho" w:eastAsia="MS Mincho" w:hAnsi="MS Mincho"/>
          <w:sz w:val="20"/>
          <w:szCs w:val="20"/>
          <w:lang w:bidi="lo-LA"/>
        </w:rPr>
      </w:pPr>
    </w:p>
    <w:p w14:paraId="1C01DC55" w14:textId="77777777" w:rsidR="005432AE" w:rsidRPr="008572FA" w:rsidRDefault="005432AE" w:rsidP="00F91452">
      <w:pPr>
        <w:rPr>
          <w:rFonts w:ascii="MS Mincho" w:eastAsia="MS Mincho" w:hAnsi="MS Mincho"/>
          <w:sz w:val="20"/>
          <w:szCs w:val="20"/>
          <w:lang w:bidi="lo-LA"/>
        </w:rPr>
      </w:pPr>
    </w:p>
    <w:p w14:paraId="3CB42B64" w14:textId="77777777" w:rsidR="005432AE" w:rsidRPr="008572FA" w:rsidRDefault="005432AE" w:rsidP="00F91452">
      <w:pPr>
        <w:rPr>
          <w:rFonts w:ascii="MS Mincho" w:eastAsia="MS Mincho" w:hAnsi="MS Mincho"/>
          <w:sz w:val="20"/>
          <w:szCs w:val="20"/>
          <w:lang w:bidi="lo-LA"/>
        </w:rPr>
      </w:pPr>
    </w:p>
    <w:p w14:paraId="59ACD2D5" w14:textId="77777777" w:rsidR="005432AE" w:rsidRPr="008572FA" w:rsidRDefault="005432AE" w:rsidP="00F91452">
      <w:pPr>
        <w:rPr>
          <w:rFonts w:ascii="MS Mincho" w:eastAsia="MS Mincho" w:hAnsi="MS Mincho"/>
          <w:sz w:val="20"/>
          <w:szCs w:val="20"/>
          <w:lang w:bidi="lo-LA"/>
        </w:rPr>
      </w:pPr>
    </w:p>
    <w:p w14:paraId="501D68D0" w14:textId="77777777" w:rsidR="005432AE" w:rsidRPr="008572FA" w:rsidRDefault="005432AE" w:rsidP="00F91452">
      <w:pPr>
        <w:rPr>
          <w:rFonts w:ascii="MS Mincho" w:eastAsia="MS Mincho" w:hAnsi="MS Mincho"/>
          <w:sz w:val="20"/>
          <w:szCs w:val="20"/>
          <w:lang w:bidi="lo-LA"/>
        </w:rPr>
      </w:pPr>
    </w:p>
    <w:p w14:paraId="39184A2F" w14:textId="77777777" w:rsidR="005432AE" w:rsidRPr="008572FA" w:rsidRDefault="005432AE" w:rsidP="00F91452">
      <w:pPr>
        <w:rPr>
          <w:rFonts w:ascii="MS Mincho" w:eastAsia="MS Mincho" w:hAnsi="MS Mincho"/>
          <w:sz w:val="20"/>
          <w:szCs w:val="20"/>
          <w:lang w:bidi="lo-LA"/>
        </w:rPr>
      </w:pPr>
    </w:p>
    <w:p w14:paraId="5CAB3F8D" w14:textId="77777777" w:rsidR="005432AE" w:rsidRPr="008572FA" w:rsidRDefault="005432AE" w:rsidP="00F91452">
      <w:pPr>
        <w:rPr>
          <w:rFonts w:ascii="MS Mincho" w:eastAsia="MS Mincho" w:hAnsi="MS Mincho"/>
          <w:sz w:val="20"/>
          <w:szCs w:val="20"/>
          <w:lang w:bidi="lo-LA"/>
        </w:rPr>
      </w:pPr>
    </w:p>
    <w:p w14:paraId="349AC6B9" w14:textId="77777777" w:rsidR="005432AE" w:rsidRPr="008572FA" w:rsidRDefault="005432AE" w:rsidP="00F91452">
      <w:pPr>
        <w:rPr>
          <w:rFonts w:ascii="MS Mincho" w:eastAsia="MS Mincho" w:hAnsi="MS Mincho"/>
          <w:sz w:val="20"/>
          <w:szCs w:val="20"/>
          <w:lang w:bidi="lo-LA"/>
        </w:rPr>
      </w:pPr>
    </w:p>
    <w:p w14:paraId="4ACA3599" w14:textId="77777777" w:rsidR="005432AE" w:rsidRPr="008572FA" w:rsidRDefault="005432AE" w:rsidP="00F91452">
      <w:pPr>
        <w:rPr>
          <w:rFonts w:ascii="MS Mincho" w:eastAsia="MS Mincho" w:hAnsi="MS Mincho"/>
          <w:sz w:val="20"/>
          <w:szCs w:val="20"/>
          <w:lang w:bidi="lo-LA"/>
        </w:rPr>
      </w:pPr>
    </w:p>
    <w:p w14:paraId="5648495A" w14:textId="77777777" w:rsidR="005432AE" w:rsidRPr="008572FA" w:rsidRDefault="005432AE" w:rsidP="00F91452">
      <w:pPr>
        <w:rPr>
          <w:rFonts w:ascii="MS Mincho" w:eastAsia="MS Mincho" w:hAnsi="MS Mincho"/>
          <w:sz w:val="20"/>
          <w:szCs w:val="20"/>
          <w:lang w:bidi="lo-LA"/>
        </w:rPr>
      </w:pPr>
    </w:p>
    <w:p w14:paraId="6ED5372F" w14:textId="77777777" w:rsidR="005432AE" w:rsidRPr="008572FA" w:rsidRDefault="005432AE" w:rsidP="00F91452">
      <w:pPr>
        <w:rPr>
          <w:rFonts w:ascii="MS Mincho" w:eastAsia="MS Mincho" w:hAnsi="MS Mincho"/>
          <w:sz w:val="20"/>
          <w:szCs w:val="20"/>
          <w:lang w:bidi="lo-LA"/>
        </w:rPr>
      </w:pPr>
    </w:p>
    <w:p w14:paraId="5E9DD63C" w14:textId="77777777" w:rsidR="005432AE" w:rsidRPr="008572FA" w:rsidRDefault="005432AE" w:rsidP="00F91452">
      <w:pPr>
        <w:rPr>
          <w:rFonts w:ascii="MS Mincho" w:eastAsia="MS Mincho" w:hAnsi="MS Mincho"/>
          <w:sz w:val="20"/>
          <w:szCs w:val="20"/>
          <w:lang w:bidi="lo-LA"/>
        </w:rPr>
      </w:pPr>
    </w:p>
    <w:p w14:paraId="2C846D65" w14:textId="77777777" w:rsidR="005432AE" w:rsidRPr="008572FA" w:rsidRDefault="005432AE" w:rsidP="00F91452">
      <w:pPr>
        <w:rPr>
          <w:rFonts w:ascii="MS Mincho" w:eastAsia="MS Mincho" w:hAnsi="MS Mincho"/>
          <w:sz w:val="20"/>
          <w:szCs w:val="20"/>
          <w:lang w:bidi="lo-LA"/>
        </w:rPr>
      </w:pPr>
    </w:p>
    <w:p w14:paraId="25014CC8" w14:textId="4B90BB56" w:rsidR="005432AE" w:rsidRPr="008572FA" w:rsidRDefault="00FC2BB4" w:rsidP="00FC2BB4">
      <w:pPr>
        <w:pStyle w:val="1"/>
        <w:rPr>
          <w:rFonts w:ascii="MS Mincho" w:eastAsia="MS Mincho" w:hAnsi="MS Mincho"/>
          <w:sz w:val="20"/>
          <w:szCs w:val="20"/>
          <w:lang w:bidi="lo-LA"/>
        </w:rPr>
      </w:pPr>
      <w:r w:rsidRPr="008572FA">
        <w:rPr>
          <w:rFonts w:ascii="MS Mincho" w:eastAsia="MS Mincho" w:hAnsi="MS Mincho" w:hint="eastAsia"/>
          <w:sz w:val="20"/>
          <w:szCs w:val="20"/>
          <w:lang w:bidi="lo-LA"/>
        </w:rPr>
        <w:t>民事保全法</w:t>
      </w:r>
    </w:p>
    <w:p w14:paraId="0AE95821" w14:textId="77777777" w:rsidR="00F91452" w:rsidRPr="008572FA" w:rsidRDefault="00F91452" w:rsidP="00F91452">
      <w:pPr>
        <w:rPr>
          <w:rFonts w:ascii="MS Mincho" w:eastAsia="MS Mincho" w:hAnsi="MS Mincho"/>
          <w:sz w:val="20"/>
          <w:szCs w:val="20"/>
          <w:lang w:bidi="lo-LA"/>
        </w:rPr>
      </w:pPr>
    </w:p>
    <w:p w14:paraId="34A4E6E8" w14:textId="078E301F" w:rsidR="00E0498C" w:rsidRPr="008572FA" w:rsidRDefault="00C86A19"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保全命令に関する手続</w:t>
      </w:r>
    </w:p>
    <w:p w14:paraId="3613613C" w14:textId="77777777" w:rsidR="00E0498C" w:rsidRPr="008572FA" w:rsidRDefault="00E0498C" w:rsidP="00F91452">
      <w:pPr>
        <w:rPr>
          <w:rFonts w:ascii="MS Mincho" w:eastAsia="MS Mincho" w:hAnsi="MS Mincho"/>
          <w:sz w:val="20"/>
          <w:szCs w:val="20"/>
          <w:lang w:bidi="lo-LA"/>
        </w:rPr>
      </w:pPr>
    </w:p>
    <w:p w14:paraId="4FA2279D" w14:textId="2AA31D6B" w:rsidR="00E0498C" w:rsidRPr="008572FA" w:rsidRDefault="00026658"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第二節　保全命令</w:t>
      </w:r>
    </w:p>
    <w:p w14:paraId="6DE3A893" w14:textId="77777777" w:rsidR="00A175CF" w:rsidRPr="008572FA" w:rsidRDefault="00A175CF" w:rsidP="00A175CF">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（申立て及び疎明）</w:t>
      </w:r>
    </w:p>
    <w:p w14:paraId="5944A65F" w14:textId="5BCA2490" w:rsidR="00A175CF"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Pr="008572FA" w:rsidRDefault="00E0498C" w:rsidP="00F91452">
      <w:pPr>
        <w:rPr>
          <w:rFonts w:ascii="MS Mincho" w:eastAsia="MS Mincho" w:hAnsi="MS Mincho"/>
          <w:sz w:val="20"/>
          <w:szCs w:val="20"/>
          <w:lang w:bidi="lo-LA"/>
        </w:rPr>
      </w:pPr>
    </w:p>
    <w:p w14:paraId="0302ED06" w14:textId="77777777" w:rsidR="00A175CF" w:rsidRPr="008572FA" w:rsidRDefault="00A175CF" w:rsidP="00F91452">
      <w:pPr>
        <w:rPr>
          <w:rFonts w:ascii="MS Mincho" w:eastAsia="MS Mincho" w:hAnsi="MS Mincho"/>
          <w:sz w:val="20"/>
          <w:szCs w:val="20"/>
          <w:lang w:bidi="lo-LA"/>
        </w:rPr>
      </w:pPr>
    </w:p>
    <w:p w14:paraId="58FD99E9" w14:textId="77777777" w:rsidR="00096A69" w:rsidRPr="008572FA" w:rsidRDefault="00096A69" w:rsidP="00096A69">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（決定の理由）</w:t>
      </w:r>
    </w:p>
    <w:p w14:paraId="4C6AF035" w14:textId="1C6695C4" w:rsidR="00A175CF" w:rsidRPr="008572FA" w:rsidRDefault="00096A69" w:rsidP="00096A69">
      <w:pPr>
        <w:rPr>
          <w:rFonts w:ascii="MS Mincho" w:eastAsia="MS Mincho" w:hAnsi="MS Mincho"/>
          <w:sz w:val="20"/>
          <w:szCs w:val="20"/>
          <w:lang w:bidi="lo-LA"/>
        </w:rPr>
      </w:pPr>
      <w:r w:rsidRPr="008572FA">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Pr="008572FA" w:rsidRDefault="00A175CF" w:rsidP="00F91452">
      <w:pPr>
        <w:rPr>
          <w:rFonts w:ascii="MS Mincho" w:eastAsia="MS Mincho" w:hAnsi="MS Mincho"/>
          <w:sz w:val="20"/>
          <w:szCs w:val="20"/>
          <w:lang w:bidi="lo-LA"/>
        </w:rPr>
      </w:pPr>
    </w:p>
    <w:p w14:paraId="582CC036" w14:textId="77777777" w:rsidR="00A175CF" w:rsidRPr="008572FA" w:rsidRDefault="00A175CF" w:rsidP="00F91452">
      <w:pPr>
        <w:rPr>
          <w:rFonts w:ascii="MS Mincho" w:eastAsia="MS Mincho" w:hAnsi="MS Mincho"/>
          <w:sz w:val="20"/>
          <w:szCs w:val="20"/>
          <w:lang w:bidi="lo-LA"/>
        </w:rPr>
      </w:pPr>
    </w:p>
    <w:p w14:paraId="27D8AB64"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第三節　保全異議</w:t>
      </w:r>
    </w:p>
    <w:p w14:paraId="3E33E19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（保全異議の申立て）</w:t>
      </w:r>
    </w:p>
    <w:p w14:paraId="6763060B"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（保全執行の停止の裁判等）</w:t>
      </w:r>
    </w:p>
    <w:p w14:paraId="5148307F" w14:textId="1C396C76"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（事件の移送）</w:t>
      </w:r>
    </w:p>
    <w:p w14:paraId="611C9DEE" w14:textId="0C4835DF"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（保全異議の審理）</w:t>
      </w:r>
    </w:p>
    <w:p w14:paraId="135CBBED" w14:textId="3E35A97C" w:rsidR="00A175CF"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Pr="008572FA" w:rsidRDefault="00A175CF" w:rsidP="00F91452">
      <w:pPr>
        <w:rPr>
          <w:rFonts w:ascii="MS Mincho" w:eastAsia="MS Mincho" w:hAnsi="MS Mincho"/>
          <w:sz w:val="20"/>
          <w:szCs w:val="20"/>
          <w:lang w:bidi="lo-LA"/>
        </w:rPr>
      </w:pPr>
    </w:p>
    <w:p w14:paraId="509089BD"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第四節　保全取消し</w:t>
      </w:r>
    </w:p>
    <w:p w14:paraId="5400EB0E" w14:textId="77777777" w:rsidR="00A912E0" w:rsidRPr="008572FA" w:rsidRDefault="00A912E0" w:rsidP="001E3806">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（本案の訴えの不提起等による保全取消し）</w:t>
      </w:r>
    </w:p>
    <w:p w14:paraId="27BB01AA" w14:textId="5A7839E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２　前項の期間は、二週間以上でなければならない。</w:t>
      </w:r>
    </w:p>
    <w:p w14:paraId="42AA1076" w14:textId="6FBE9F1B"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訴えを提起しなければならない。</w:t>
      </w:r>
    </w:p>
    <w:p w14:paraId="12427578"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８　第十六条本文及び第十七条の規定は、第三項（前項において準用する場合を含む。）の規</w:t>
      </w:r>
      <w:r w:rsidRPr="008572FA">
        <w:rPr>
          <w:rFonts w:ascii="MS Mincho" w:eastAsia="MS Mincho" w:hAnsi="MS Mincho" w:hint="eastAsia"/>
          <w:sz w:val="20"/>
          <w:szCs w:val="20"/>
          <w:lang w:bidi="lo-LA"/>
        </w:rPr>
        <w:lastRenderedPageBreak/>
        <w:t>定による決定について準用する。</w:t>
      </w:r>
    </w:p>
    <w:p w14:paraId="79D96EC1" w14:textId="77777777" w:rsidR="00A912E0" w:rsidRPr="008572FA" w:rsidRDefault="00A912E0" w:rsidP="00F91452">
      <w:pPr>
        <w:rPr>
          <w:rFonts w:ascii="MS Mincho" w:eastAsia="MS Mincho" w:hAnsi="MS Mincho"/>
          <w:sz w:val="20"/>
          <w:szCs w:val="20"/>
          <w:lang w:bidi="lo-LA"/>
        </w:rPr>
      </w:pPr>
    </w:p>
    <w:p w14:paraId="75911772" w14:textId="77777777" w:rsidR="00A912E0" w:rsidRPr="008572FA" w:rsidRDefault="00A912E0" w:rsidP="00F91452">
      <w:pPr>
        <w:rPr>
          <w:rFonts w:ascii="MS Mincho" w:eastAsia="MS Mincho" w:hAnsi="MS Mincho"/>
          <w:sz w:val="20"/>
          <w:szCs w:val="20"/>
          <w:lang w:bidi="lo-LA"/>
        </w:rPr>
      </w:pPr>
    </w:p>
    <w:p w14:paraId="02584C40" w14:textId="77777777" w:rsidR="00A912E0" w:rsidRPr="008572FA" w:rsidRDefault="00A912E0" w:rsidP="00F91452">
      <w:pPr>
        <w:rPr>
          <w:rFonts w:ascii="MS Mincho" w:eastAsia="MS Mincho" w:hAnsi="MS Mincho"/>
          <w:sz w:val="20"/>
          <w:szCs w:val="20"/>
          <w:lang w:bidi="lo-LA"/>
        </w:rPr>
      </w:pPr>
    </w:p>
    <w:p w14:paraId="7BFDE721" w14:textId="77777777" w:rsidR="00A912E0" w:rsidRPr="008572FA" w:rsidRDefault="00A912E0" w:rsidP="00F91452">
      <w:pPr>
        <w:rPr>
          <w:rFonts w:ascii="MS Mincho" w:eastAsia="MS Mincho" w:hAnsi="MS Mincho"/>
          <w:sz w:val="20"/>
          <w:szCs w:val="20"/>
          <w:lang w:bidi="lo-LA"/>
        </w:rPr>
      </w:pPr>
    </w:p>
    <w:p w14:paraId="79239B4F" w14:textId="01DABB9D" w:rsidR="00A175CF" w:rsidRPr="008572FA" w:rsidRDefault="00316C7B"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第五節　保全抗告</w:t>
      </w:r>
    </w:p>
    <w:p w14:paraId="4BBF51B4" w14:textId="77777777" w:rsidR="008D4F54" w:rsidRPr="008572FA" w:rsidRDefault="008D4F54" w:rsidP="00360257">
      <w:pPr>
        <w:pStyle w:val="2"/>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（保全抗告）</w:t>
      </w:r>
    </w:p>
    <w:p w14:paraId="1B45924A" w14:textId="6AF055F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Pr="008572FA" w:rsidRDefault="008D4F54" w:rsidP="00F91452">
      <w:pPr>
        <w:rPr>
          <w:rFonts w:ascii="MS Mincho" w:eastAsia="MS Mincho" w:hAnsi="MS Mincho"/>
          <w:sz w:val="20"/>
          <w:szCs w:val="20"/>
          <w:lang w:bidi="lo-LA"/>
        </w:rPr>
      </w:pPr>
    </w:p>
    <w:p w14:paraId="67213494" w14:textId="77777777" w:rsidR="008D4F54" w:rsidRPr="008572FA" w:rsidRDefault="008D4F54" w:rsidP="00F91452">
      <w:pPr>
        <w:rPr>
          <w:rFonts w:ascii="MS Mincho" w:eastAsia="MS Mincho" w:hAnsi="MS Mincho"/>
          <w:sz w:val="20"/>
          <w:szCs w:val="20"/>
          <w:lang w:bidi="lo-LA"/>
        </w:rPr>
      </w:pPr>
    </w:p>
    <w:p w14:paraId="3BCD34B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第五章　罰則</w:t>
      </w:r>
    </w:p>
    <w:p w14:paraId="4A6D6804"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（公示書等損壊罪）</w:t>
      </w:r>
    </w:p>
    <w:p w14:paraId="623C391E"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（陳述等拒絶の罪）</w:t>
      </w:r>
    </w:p>
    <w:p w14:paraId="52D8E62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8572FA" w:rsidRDefault="008D4F54" w:rsidP="00F91452">
      <w:pPr>
        <w:rPr>
          <w:rFonts w:ascii="MS Mincho" w:eastAsia="MS Mincho" w:hAnsi="MS Mincho"/>
          <w:sz w:val="20"/>
          <w:szCs w:val="20"/>
          <w:lang w:bidi="lo-LA"/>
        </w:rPr>
      </w:pPr>
    </w:p>
    <w:p w14:paraId="34E6B358" w14:textId="77777777" w:rsidR="00F91452" w:rsidRPr="008572FA" w:rsidRDefault="00F91452" w:rsidP="00F91452">
      <w:pPr>
        <w:rPr>
          <w:rFonts w:ascii="MS Mincho" w:eastAsia="MS Mincho" w:hAnsi="MS Mincho"/>
          <w:sz w:val="20"/>
          <w:szCs w:val="20"/>
          <w:lang w:bidi="lo-LA"/>
        </w:rPr>
      </w:pPr>
    </w:p>
    <w:p w14:paraId="117B0A24" w14:textId="3CEB5B70" w:rsidR="00F91452" w:rsidRPr="008572FA" w:rsidRDefault="00F91452">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2C1FBB32" w14:textId="2500A76D" w:rsidR="00F91452" w:rsidRPr="008572FA" w:rsidRDefault="00F91452" w:rsidP="00F91452">
      <w:pPr>
        <w:rPr>
          <w:rFonts w:ascii="MS Mincho" w:eastAsia="MS Mincho" w:hAnsi="MS Mincho"/>
          <w:sz w:val="20"/>
          <w:szCs w:val="20"/>
          <w:lang w:bidi="lo-LA"/>
        </w:rPr>
      </w:pPr>
    </w:p>
    <w:p w14:paraId="2523C443" w14:textId="5A8427D7" w:rsidR="008E5B55" w:rsidRPr="008572FA" w:rsidRDefault="008E5B55" w:rsidP="008E5B55">
      <w:pPr>
        <w:pStyle w:val="1"/>
        <w:rPr>
          <w:rFonts w:ascii="MS Mincho" w:eastAsia="MS Mincho" w:hAnsi="MS Mincho"/>
          <w:sz w:val="20"/>
          <w:szCs w:val="20"/>
          <w:lang w:bidi="lo-LA"/>
        </w:rPr>
      </w:pPr>
      <w:r w:rsidRPr="008572FA">
        <w:rPr>
          <w:rFonts w:ascii="MS Mincho" w:eastAsia="MS Mincho" w:hAnsi="MS Mincho" w:hint="eastAsia"/>
          <w:sz w:val="20"/>
          <w:szCs w:val="20"/>
          <w:lang w:bidi="lo-LA"/>
        </w:rPr>
        <w:t>個人情報の保護に関する法律</w:t>
      </w:r>
    </w:p>
    <w:p w14:paraId="1F654F2D" w14:textId="0C9B43C6" w:rsidR="008E5B55" w:rsidRPr="008572FA" w:rsidRDefault="008E5B55" w:rsidP="00F91452">
      <w:pPr>
        <w:rPr>
          <w:rFonts w:ascii="MS Mincho" w:eastAsia="MS Mincho" w:hAnsi="MS Mincho"/>
          <w:sz w:val="20"/>
          <w:szCs w:val="20"/>
          <w:lang w:bidi="lo-LA"/>
        </w:rPr>
      </w:pPr>
    </w:p>
    <w:p w14:paraId="3B83AEEA" w14:textId="59B502EB" w:rsidR="008E5B55" w:rsidRPr="008572FA" w:rsidRDefault="00A03203" w:rsidP="00A03203">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第三条（基本理念）</w:t>
      </w:r>
    </w:p>
    <w:p w14:paraId="71FE6357" w14:textId="77777777" w:rsidR="00A03203"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ばならない。</w:t>
      </w:r>
    </w:p>
    <w:p w14:paraId="0FD148F6" w14:textId="6AE8AFA0" w:rsidR="008E5B55" w:rsidRPr="008572FA" w:rsidRDefault="008E5B55" w:rsidP="00F91452">
      <w:pPr>
        <w:rPr>
          <w:rFonts w:ascii="MS Mincho" w:eastAsia="MS Mincho" w:hAnsi="MS Mincho"/>
          <w:sz w:val="20"/>
          <w:szCs w:val="20"/>
          <w:lang w:bidi="lo-LA"/>
        </w:rPr>
      </w:pPr>
    </w:p>
    <w:p w14:paraId="7BA6780B" w14:textId="3C5845FE" w:rsidR="008E5B55" w:rsidRPr="008572FA" w:rsidRDefault="008E5B55" w:rsidP="00F91452">
      <w:pPr>
        <w:rPr>
          <w:rFonts w:ascii="MS Mincho" w:eastAsia="MS Mincho" w:hAnsi="MS Mincho"/>
          <w:sz w:val="20"/>
          <w:szCs w:val="20"/>
          <w:lang w:bidi="lo-LA"/>
        </w:rPr>
      </w:pPr>
    </w:p>
    <w:p w14:paraId="2181EED4" w14:textId="10B3EE6B" w:rsidR="008E5B55" w:rsidRPr="008572FA" w:rsidRDefault="008E5B55" w:rsidP="00F91452">
      <w:pPr>
        <w:rPr>
          <w:rFonts w:ascii="MS Mincho" w:eastAsia="MS Mincho" w:hAnsi="MS Mincho"/>
          <w:sz w:val="20"/>
          <w:szCs w:val="20"/>
          <w:lang w:bidi="lo-LA"/>
        </w:rPr>
      </w:pPr>
    </w:p>
    <w:p w14:paraId="61CE4993" w14:textId="41E969EA" w:rsidR="008E5B55" w:rsidRPr="008572FA" w:rsidRDefault="008E5B55" w:rsidP="00F91452">
      <w:pPr>
        <w:rPr>
          <w:rFonts w:ascii="MS Mincho" w:eastAsia="MS Mincho" w:hAnsi="MS Mincho"/>
          <w:sz w:val="20"/>
          <w:szCs w:val="20"/>
          <w:lang w:bidi="lo-LA"/>
        </w:rPr>
      </w:pPr>
    </w:p>
    <w:p w14:paraId="1A4E5F12" w14:textId="646BC9DE" w:rsidR="00B946B1" w:rsidRPr="008572FA" w:rsidRDefault="00B946B1" w:rsidP="00B946B1">
      <w:pPr>
        <w:pStyle w:val="2"/>
        <w:rPr>
          <w:rFonts w:ascii="MS Mincho" w:eastAsia="MS Mincho" w:hAnsi="MS Mincho"/>
          <w:sz w:val="20"/>
          <w:szCs w:val="20"/>
          <w:lang w:bidi="lo-LA"/>
        </w:rPr>
      </w:pPr>
      <w:bookmarkStart w:id="28" w:name="_Hlk101938180"/>
      <w:r w:rsidRPr="008572FA">
        <w:rPr>
          <w:rFonts w:ascii="MS Mincho" w:eastAsia="MS Mincho" w:hAnsi="MS Mincho" w:hint="eastAsia"/>
          <w:sz w:val="20"/>
          <w:szCs w:val="20"/>
          <w:lang w:bidi="lo-LA"/>
        </w:rPr>
        <w:t>第十六条（利用目的による制限）</w:t>
      </w:r>
    </w:p>
    <w:bookmarkEnd w:id="28"/>
    <w:p w14:paraId="1EE4FF93" w14:textId="68232CE0"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３　前二項の規定は、次に掲げる場合については、適用しない。</w:t>
      </w:r>
    </w:p>
    <w:p w14:paraId="656A1D68"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32F6FCE4"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Pr="008572FA" w:rsidRDefault="008E5B55" w:rsidP="00F91452">
      <w:pPr>
        <w:rPr>
          <w:rFonts w:ascii="MS Mincho" w:eastAsia="MS Mincho" w:hAnsi="MS Mincho"/>
          <w:sz w:val="20"/>
          <w:szCs w:val="20"/>
          <w:lang w:bidi="lo-LA"/>
        </w:rPr>
      </w:pPr>
    </w:p>
    <w:p w14:paraId="613C0134" w14:textId="56071309" w:rsidR="008E5B55" w:rsidRPr="008572FA" w:rsidRDefault="008E5B55" w:rsidP="00F91452">
      <w:pPr>
        <w:rPr>
          <w:rFonts w:ascii="MS Mincho" w:eastAsia="MS Mincho" w:hAnsi="MS Mincho"/>
          <w:sz w:val="20"/>
          <w:szCs w:val="20"/>
          <w:lang w:bidi="lo-LA"/>
        </w:rPr>
      </w:pPr>
    </w:p>
    <w:p w14:paraId="62C3823D" w14:textId="63CC59EB" w:rsidR="001934CE" w:rsidRPr="008572FA" w:rsidRDefault="001934CE" w:rsidP="001934CE">
      <w:pPr>
        <w:pStyle w:val="2"/>
        <w:rPr>
          <w:rFonts w:ascii="MS Mincho" w:eastAsia="MS Mincho" w:hAnsi="MS Mincho"/>
          <w:sz w:val="20"/>
          <w:szCs w:val="20"/>
          <w:lang w:bidi="lo-LA"/>
        </w:rPr>
      </w:pPr>
      <w:bookmarkStart w:id="29" w:name="_Hlk101939802"/>
      <w:r w:rsidRPr="008572FA">
        <w:rPr>
          <w:rFonts w:ascii="MS Mincho" w:eastAsia="MS Mincho" w:hAnsi="MS Mincho" w:hint="eastAsia"/>
          <w:sz w:val="20"/>
          <w:szCs w:val="20"/>
          <w:lang w:bidi="lo-LA"/>
        </w:rPr>
        <w:t>第十七条（適正な取得）</w:t>
      </w:r>
    </w:p>
    <w:bookmarkEnd w:id="29"/>
    <w:p w14:paraId="01685560"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7DD12E9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w:t>
      </w:r>
      <w:r w:rsidRPr="008572FA">
        <w:rPr>
          <w:rFonts w:ascii="MS Mincho" w:eastAsia="MS Mincho" w:hAnsi="MS Mincho" w:hint="eastAsia"/>
          <w:sz w:val="20"/>
          <w:szCs w:val="20"/>
          <w:lang w:bidi="lo-LA"/>
        </w:rPr>
        <w:lastRenderedPageBreak/>
        <w:t>人の同意を得ることが困難であるとき。</w:t>
      </w:r>
    </w:p>
    <w:p w14:paraId="3FC6BEA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者により公開されている場合</w:t>
      </w:r>
    </w:p>
    <w:p w14:paraId="687236BB" w14:textId="66B541CC" w:rsidR="008E5B55"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Pr="008572FA" w:rsidRDefault="008E5B55" w:rsidP="00F91452">
      <w:pPr>
        <w:rPr>
          <w:rFonts w:ascii="MS Mincho" w:eastAsia="MS Mincho" w:hAnsi="MS Mincho"/>
          <w:sz w:val="20"/>
          <w:szCs w:val="20"/>
          <w:lang w:bidi="lo-LA"/>
        </w:rPr>
      </w:pPr>
    </w:p>
    <w:p w14:paraId="237E4E04" w14:textId="3F83C360" w:rsidR="008E5B55" w:rsidRPr="008572FA" w:rsidRDefault="008E5B55" w:rsidP="00F91452">
      <w:pPr>
        <w:rPr>
          <w:rFonts w:ascii="MS Mincho" w:eastAsia="MS Mincho" w:hAnsi="MS Mincho"/>
          <w:sz w:val="20"/>
          <w:szCs w:val="20"/>
          <w:lang w:bidi="lo-LA"/>
        </w:rPr>
      </w:pPr>
    </w:p>
    <w:p w14:paraId="2405C274" w14:textId="52356094" w:rsidR="00CD40A7" w:rsidRPr="008572FA" w:rsidRDefault="00CD40A7" w:rsidP="00CD40A7">
      <w:pPr>
        <w:pStyle w:val="2"/>
        <w:rPr>
          <w:rFonts w:ascii="MS Mincho" w:eastAsia="MS Mincho" w:hAnsi="MS Mincho"/>
          <w:sz w:val="20"/>
          <w:szCs w:val="20"/>
          <w:lang w:bidi="lo-LA"/>
        </w:rPr>
      </w:pPr>
      <w:bookmarkStart w:id="30" w:name="_Hlk101940290"/>
      <w:r w:rsidRPr="008572FA">
        <w:rPr>
          <w:rFonts w:ascii="MS Mincho" w:eastAsia="MS Mincho" w:hAnsi="MS Mincho" w:hint="eastAsia"/>
          <w:sz w:val="20"/>
          <w:szCs w:val="20"/>
          <w:lang w:bidi="lo-LA"/>
        </w:rPr>
        <w:t>第十八条（取得に際しての利用目的の通知等）</w:t>
      </w:r>
    </w:p>
    <w:bookmarkEnd w:id="30"/>
    <w:p w14:paraId="0C0196A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目的を、本人に通知し、又は公表しなければならない。</w:t>
      </w:r>
    </w:p>
    <w:p w14:paraId="24D2D7A7"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ために緊急に必要がある場合は、この限りでない。</w:t>
      </w:r>
    </w:p>
    <w:p w14:paraId="535EFD32"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４　前三項の規定は、次に掲げる場合については、適用しない。</w:t>
      </w:r>
    </w:p>
    <w:p w14:paraId="4E40A7A8"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Pr="008572FA" w:rsidRDefault="008E5B55" w:rsidP="00F91452">
      <w:pPr>
        <w:rPr>
          <w:rFonts w:ascii="MS Mincho" w:eastAsia="MS Mincho" w:hAnsi="MS Mincho"/>
          <w:sz w:val="20"/>
          <w:szCs w:val="20"/>
          <w:lang w:bidi="lo-LA"/>
        </w:rPr>
      </w:pPr>
    </w:p>
    <w:p w14:paraId="769BBDD4" w14:textId="4FCE545E" w:rsidR="008E5B55" w:rsidRPr="008572FA" w:rsidRDefault="008E5B55" w:rsidP="00F91452">
      <w:pPr>
        <w:rPr>
          <w:rFonts w:ascii="MS Mincho" w:eastAsia="MS Mincho" w:hAnsi="MS Mincho"/>
          <w:sz w:val="20"/>
          <w:szCs w:val="20"/>
          <w:lang w:bidi="lo-LA"/>
        </w:rPr>
      </w:pPr>
    </w:p>
    <w:p w14:paraId="398778C9" w14:textId="1D317A4F" w:rsidR="008E5B55" w:rsidRPr="008572FA" w:rsidRDefault="008E5B55" w:rsidP="00F91452">
      <w:pPr>
        <w:rPr>
          <w:rFonts w:ascii="MS Mincho" w:eastAsia="MS Mincho" w:hAnsi="MS Mincho"/>
          <w:sz w:val="20"/>
          <w:szCs w:val="20"/>
          <w:lang w:bidi="lo-LA"/>
        </w:rPr>
      </w:pPr>
    </w:p>
    <w:p w14:paraId="0E2DE086" w14:textId="6FA0C744" w:rsidR="008E5B55" w:rsidRPr="008572FA" w:rsidRDefault="00B65EC8" w:rsidP="00B65EC8">
      <w:pPr>
        <w:pStyle w:val="1"/>
        <w:rPr>
          <w:rFonts w:ascii="MS Mincho" w:eastAsia="MS Mincho" w:hAnsi="MS Mincho"/>
          <w:sz w:val="20"/>
          <w:szCs w:val="20"/>
          <w:lang w:bidi="lo-LA"/>
        </w:rPr>
      </w:pPr>
      <w:r w:rsidRPr="008572FA">
        <w:rPr>
          <w:rFonts w:ascii="MS Mincho" w:eastAsia="MS Mincho" w:hAnsi="MS Mincho" w:hint="eastAsia"/>
          <w:sz w:val="20"/>
          <w:szCs w:val="20"/>
          <w:lang w:bidi="lo-LA"/>
        </w:rPr>
        <w:t>人権侵犯事件調査処理規程</w:t>
      </w:r>
    </w:p>
    <w:p w14:paraId="75EAA2DD" w14:textId="4576DC3D" w:rsidR="008E5B55" w:rsidRPr="008572FA" w:rsidRDefault="008E5B55" w:rsidP="00F91452">
      <w:pPr>
        <w:rPr>
          <w:rFonts w:ascii="MS Mincho" w:eastAsia="MS Mincho" w:hAnsi="MS Mincho"/>
          <w:sz w:val="20"/>
          <w:szCs w:val="20"/>
          <w:lang w:bidi="lo-LA"/>
        </w:rPr>
      </w:pPr>
    </w:p>
    <w:p w14:paraId="7BEBF5FC" w14:textId="2648BEFB" w:rsidR="008E5B55" w:rsidRPr="008572FA" w:rsidRDefault="008E5B55" w:rsidP="00F91452">
      <w:pPr>
        <w:rPr>
          <w:rFonts w:ascii="MS Mincho" w:eastAsia="MS Mincho" w:hAnsi="MS Mincho"/>
          <w:sz w:val="20"/>
          <w:szCs w:val="20"/>
          <w:lang w:bidi="lo-LA"/>
        </w:rPr>
      </w:pPr>
    </w:p>
    <w:p w14:paraId="4FD37587" w14:textId="7E50ADC8" w:rsidR="008E5B55" w:rsidRPr="008572FA" w:rsidRDefault="008E5B55" w:rsidP="00F91452">
      <w:pPr>
        <w:rPr>
          <w:rFonts w:ascii="MS Mincho" w:eastAsia="MS Mincho" w:hAnsi="MS Mincho"/>
          <w:sz w:val="20"/>
          <w:szCs w:val="20"/>
          <w:lang w:bidi="lo-LA"/>
        </w:rPr>
      </w:pPr>
    </w:p>
    <w:p w14:paraId="7827C784" w14:textId="4E47AE07" w:rsidR="008E5B55" w:rsidRPr="008572FA" w:rsidRDefault="008E5B55" w:rsidP="00F91452">
      <w:pPr>
        <w:rPr>
          <w:rFonts w:ascii="MS Mincho" w:eastAsia="MS Mincho" w:hAnsi="MS Mincho"/>
          <w:sz w:val="20"/>
          <w:szCs w:val="20"/>
          <w:lang w:bidi="lo-LA"/>
        </w:rPr>
      </w:pPr>
    </w:p>
    <w:p w14:paraId="2EEC13C4" w14:textId="31BF1C26" w:rsidR="003F74B8" w:rsidRPr="008572FA" w:rsidRDefault="003F74B8" w:rsidP="00F91452">
      <w:pPr>
        <w:rPr>
          <w:rFonts w:ascii="MS Mincho" w:eastAsia="MS Mincho" w:hAnsi="MS Mincho"/>
          <w:sz w:val="20"/>
          <w:szCs w:val="20"/>
          <w:lang w:bidi="lo-LA"/>
        </w:rPr>
      </w:pPr>
    </w:p>
    <w:p w14:paraId="0BA79E65" w14:textId="38745232" w:rsidR="003F74B8" w:rsidRPr="008572FA" w:rsidRDefault="003F74B8" w:rsidP="00F91452">
      <w:pPr>
        <w:rPr>
          <w:rFonts w:ascii="MS Mincho" w:eastAsia="MS Mincho" w:hAnsi="MS Mincho"/>
          <w:sz w:val="20"/>
          <w:szCs w:val="20"/>
          <w:lang w:bidi="lo-LA"/>
        </w:rPr>
      </w:pPr>
    </w:p>
    <w:p w14:paraId="61822945" w14:textId="5976257D" w:rsidR="003F74B8" w:rsidRPr="008572FA" w:rsidRDefault="003F74B8" w:rsidP="00F91452">
      <w:pPr>
        <w:rPr>
          <w:rFonts w:ascii="MS Mincho" w:eastAsia="MS Mincho" w:hAnsi="MS Mincho"/>
          <w:sz w:val="20"/>
          <w:szCs w:val="20"/>
          <w:lang w:bidi="lo-LA"/>
        </w:rPr>
      </w:pPr>
    </w:p>
    <w:p w14:paraId="24891C0E" w14:textId="5A79F755" w:rsidR="003F74B8" w:rsidRPr="008572FA" w:rsidRDefault="00301B9A" w:rsidP="00301B9A">
      <w:pPr>
        <w:pStyle w:val="1"/>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弁護士法</w:t>
      </w:r>
    </w:p>
    <w:p w14:paraId="72D2134E" w14:textId="003B85DC" w:rsidR="003F74B8" w:rsidRPr="008572FA" w:rsidRDefault="003F74B8" w:rsidP="00F91452">
      <w:pPr>
        <w:rPr>
          <w:rFonts w:ascii="MS Mincho" w:eastAsia="MS Mincho" w:hAnsi="MS Mincho"/>
          <w:sz w:val="20"/>
          <w:szCs w:val="20"/>
          <w:lang w:bidi="lo-LA"/>
        </w:rPr>
      </w:pPr>
    </w:p>
    <w:p w14:paraId="068AF968" w14:textId="1C8EABE7" w:rsidR="003F74B8" w:rsidRPr="008572FA" w:rsidRDefault="003F74B8" w:rsidP="00F91452">
      <w:pPr>
        <w:rPr>
          <w:rFonts w:ascii="MS Mincho" w:eastAsia="MS Mincho" w:hAnsi="MS Mincho"/>
          <w:sz w:val="20"/>
          <w:szCs w:val="20"/>
          <w:lang w:bidi="lo-LA"/>
        </w:rPr>
      </w:pPr>
    </w:p>
    <w:p w14:paraId="5C982C0F" w14:textId="170C9954" w:rsidR="001F67D9" w:rsidRPr="008572FA" w:rsidRDefault="0059189B" w:rsidP="0059189B">
      <w:pPr>
        <w:pStyle w:val="2"/>
        <w:rPr>
          <w:rFonts w:ascii="MS Mincho" w:eastAsia="MS Mincho" w:hAnsi="MS Mincho"/>
          <w:sz w:val="20"/>
          <w:szCs w:val="20"/>
          <w:lang w:bidi="lo-LA"/>
        </w:rPr>
      </w:pPr>
      <w:bookmarkStart w:id="31" w:name="_Hlk103252020"/>
      <w:r w:rsidRPr="008572FA">
        <w:rPr>
          <w:rFonts w:ascii="MS Mincho" w:eastAsia="MS Mincho" w:hAnsi="MS Mincho" w:hint="eastAsia"/>
          <w:sz w:val="20"/>
          <w:szCs w:val="20"/>
          <w:lang w:bidi="lo-LA"/>
        </w:rPr>
        <w:t>【弁護士法第一条</w:t>
      </w:r>
      <w:r w:rsidR="001F67D9" w:rsidRPr="008572FA">
        <w:rPr>
          <w:rFonts w:ascii="MS Mincho" w:eastAsia="MS Mincho" w:hAnsi="MS Mincho" w:hint="eastAsia"/>
          <w:sz w:val="20"/>
          <w:szCs w:val="20"/>
          <w:lang w:bidi="lo-LA"/>
        </w:rPr>
        <w:t>（弁護士の使命）</w:t>
      </w:r>
      <w:r w:rsidRPr="008572FA">
        <w:rPr>
          <w:rFonts w:ascii="MS Mincho" w:eastAsia="MS Mincho" w:hAnsi="MS Mincho" w:hint="eastAsia"/>
          <w:sz w:val="20"/>
          <w:szCs w:val="20"/>
          <w:lang w:bidi="lo-LA"/>
        </w:rPr>
        <w:t>】</w:t>
      </w:r>
    </w:p>
    <w:p w14:paraId="54DF3100" w14:textId="77777777" w:rsidR="001F67D9"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第一条　弁護士は、基本的人権を擁護し、社会正義を実現することを使命とする。</w:t>
      </w:r>
    </w:p>
    <w:p w14:paraId="286589B5" w14:textId="1167BDB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bookmarkEnd w:id="31"/>
    <w:p w14:paraId="4A19CA5F" w14:textId="5A75846A" w:rsidR="003F74B8" w:rsidRPr="008572FA" w:rsidRDefault="003F74B8" w:rsidP="00F91452">
      <w:pPr>
        <w:rPr>
          <w:rFonts w:ascii="MS Mincho" w:eastAsia="MS Mincho" w:hAnsi="MS Mincho"/>
          <w:sz w:val="20"/>
          <w:szCs w:val="20"/>
          <w:lang w:bidi="lo-LA"/>
        </w:rPr>
      </w:pPr>
    </w:p>
    <w:p w14:paraId="6965B18B" w14:textId="7D5915EE" w:rsidR="003F74B8" w:rsidRPr="008572FA" w:rsidRDefault="003F74B8" w:rsidP="00F91452">
      <w:pPr>
        <w:rPr>
          <w:rFonts w:ascii="MS Mincho" w:eastAsia="MS Mincho" w:hAnsi="MS Mincho"/>
          <w:sz w:val="20"/>
          <w:szCs w:val="20"/>
          <w:lang w:bidi="lo-LA"/>
        </w:rPr>
      </w:pPr>
    </w:p>
    <w:p w14:paraId="1D2610A9"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（弁護士の職責の根本基準）</w:t>
      </w:r>
    </w:p>
    <w:p w14:paraId="54CF1003" w14:textId="7A579C04"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第二条　弁護士は、常に、深い教養の保持と高い品性の陶やに努め、法令及び法律事務に精通しなければならない。</w:t>
      </w:r>
    </w:p>
    <w:p w14:paraId="0E0939AC" w14:textId="77777777" w:rsidR="0059189B" w:rsidRPr="008572FA" w:rsidRDefault="0059189B" w:rsidP="001F67D9">
      <w:pPr>
        <w:autoSpaceDE w:val="0"/>
        <w:autoSpaceDN w:val="0"/>
        <w:adjustRightInd w:val="0"/>
        <w:jc w:val="left"/>
        <w:rPr>
          <w:rFonts w:ascii="MS Mincho" w:eastAsia="MS Mincho" w:hAnsi="MS Mincho"/>
          <w:sz w:val="20"/>
          <w:szCs w:val="20"/>
          <w:lang w:bidi="lo-LA"/>
        </w:rPr>
      </w:pPr>
    </w:p>
    <w:p w14:paraId="26A61B6F"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（弁護士の職務）</w:t>
      </w:r>
    </w:p>
    <w:p w14:paraId="6FAEB3ED" w14:textId="12F62479"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第三条　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14:paraId="5DAB5600" w14:textId="1C39783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弁護士は、当然、弁理士及び税理士の事務を行うことができる。</w:t>
      </w:r>
    </w:p>
    <w:p w14:paraId="0FFD6C23" w14:textId="082A2BCC" w:rsidR="003F74B8" w:rsidRPr="008572FA" w:rsidRDefault="003F74B8" w:rsidP="00F91452">
      <w:pPr>
        <w:rPr>
          <w:rFonts w:ascii="MS Mincho" w:eastAsia="MS Mincho" w:hAnsi="MS Mincho"/>
          <w:sz w:val="20"/>
          <w:szCs w:val="20"/>
          <w:lang w:bidi="lo-LA"/>
        </w:rPr>
      </w:pPr>
    </w:p>
    <w:p w14:paraId="54DEE39C" w14:textId="05CEC1D9" w:rsidR="003F74B8" w:rsidRPr="008572FA" w:rsidRDefault="003F74B8" w:rsidP="00F91452">
      <w:pPr>
        <w:rPr>
          <w:rFonts w:ascii="MS Mincho" w:eastAsia="MS Mincho" w:hAnsi="MS Mincho"/>
          <w:sz w:val="20"/>
          <w:szCs w:val="20"/>
          <w:lang w:bidi="lo-LA"/>
        </w:rPr>
      </w:pPr>
    </w:p>
    <w:p w14:paraId="67EF6411" w14:textId="65DECFE4" w:rsidR="003F74B8" w:rsidRPr="008572FA" w:rsidRDefault="003F74B8" w:rsidP="00F91452">
      <w:pPr>
        <w:rPr>
          <w:rFonts w:ascii="MS Mincho" w:eastAsia="MS Mincho" w:hAnsi="MS Mincho"/>
          <w:sz w:val="20"/>
          <w:szCs w:val="20"/>
          <w:lang w:bidi="lo-LA"/>
        </w:rPr>
      </w:pPr>
    </w:p>
    <w:p w14:paraId="2FDA575D" w14:textId="66565616" w:rsidR="003F74B8" w:rsidRPr="008572FA" w:rsidRDefault="003F74B8" w:rsidP="00F91452">
      <w:pPr>
        <w:rPr>
          <w:rFonts w:ascii="MS Mincho" w:eastAsia="MS Mincho" w:hAnsi="MS Mincho"/>
          <w:sz w:val="20"/>
          <w:szCs w:val="20"/>
          <w:lang w:bidi="lo-LA"/>
        </w:rPr>
      </w:pPr>
    </w:p>
    <w:p w14:paraId="193178E4" w14:textId="19F76FB6" w:rsidR="003F74B8" w:rsidRPr="008572FA" w:rsidRDefault="003F74B8" w:rsidP="00F91452">
      <w:pPr>
        <w:rPr>
          <w:rFonts w:ascii="MS Mincho" w:eastAsia="MS Mincho" w:hAnsi="MS Mincho"/>
          <w:sz w:val="20"/>
          <w:szCs w:val="20"/>
          <w:lang w:bidi="lo-LA"/>
        </w:rPr>
      </w:pPr>
    </w:p>
    <w:p w14:paraId="44856B63" w14:textId="77777777" w:rsidR="003F74B8" w:rsidRPr="008572FA" w:rsidRDefault="003F74B8" w:rsidP="00F91452">
      <w:pPr>
        <w:rPr>
          <w:rFonts w:ascii="MS Mincho" w:eastAsia="MS Mincho" w:hAnsi="MS Mincho"/>
          <w:sz w:val="20"/>
          <w:szCs w:val="20"/>
          <w:lang w:bidi="lo-LA"/>
        </w:rPr>
      </w:pPr>
    </w:p>
    <w:p w14:paraId="003989A6" w14:textId="3A6242AD" w:rsidR="008E5B55" w:rsidRPr="008572FA" w:rsidRDefault="008E5B55" w:rsidP="00F91452">
      <w:pPr>
        <w:rPr>
          <w:rFonts w:ascii="MS Mincho" w:eastAsia="MS Mincho" w:hAnsi="MS Mincho"/>
          <w:sz w:val="20"/>
          <w:szCs w:val="20"/>
          <w:lang w:bidi="lo-LA"/>
        </w:rPr>
      </w:pPr>
    </w:p>
    <w:p w14:paraId="66A4C87B" w14:textId="5AABF28B" w:rsidR="008E5B55" w:rsidRPr="008572FA" w:rsidRDefault="008E5B55" w:rsidP="00F91452">
      <w:pPr>
        <w:rPr>
          <w:rFonts w:ascii="MS Mincho" w:eastAsia="MS Mincho" w:hAnsi="MS Mincho"/>
          <w:sz w:val="20"/>
          <w:szCs w:val="20"/>
          <w:lang w:bidi="lo-LA"/>
        </w:rPr>
      </w:pPr>
    </w:p>
    <w:p w14:paraId="1184B2DD" w14:textId="77777777" w:rsidR="008E5B55" w:rsidRPr="008572FA" w:rsidRDefault="008E5B55" w:rsidP="00F91452">
      <w:pPr>
        <w:rPr>
          <w:rFonts w:ascii="MS Mincho" w:eastAsia="MS Mincho" w:hAnsi="MS Mincho"/>
          <w:sz w:val="20"/>
          <w:szCs w:val="20"/>
          <w:lang w:bidi="lo-LA"/>
        </w:rPr>
      </w:pPr>
    </w:p>
    <w:p w14:paraId="3840D262"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単語</w:t>
      </w:r>
    </w:p>
    <w:p w14:paraId="29D3C222" w14:textId="77777777" w:rsidR="00F91452" w:rsidRPr="008572FA" w:rsidRDefault="00F91452" w:rsidP="00F91452">
      <w:pPr>
        <w:rPr>
          <w:rFonts w:ascii="MS Mincho" w:eastAsia="MS Mincho" w:hAnsi="MS Mincho" w:cs="Meiryo"/>
          <w:sz w:val="20"/>
          <w:szCs w:val="20"/>
          <w:lang w:bidi="lo-LA"/>
        </w:rPr>
      </w:pPr>
    </w:p>
    <w:p w14:paraId="0B83A5E3"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摘示てきし　　</w:t>
      </w:r>
    </w:p>
    <w:p w14:paraId="3E8CCDBA"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有無うむ　　</w:t>
      </w:r>
    </w:p>
    <w:p w14:paraId="3BCB6599" w14:textId="547F9BE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虚偽きょぎ</w:t>
      </w:r>
    </w:p>
    <w:p w14:paraId="056C4D08"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風説ふうせつ</w:t>
      </w:r>
      <w:r w:rsidRPr="008572FA">
        <w:rPr>
          <w:rFonts w:ascii="MS Mincho" w:eastAsia="MS Mincho" w:hAnsi="MS Mincho" w:cs="Meiryo"/>
          <w:sz w:val="20"/>
          <w:szCs w:val="20"/>
          <w:lang w:bidi="lo-LA"/>
        </w:rPr>
        <w:t xml:space="preserve">  </w:t>
      </w:r>
    </w:p>
    <w:p w14:paraId="26E8DE66"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lastRenderedPageBreak/>
        <w:t xml:space="preserve">流布るふ　　</w:t>
      </w:r>
    </w:p>
    <w:p w14:paraId="3A63DF8E"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 xml:space="preserve">偽計ぎけい　</w:t>
      </w:r>
    </w:p>
    <w:p w14:paraId="050570DB" w14:textId="4EA8BCE8"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懲役ちょうえき</w:t>
      </w:r>
    </w:p>
    <w:p w14:paraId="3CC745F8" w14:textId="5F094A72" w:rsidR="00F91452" w:rsidRPr="008572FA" w:rsidRDefault="00467D6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判決</w:t>
      </w:r>
      <w:r w:rsidR="006A31AC" w:rsidRPr="008572FA">
        <w:rPr>
          <w:rFonts w:ascii="MS Mincho" w:eastAsia="MS Mincho" w:hAnsi="MS Mincho" w:hint="eastAsia"/>
          <w:sz w:val="20"/>
          <w:szCs w:val="20"/>
          <w:lang w:bidi="lo-LA"/>
        </w:rPr>
        <w:t>はんけつ</w:t>
      </w:r>
    </w:p>
    <w:p w14:paraId="43D40EB7" w14:textId="77777777" w:rsidR="00F91452" w:rsidRPr="008572FA" w:rsidRDefault="00F91452" w:rsidP="00F91452">
      <w:pPr>
        <w:rPr>
          <w:rFonts w:ascii="MS Mincho" w:eastAsia="MS Mincho" w:hAnsi="MS Mincho"/>
          <w:sz w:val="20"/>
          <w:szCs w:val="20"/>
          <w:lang w:bidi="lo-LA"/>
        </w:rPr>
      </w:pPr>
    </w:p>
    <w:p w14:paraId="01FC8EA1" w14:textId="4D743CDC" w:rsidR="00F91452" w:rsidRPr="008572FA" w:rsidRDefault="00C17A81" w:rsidP="004F6659">
      <w:pPr>
        <w:ind w:firstLineChars="150" w:firstLine="315"/>
        <w:rPr>
          <w:rFonts w:ascii="MS Mincho" w:eastAsia="MS Mincho" w:hAnsi="MS Mincho"/>
        </w:rPr>
      </w:pPr>
      <w:r w:rsidRPr="008572FA">
        <w:rPr>
          <w:rFonts w:ascii="MS Mincho" w:eastAsia="MS Mincho" w:hAnsi="MS Mincho" w:hint="eastAsia"/>
        </w:rPr>
        <w:t>山﨑　孝明　やまざき　たかあき</w:t>
      </w:r>
    </w:p>
    <w:p w14:paraId="666A815D" w14:textId="77777777" w:rsidR="00F91452" w:rsidRPr="008572FA" w:rsidRDefault="00F91452" w:rsidP="004F6659">
      <w:pPr>
        <w:ind w:firstLineChars="150" w:firstLine="315"/>
        <w:rPr>
          <w:rFonts w:ascii="MS Mincho" w:eastAsia="MS Mincho" w:hAnsi="MS Mincho"/>
        </w:rPr>
      </w:pPr>
    </w:p>
    <w:p w14:paraId="38E82A68" w14:textId="3F123454" w:rsidR="00F91452" w:rsidRPr="008572FA" w:rsidRDefault="00E169A2" w:rsidP="004F6659">
      <w:pPr>
        <w:ind w:firstLineChars="150" w:firstLine="315"/>
        <w:rPr>
          <w:rFonts w:ascii="MS Mincho" w:eastAsia="MS Mincho" w:hAnsi="MS Mincho"/>
        </w:rPr>
      </w:pPr>
      <w:r w:rsidRPr="008572FA">
        <w:rPr>
          <w:rFonts w:ascii="MS Mincho" w:eastAsia="MS Mincho" w:hAnsi="MS Mincho"/>
        </w:rPr>
        <w:ruby>
          <w:rubyPr>
            <w:rubyAlign w:val="distributeSpace"/>
            <w:hps w:val="10"/>
            <w:hpsRaise w:val="18"/>
            <w:hpsBaseText w:val="21"/>
            <w:lid w:val="ja-JP"/>
          </w:rubyPr>
          <w:rt>
            <w:r w:rsidR="00E169A2" w:rsidRPr="008572FA">
              <w:rPr>
                <w:rFonts w:ascii="MS Mincho" w:eastAsia="MS Mincho" w:hAnsi="MS Mincho"/>
                <w:sz w:val="10"/>
              </w:rPr>
              <w:t>ちょうかい</w:t>
            </w:r>
          </w:rt>
          <w:rubyBase>
            <w:r w:rsidR="00E169A2" w:rsidRPr="008572FA">
              <w:rPr>
                <w:rFonts w:ascii="MS Mincho" w:eastAsia="MS Mincho" w:hAnsi="MS Mincho"/>
              </w:rPr>
              <w:t>懲戒</w:t>
            </w:r>
          </w:rubyBase>
        </w:ruby>
      </w:r>
    </w:p>
    <w:p w14:paraId="196BC4DB" w14:textId="77777777" w:rsidR="00F91452" w:rsidRPr="008572FA" w:rsidRDefault="00F91452" w:rsidP="004F6659">
      <w:pPr>
        <w:ind w:firstLineChars="150" w:firstLine="315"/>
        <w:rPr>
          <w:rFonts w:ascii="MS Mincho" w:eastAsia="MS Mincho" w:hAnsi="MS Mincho"/>
        </w:rPr>
      </w:pPr>
    </w:p>
    <w:p w14:paraId="01B9D100" w14:textId="77777777" w:rsidR="00F91452" w:rsidRPr="008572FA" w:rsidRDefault="00F91452" w:rsidP="004F6659">
      <w:pPr>
        <w:ind w:firstLineChars="150" w:firstLine="315"/>
        <w:rPr>
          <w:rFonts w:ascii="MS Mincho" w:eastAsia="MS Mincho" w:hAnsi="MS Mincho"/>
        </w:rPr>
      </w:pPr>
    </w:p>
    <w:sectPr w:rsidR="00F91452" w:rsidRPr="008572FA"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4BDE" w14:textId="77777777" w:rsidR="003B5A3C" w:rsidRDefault="003B5A3C" w:rsidP="00296C30">
      <w:r>
        <w:separator/>
      </w:r>
    </w:p>
  </w:endnote>
  <w:endnote w:type="continuationSeparator" w:id="0">
    <w:p w14:paraId="375B8BFF" w14:textId="77777777" w:rsidR="003B5A3C" w:rsidRDefault="003B5A3C"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1DFD" w14:textId="77777777" w:rsidR="003B5A3C" w:rsidRDefault="003B5A3C" w:rsidP="00296C30">
      <w:r>
        <w:separator/>
      </w:r>
    </w:p>
  </w:footnote>
  <w:footnote w:type="continuationSeparator" w:id="0">
    <w:p w14:paraId="42C0A135" w14:textId="77777777" w:rsidR="003B5A3C" w:rsidRDefault="003B5A3C"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091"/>
    <w:rsid w:val="00026658"/>
    <w:rsid w:val="0002782A"/>
    <w:rsid w:val="00034EF4"/>
    <w:rsid w:val="0007072F"/>
    <w:rsid w:val="000944F7"/>
    <w:rsid w:val="0009626D"/>
    <w:rsid w:val="00096A69"/>
    <w:rsid w:val="000A0F37"/>
    <w:rsid w:val="000A4B4F"/>
    <w:rsid w:val="000A70EE"/>
    <w:rsid w:val="000A7265"/>
    <w:rsid w:val="000B25A8"/>
    <w:rsid w:val="000C27EA"/>
    <w:rsid w:val="000E5918"/>
    <w:rsid w:val="000F3943"/>
    <w:rsid w:val="0010604B"/>
    <w:rsid w:val="00135538"/>
    <w:rsid w:val="00141D6B"/>
    <w:rsid w:val="001452C9"/>
    <w:rsid w:val="00145BB6"/>
    <w:rsid w:val="00160F23"/>
    <w:rsid w:val="00165F23"/>
    <w:rsid w:val="001720FB"/>
    <w:rsid w:val="0017274F"/>
    <w:rsid w:val="001779DB"/>
    <w:rsid w:val="00180BC2"/>
    <w:rsid w:val="00186133"/>
    <w:rsid w:val="00190EC3"/>
    <w:rsid w:val="001934CE"/>
    <w:rsid w:val="001B11D7"/>
    <w:rsid w:val="001B7C3D"/>
    <w:rsid w:val="001C629C"/>
    <w:rsid w:val="001E054C"/>
    <w:rsid w:val="001E3806"/>
    <w:rsid w:val="001E5F47"/>
    <w:rsid w:val="001E62B5"/>
    <w:rsid w:val="001F67D9"/>
    <w:rsid w:val="00222B10"/>
    <w:rsid w:val="00224B4C"/>
    <w:rsid w:val="00225005"/>
    <w:rsid w:val="002250A6"/>
    <w:rsid w:val="0023411E"/>
    <w:rsid w:val="002406FD"/>
    <w:rsid w:val="0025347A"/>
    <w:rsid w:val="002554A9"/>
    <w:rsid w:val="00262033"/>
    <w:rsid w:val="00262A1D"/>
    <w:rsid w:val="00267019"/>
    <w:rsid w:val="00267123"/>
    <w:rsid w:val="00270045"/>
    <w:rsid w:val="00275272"/>
    <w:rsid w:val="00275C06"/>
    <w:rsid w:val="002768F5"/>
    <w:rsid w:val="00296C30"/>
    <w:rsid w:val="00296FB6"/>
    <w:rsid w:val="002A00FB"/>
    <w:rsid w:val="002C653D"/>
    <w:rsid w:val="002D0B2D"/>
    <w:rsid w:val="002D40B1"/>
    <w:rsid w:val="002D6E39"/>
    <w:rsid w:val="002D7A11"/>
    <w:rsid w:val="002F2865"/>
    <w:rsid w:val="00301B9A"/>
    <w:rsid w:val="003023DE"/>
    <w:rsid w:val="003032EB"/>
    <w:rsid w:val="003033F2"/>
    <w:rsid w:val="00310A18"/>
    <w:rsid w:val="00316C7B"/>
    <w:rsid w:val="00336885"/>
    <w:rsid w:val="00342855"/>
    <w:rsid w:val="0034365D"/>
    <w:rsid w:val="00360257"/>
    <w:rsid w:val="00365A0D"/>
    <w:rsid w:val="00382E1B"/>
    <w:rsid w:val="00396138"/>
    <w:rsid w:val="00397FB1"/>
    <w:rsid w:val="003A3A21"/>
    <w:rsid w:val="003B5A3C"/>
    <w:rsid w:val="003C159E"/>
    <w:rsid w:val="003C1E3B"/>
    <w:rsid w:val="003C2BF3"/>
    <w:rsid w:val="003C4002"/>
    <w:rsid w:val="003E12EB"/>
    <w:rsid w:val="003E4287"/>
    <w:rsid w:val="003F0264"/>
    <w:rsid w:val="003F2D66"/>
    <w:rsid w:val="003F5A51"/>
    <w:rsid w:val="003F74B8"/>
    <w:rsid w:val="00401A67"/>
    <w:rsid w:val="00404458"/>
    <w:rsid w:val="004076A2"/>
    <w:rsid w:val="00437A21"/>
    <w:rsid w:val="0044623B"/>
    <w:rsid w:val="00462897"/>
    <w:rsid w:val="00467D62"/>
    <w:rsid w:val="004727BA"/>
    <w:rsid w:val="0047627A"/>
    <w:rsid w:val="004863CA"/>
    <w:rsid w:val="004A282A"/>
    <w:rsid w:val="004A4C41"/>
    <w:rsid w:val="004A583D"/>
    <w:rsid w:val="004B1B1B"/>
    <w:rsid w:val="004C1D97"/>
    <w:rsid w:val="004C302F"/>
    <w:rsid w:val="004D3F17"/>
    <w:rsid w:val="004D7ED8"/>
    <w:rsid w:val="004E1490"/>
    <w:rsid w:val="004E4986"/>
    <w:rsid w:val="004F1698"/>
    <w:rsid w:val="004F6659"/>
    <w:rsid w:val="004F67E2"/>
    <w:rsid w:val="00517766"/>
    <w:rsid w:val="00522568"/>
    <w:rsid w:val="0053165E"/>
    <w:rsid w:val="00541282"/>
    <w:rsid w:val="005432AE"/>
    <w:rsid w:val="00554288"/>
    <w:rsid w:val="00554ABD"/>
    <w:rsid w:val="0057119E"/>
    <w:rsid w:val="00575BD5"/>
    <w:rsid w:val="00581278"/>
    <w:rsid w:val="00581C33"/>
    <w:rsid w:val="0059189B"/>
    <w:rsid w:val="00592D26"/>
    <w:rsid w:val="0059611A"/>
    <w:rsid w:val="005B0F97"/>
    <w:rsid w:val="005B4A9E"/>
    <w:rsid w:val="005C24BB"/>
    <w:rsid w:val="005C676D"/>
    <w:rsid w:val="005D0FC3"/>
    <w:rsid w:val="005E59AF"/>
    <w:rsid w:val="005E6E25"/>
    <w:rsid w:val="005F38BC"/>
    <w:rsid w:val="005F41B1"/>
    <w:rsid w:val="0061326A"/>
    <w:rsid w:val="00620F76"/>
    <w:rsid w:val="00624AAE"/>
    <w:rsid w:val="00625425"/>
    <w:rsid w:val="00643AD3"/>
    <w:rsid w:val="00651302"/>
    <w:rsid w:val="006528B2"/>
    <w:rsid w:val="00653F99"/>
    <w:rsid w:val="00654E16"/>
    <w:rsid w:val="0065605C"/>
    <w:rsid w:val="00661998"/>
    <w:rsid w:val="00676E6D"/>
    <w:rsid w:val="00694E61"/>
    <w:rsid w:val="00696A04"/>
    <w:rsid w:val="006A31AC"/>
    <w:rsid w:val="006A3CC3"/>
    <w:rsid w:val="006A5C0F"/>
    <w:rsid w:val="006A5CB2"/>
    <w:rsid w:val="006B2884"/>
    <w:rsid w:val="006E0BAA"/>
    <w:rsid w:val="006E13A6"/>
    <w:rsid w:val="00705FD4"/>
    <w:rsid w:val="00722001"/>
    <w:rsid w:val="007373DD"/>
    <w:rsid w:val="00737B41"/>
    <w:rsid w:val="00743157"/>
    <w:rsid w:val="00745639"/>
    <w:rsid w:val="00750647"/>
    <w:rsid w:val="007514CD"/>
    <w:rsid w:val="0075771B"/>
    <w:rsid w:val="00761571"/>
    <w:rsid w:val="007637BD"/>
    <w:rsid w:val="007674F6"/>
    <w:rsid w:val="0077058A"/>
    <w:rsid w:val="007718CE"/>
    <w:rsid w:val="00775281"/>
    <w:rsid w:val="007763B5"/>
    <w:rsid w:val="00783BE1"/>
    <w:rsid w:val="00792BF7"/>
    <w:rsid w:val="007A09F3"/>
    <w:rsid w:val="007A7A22"/>
    <w:rsid w:val="007B1405"/>
    <w:rsid w:val="007B1EE0"/>
    <w:rsid w:val="007C0A25"/>
    <w:rsid w:val="007C0E0B"/>
    <w:rsid w:val="007E39F6"/>
    <w:rsid w:val="007E6F0E"/>
    <w:rsid w:val="007F1058"/>
    <w:rsid w:val="007F21E8"/>
    <w:rsid w:val="007F44C9"/>
    <w:rsid w:val="007F7F2A"/>
    <w:rsid w:val="00801EED"/>
    <w:rsid w:val="00802232"/>
    <w:rsid w:val="00827C7F"/>
    <w:rsid w:val="00833988"/>
    <w:rsid w:val="0084244A"/>
    <w:rsid w:val="00842B5D"/>
    <w:rsid w:val="0084363F"/>
    <w:rsid w:val="008503A9"/>
    <w:rsid w:val="00850D39"/>
    <w:rsid w:val="00851E65"/>
    <w:rsid w:val="008572FA"/>
    <w:rsid w:val="008743D0"/>
    <w:rsid w:val="00896E8C"/>
    <w:rsid w:val="008B1177"/>
    <w:rsid w:val="008B2553"/>
    <w:rsid w:val="008B6C91"/>
    <w:rsid w:val="008D4F54"/>
    <w:rsid w:val="008E02DF"/>
    <w:rsid w:val="008E0E00"/>
    <w:rsid w:val="008E5B55"/>
    <w:rsid w:val="008E7253"/>
    <w:rsid w:val="00912CBD"/>
    <w:rsid w:val="00913662"/>
    <w:rsid w:val="0091540B"/>
    <w:rsid w:val="0092200E"/>
    <w:rsid w:val="00922827"/>
    <w:rsid w:val="009239F1"/>
    <w:rsid w:val="00924E87"/>
    <w:rsid w:val="00935491"/>
    <w:rsid w:val="0094219F"/>
    <w:rsid w:val="00947F1F"/>
    <w:rsid w:val="0095334A"/>
    <w:rsid w:val="009925D0"/>
    <w:rsid w:val="0099315B"/>
    <w:rsid w:val="00996E2C"/>
    <w:rsid w:val="009A1663"/>
    <w:rsid w:val="009A2B49"/>
    <w:rsid w:val="009C2748"/>
    <w:rsid w:val="009C49FD"/>
    <w:rsid w:val="009C519E"/>
    <w:rsid w:val="009C5372"/>
    <w:rsid w:val="009F0AD7"/>
    <w:rsid w:val="009F6246"/>
    <w:rsid w:val="00A03203"/>
    <w:rsid w:val="00A057B1"/>
    <w:rsid w:val="00A175CF"/>
    <w:rsid w:val="00A33643"/>
    <w:rsid w:val="00A34884"/>
    <w:rsid w:val="00A3691F"/>
    <w:rsid w:val="00A466D3"/>
    <w:rsid w:val="00A71556"/>
    <w:rsid w:val="00A80239"/>
    <w:rsid w:val="00A82DC3"/>
    <w:rsid w:val="00A873F7"/>
    <w:rsid w:val="00A903C5"/>
    <w:rsid w:val="00A90926"/>
    <w:rsid w:val="00A91095"/>
    <w:rsid w:val="00A912E0"/>
    <w:rsid w:val="00A91C7A"/>
    <w:rsid w:val="00AA19FD"/>
    <w:rsid w:val="00AA5E1B"/>
    <w:rsid w:val="00AB1B75"/>
    <w:rsid w:val="00AB524C"/>
    <w:rsid w:val="00AC134C"/>
    <w:rsid w:val="00AD6C42"/>
    <w:rsid w:val="00AE0621"/>
    <w:rsid w:val="00AE3159"/>
    <w:rsid w:val="00AF1A7F"/>
    <w:rsid w:val="00AF321F"/>
    <w:rsid w:val="00AF7091"/>
    <w:rsid w:val="00B01600"/>
    <w:rsid w:val="00B12F91"/>
    <w:rsid w:val="00B146CA"/>
    <w:rsid w:val="00B169B4"/>
    <w:rsid w:val="00B2287A"/>
    <w:rsid w:val="00B249FE"/>
    <w:rsid w:val="00B24CBF"/>
    <w:rsid w:val="00B37120"/>
    <w:rsid w:val="00B42169"/>
    <w:rsid w:val="00B46D0B"/>
    <w:rsid w:val="00B475BD"/>
    <w:rsid w:val="00B57840"/>
    <w:rsid w:val="00B65EC8"/>
    <w:rsid w:val="00B735B3"/>
    <w:rsid w:val="00B946B1"/>
    <w:rsid w:val="00B94FB3"/>
    <w:rsid w:val="00BB1328"/>
    <w:rsid w:val="00BB5C1C"/>
    <w:rsid w:val="00BB7415"/>
    <w:rsid w:val="00BC16D4"/>
    <w:rsid w:val="00BD1F92"/>
    <w:rsid w:val="00BE0FD3"/>
    <w:rsid w:val="00BF5183"/>
    <w:rsid w:val="00C11CBD"/>
    <w:rsid w:val="00C14F47"/>
    <w:rsid w:val="00C17A81"/>
    <w:rsid w:val="00C238CF"/>
    <w:rsid w:val="00C41AEB"/>
    <w:rsid w:val="00C7767F"/>
    <w:rsid w:val="00C812B4"/>
    <w:rsid w:val="00C86A19"/>
    <w:rsid w:val="00C979A2"/>
    <w:rsid w:val="00CA0B8E"/>
    <w:rsid w:val="00CA5E66"/>
    <w:rsid w:val="00CC356D"/>
    <w:rsid w:val="00CC5204"/>
    <w:rsid w:val="00CD40A7"/>
    <w:rsid w:val="00CD41A0"/>
    <w:rsid w:val="00CE3B83"/>
    <w:rsid w:val="00CE52EC"/>
    <w:rsid w:val="00CF2338"/>
    <w:rsid w:val="00CF52AC"/>
    <w:rsid w:val="00CF579F"/>
    <w:rsid w:val="00D00CB6"/>
    <w:rsid w:val="00D059D8"/>
    <w:rsid w:val="00D172CD"/>
    <w:rsid w:val="00D24679"/>
    <w:rsid w:val="00D33C22"/>
    <w:rsid w:val="00D4111D"/>
    <w:rsid w:val="00D478B6"/>
    <w:rsid w:val="00D53874"/>
    <w:rsid w:val="00D60A63"/>
    <w:rsid w:val="00D65BD5"/>
    <w:rsid w:val="00D84352"/>
    <w:rsid w:val="00D87BA8"/>
    <w:rsid w:val="00D95ABE"/>
    <w:rsid w:val="00D96F16"/>
    <w:rsid w:val="00DA2B7C"/>
    <w:rsid w:val="00DB08A2"/>
    <w:rsid w:val="00DE05DB"/>
    <w:rsid w:val="00DE628A"/>
    <w:rsid w:val="00DF0519"/>
    <w:rsid w:val="00DF615E"/>
    <w:rsid w:val="00E0498C"/>
    <w:rsid w:val="00E169A2"/>
    <w:rsid w:val="00E327F3"/>
    <w:rsid w:val="00E41D52"/>
    <w:rsid w:val="00E443A8"/>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011E"/>
    <w:rsid w:val="00F74830"/>
    <w:rsid w:val="00F856DC"/>
    <w:rsid w:val="00F91452"/>
    <w:rsid w:val="00FA2FDA"/>
    <w:rsid w:val="00FA4B18"/>
    <w:rsid w:val="00FB6B0D"/>
    <w:rsid w:val="00FC2BB4"/>
    <w:rsid w:val="00FD0300"/>
    <w:rsid w:val="00FD3CC9"/>
    <w:rsid w:val="00FD4D3F"/>
    <w:rsid w:val="00FE18C1"/>
    <w:rsid w:val="00FE29AA"/>
    <w:rsid w:val="00FE2F1A"/>
    <w:rsid w:val="00FF3D8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页眉 字符"/>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页脚 字符"/>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期 字符"/>
    <w:basedOn w:val="a0"/>
    <w:link w:val="a7"/>
    <w:uiPriority w:val="99"/>
    <w:semiHidden/>
    <w:rsid w:val="00620F76"/>
    <w:rPr>
      <w:lang w:bidi="ar-SA"/>
    </w:rPr>
  </w:style>
  <w:style w:type="character" w:customStyle="1" w:styleId="10">
    <w:name w:val="标题 1 字符"/>
    <w:basedOn w:val="a0"/>
    <w:link w:val="1"/>
    <w:uiPriority w:val="9"/>
    <w:rsid w:val="00365A0D"/>
    <w:rPr>
      <w:rFonts w:asciiTheme="majorHAnsi" w:eastAsiaTheme="majorEastAsia" w:hAnsiTheme="majorHAnsi" w:cstheme="majorBidi"/>
      <w:sz w:val="24"/>
      <w:szCs w:val="24"/>
      <w:lang w:bidi="ar-SA"/>
    </w:rPr>
  </w:style>
  <w:style w:type="character" w:customStyle="1" w:styleId="20">
    <w:name w:val="标题 2 字符"/>
    <w:basedOn w:val="a0"/>
    <w:link w:val="2"/>
    <w:uiPriority w:val="9"/>
    <w:semiHidden/>
    <w:rsid w:val="008B6C91"/>
    <w:rPr>
      <w:rFonts w:asciiTheme="majorHAnsi" w:eastAsiaTheme="majorEastAsia" w:hAnsiTheme="majorHAnsi" w:cstheme="majorBidi"/>
      <w:lang w:bidi="ar-SA"/>
    </w:rPr>
  </w:style>
  <w:style w:type="character" w:customStyle="1" w:styleId="30">
    <w:name w:val="标题 3 字符"/>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33</Pages>
  <Words>3669</Words>
  <Characters>20917</Characters>
  <Application>Microsoft Office Word</Application>
  <DocSecurity>0</DocSecurity>
  <Lines>174</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America Sun ShuBin</cp:lastModifiedBy>
  <cp:revision>338</cp:revision>
  <dcterms:created xsi:type="dcterms:W3CDTF">2022-02-17T02:14:00Z</dcterms:created>
  <dcterms:modified xsi:type="dcterms:W3CDTF">2022-06-24T09:41:00Z</dcterms:modified>
</cp:coreProperties>
</file>