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7224" w14:textId="7AB4923F" w:rsidR="0085764D" w:rsidRDefault="006F3859" w:rsidP="006459F2">
      <w:pPr>
        <w:jc w:val="center"/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【れいわ新選組】</w:t>
      </w:r>
      <w:r w:rsidR="00D55BE4" w:rsidRPr="00D55BE4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の参議院</w:t>
      </w:r>
      <w:r w:rsidR="00D55BE4" w:rsidRPr="00D55BE4">
        <w:rPr>
          <w:rFonts w:ascii="MS Mincho" w:eastAsia="MS Mincho" w:hAnsi="MS Mincho"/>
          <w:color w:val="1E1E17"/>
          <w:sz w:val="24"/>
          <w:szCs w:val="24"/>
          <w:lang w:eastAsia="ja-JP"/>
        </w:rPr>
        <w:t>2022選挙公約</w:t>
      </w:r>
    </w:p>
    <w:p w14:paraId="2B4A20D1" w14:textId="77777777" w:rsidR="0085764D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D55BE4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〔外交・安全保障〕</w:t>
      </w: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専守防衛と徹底した平和外交で周辺諸国との信頼醸成を強化する。核兵器禁止条約を直ちに批准する。</w:t>
      </w:r>
    </w:p>
    <w:p w14:paraId="3BF4F6E4" w14:textId="77777777" w:rsidR="0085764D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D55BE4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〔物価高対策〕</w:t>
      </w: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消費税は廃止。ガソリン価格が安定するまでガソリン税はゼロにする。季節ごとに一律現金１０万円を給付する。</w:t>
      </w:r>
    </w:p>
    <w:p w14:paraId="28AEE4C9" w14:textId="77777777" w:rsidR="0085764D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D55BE4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〔経済対策〕</w:t>
      </w: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社会保険料を引き下げる。家賃補助制度を創設する。介護・保育従事者の月給を１０万円アップ。中小零細企業に対して国が賃上げ分を補償し、全国一律最低賃金１５００円に。</w:t>
      </w:r>
    </w:p>
    <w:p w14:paraId="3EAE67D3" w14:textId="77777777" w:rsidR="0085764D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D55BE4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〔感染症対策〕</w:t>
      </w: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拡大する恐れがある場合は災害に指定、徹底した補償を行う。司令塔として防災庁を設置し、予算と人員の充実を図る。</w:t>
      </w:r>
    </w:p>
    <w:p w14:paraId="6450B726" w14:textId="77777777" w:rsidR="0085764D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D55BE4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〔教育・子育て〕</w:t>
      </w: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大学院まで教育無償化。奨学金は返済を免除。所得制限をなくし児童手当毎月３万円を給付する。</w:t>
      </w:r>
    </w:p>
    <w:p w14:paraId="27005B8E" w14:textId="68501C0B" w:rsidR="00F0532A" w:rsidRPr="00DD3383" w:rsidRDefault="006F3859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 xml:space="preserve">　</w:t>
      </w:r>
      <w:r w:rsidRPr="00D55BE4">
        <w:rPr>
          <w:rFonts w:ascii="MS Mincho" w:eastAsia="MS Mincho" w:hAnsi="MS Mincho" w:hint="eastAsia"/>
          <w:b/>
          <w:bCs/>
          <w:color w:val="1E1E17"/>
          <w:sz w:val="24"/>
          <w:szCs w:val="24"/>
          <w:lang w:eastAsia="ja-JP"/>
        </w:rPr>
        <w:t>〔エネルギー〕</w:t>
      </w:r>
      <w:r w:rsidRPr="00DD3383">
        <w:rPr>
          <w:rFonts w:ascii="MS Mincho" w:eastAsia="MS Mincho" w:hAnsi="MS Mincho" w:hint="eastAsia"/>
          <w:color w:val="1E1E17"/>
          <w:sz w:val="24"/>
          <w:szCs w:val="24"/>
          <w:lang w:eastAsia="ja-JP"/>
        </w:rPr>
        <w:t>原発は即時禁止、国有化。廃炉を公共事業として技術開発、人材育成を進める。</w:t>
      </w:r>
    </w:p>
    <w:p w14:paraId="4BF438E5" w14:textId="77777777" w:rsidR="00F0532A" w:rsidRPr="00DD3383" w:rsidRDefault="00F0532A">
      <w:pPr>
        <w:rPr>
          <w:rFonts w:ascii="MS Mincho" w:eastAsia="MS Mincho" w:hAnsi="MS Mincho"/>
          <w:color w:val="1E1E17"/>
          <w:sz w:val="24"/>
          <w:szCs w:val="24"/>
          <w:lang w:eastAsia="ja-JP"/>
        </w:rPr>
      </w:pPr>
    </w:p>
    <w:sectPr w:rsidR="00F0532A" w:rsidRPr="00DD3383" w:rsidSect="00B04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9940F" w14:textId="77777777" w:rsidR="00C0248C" w:rsidRDefault="00C0248C" w:rsidP="006F3859">
      <w:r>
        <w:separator/>
      </w:r>
    </w:p>
  </w:endnote>
  <w:endnote w:type="continuationSeparator" w:id="0">
    <w:p w14:paraId="5091D139" w14:textId="77777777" w:rsidR="00C0248C" w:rsidRDefault="00C0248C" w:rsidP="006F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4326E" w14:textId="77777777" w:rsidR="00C0248C" w:rsidRDefault="00C0248C" w:rsidP="006F3859">
      <w:r>
        <w:separator/>
      </w:r>
    </w:p>
  </w:footnote>
  <w:footnote w:type="continuationSeparator" w:id="0">
    <w:p w14:paraId="6240F7CE" w14:textId="77777777" w:rsidR="00C0248C" w:rsidRDefault="00C0248C" w:rsidP="006F3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2"/>
    <w:rsid w:val="0002118A"/>
    <w:rsid w:val="000E5918"/>
    <w:rsid w:val="001A63F2"/>
    <w:rsid w:val="002F7198"/>
    <w:rsid w:val="00327F7B"/>
    <w:rsid w:val="004C59E5"/>
    <w:rsid w:val="006459F2"/>
    <w:rsid w:val="006F3859"/>
    <w:rsid w:val="00705FD4"/>
    <w:rsid w:val="0085764D"/>
    <w:rsid w:val="008F283A"/>
    <w:rsid w:val="00AC731B"/>
    <w:rsid w:val="00B04EF3"/>
    <w:rsid w:val="00C0248C"/>
    <w:rsid w:val="00CB0EA0"/>
    <w:rsid w:val="00D55BE4"/>
    <w:rsid w:val="00DD3383"/>
    <w:rsid w:val="00F0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99254"/>
  <w15:chartTrackingRefBased/>
  <w15:docId w15:val="{D78ECFD3-440D-41A0-9C94-F4AFBD3B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8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8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F38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 Sun ShuBin</dc:creator>
  <cp:keywords/>
  <dc:description/>
  <cp:lastModifiedBy>America Sun ShuBin</cp:lastModifiedBy>
  <cp:revision>15</cp:revision>
  <dcterms:created xsi:type="dcterms:W3CDTF">2022-06-23T07:05:00Z</dcterms:created>
  <dcterms:modified xsi:type="dcterms:W3CDTF">2022-06-25T02:06:00Z</dcterms:modified>
</cp:coreProperties>
</file>