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533A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【経済】</w:t>
      </w:r>
    </w:p>
    <w:p w14:paraId="4481C47E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▷消費税収は社会保障の一部にしか使われていない。消費税は廃止で景気回復へ</w:t>
      </w:r>
    </w:p>
    <w:p w14:paraId="415BE93E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▷ガソリン高騰は生活を圧迫。ガソリン価格が安定するまでガソリン税はゼロ、が一番シンプルで効果的</w:t>
      </w:r>
    </w:p>
    <w:p w14:paraId="7E0FD6B2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▷悪い物価上昇が収まるまで、春夏秋冬、季節ごとに１０万円の一律現金給付を行う</w:t>
      </w:r>
    </w:p>
    <w:p w14:paraId="40AC6F70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【教育、子育て】</w:t>
      </w:r>
    </w:p>
    <w:p w14:paraId="323BF06F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▷「学ぶ気があれば借金をせずに大学院まで無料で行ける社会」を作る</w:t>
      </w:r>
    </w:p>
    <w:p w14:paraId="40839682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▷児童手当を毎月３万円給付。現在、１．５万円の児童手当を、高校生相当の年齢まで拡充し、金額を２倍に</w:t>
      </w:r>
    </w:p>
    <w:p w14:paraId="1331DE4F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【エネルギー】</w:t>
      </w:r>
    </w:p>
    <w:p w14:paraId="7B2A3172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▷自然エネルギー１００％達成まではつなぎのエネルギー源の主力はガス火力とする。原発は即時禁止。原発を国有化</w:t>
      </w:r>
    </w:p>
    <w:p w14:paraId="1CB7DDD3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【外交・安全保障】</w:t>
      </w:r>
    </w:p>
    <w:p w14:paraId="54C5A16C" w14:textId="77777777" w:rsidR="00BB64A3" w:rsidRDefault="00BB64A3" w:rsidP="00BB64A3">
      <w:pPr>
        <w:pStyle w:val="article-text"/>
        <w:spacing w:before="0" w:beforeAutospacing="0" w:after="240" w:afterAutospacing="0"/>
        <w:rPr>
          <w:rFonts w:ascii="Meiryo" w:eastAsia="Meiryo" w:hAnsi="Meiryo" w:hint="eastAsia"/>
          <w:color w:val="000000"/>
          <w:lang w:eastAsia="ja-JP"/>
        </w:rPr>
      </w:pPr>
      <w:r>
        <w:rPr>
          <w:rFonts w:ascii="Meiryo" w:eastAsia="Meiryo" w:hAnsi="Meiryo" w:hint="eastAsia"/>
          <w:color w:val="000000"/>
          <w:lang w:eastAsia="ja-JP"/>
        </w:rPr>
        <w:t>▷専守防衛と徹底した平和外交により、周辺諸国との信頼醸成を強化し、北東アジアの平和と安定に寄与する。唯一の戦争被爆国として、核兵器禁止条約を直ちに批准</w:t>
      </w:r>
    </w:p>
    <w:p w14:paraId="1899ABD2" w14:textId="77777777" w:rsidR="000E5918" w:rsidRDefault="000E5918">
      <w:pPr>
        <w:rPr>
          <w:lang w:eastAsia="ja-JP"/>
        </w:rPr>
      </w:pPr>
    </w:p>
    <w:sectPr w:rsidR="000E5918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CA6A" w14:textId="77777777" w:rsidR="00F1597A" w:rsidRDefault="00F1597A" w:rsidP="00BB64A3">
      <w:r>
        <w:separator/>
      </w:r>
    </w:p>
  </w:endnote>
  <w:endnote w:type="continuationSeparator" w:id="0">
    <w:p w14:paraId="409CAC86" w14:textId="77777777" w:rsidR="00F1597A" w:rsidRDefault="00F1597A" w:rsidP="00BB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3EC7" w14:textId="77777777" w:rsidR="00F1597A" w:rsidRDefault="00F1597A" w:rsidP="00BB64A3">
      <w:r>
        <w:separator/>
      </w:r>
    </w:p>
  </w:footnote>
  <w:footnote w:type="continuationSeparator" w:id="0">
    <w:p w14:paraId="0FD4FE5B" w14:textId="77777777" w:rsidR="00F1597A" w:rsidRDefault="00F1597A" w:rsidP="00BB6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35"/>
    <w:rsid w:val="000E5918"/>
    <w:rsid w:val="00606335"/>
    <w:rsid w:val="00705FD4"/>
    <w:rsid w:val="00B04EF3"/>
    <w:rsid w:val="00BB64A3"/>
    <w:rsid w:val="00F1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7EC2C"/>
  <w15:chartTrackingRefBased/>
  <w15:docId w15:val="{31C7CC55-ED3D-4A83-A9B3-3A3859AE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4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4A3"/>
    <w:rPr>
      <w:sz w:val="18"/>
      <w:szCs w:val="18"/>
    </w:rPr>
  </w:style>
  <w:style w:type="paragraph" w:customStyle="1" w:styleId="article-text">
    <w:name w:val="article-text"/>
    <w:basedOn w:val="a"/>
    <w:rsid w:val="00BB6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2</cp:revision>
  <dcterms:created xsi:type="dcterms:W3CDTF">2022-06-25T01:24:00Z</dcterms:created>
  <dcterms:modified xsi:type="dcterms:W3CDTF">2022-06-25T01:25:00Z</dcterms:modified>
</cp:coreProperties>
</file>