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7D752" w14:textId="6E7A14A0" w:rsidR="00CB1F36" w:rsidRPr="00CB1F36" w:rsidRDefault="006F3859" w:rsidP="00785B69">
      <w:pPr>
        <w:jc w:val="center"/>
        <w:rPr>
          <w:rFonts w:ascii="MS Mincho" w:eastAsia="MS Mincho" w:hAnsi="MS Mincho"/>
          <w:color w:val="1E1E17"/>
          <w:sz w:val="24"/>
          <w:szCs w:val="24"/>
          <w:lang w:eastAsia="ja-JP"/>
        </w:rPr>
      </w:pPr>
      <w:r w:rsidRPr="00CB1F36">
        <w:rPr>
          <w:rFonts w:ascii="MS Mincho" w:eastAsia="MS Mincho" w:hAnsi="MS Mincho" w:hint="eastAsia"/>
          <w:color w:val="1E1E17"/>
          <w:sz w:val="24"/>
          <w:szCs w:val="24"/>
          <w:lang w:eastAsia="ja-JP"/>
        </w:rPr>
        <w:t>【</w:t>
      </w:r>
      <w:r w:rsidR="00CB1F36" w:rsidRPr="00CB1F36">
        <w:rPr>
          <w:rFonts w:ascii="MS Mincho" w:eastAsia="MS Mincho" w:hAnsi="MS Mincho" w:hint="eastAsia"/>
          <w:color w:val="1E1E17"/>
          <w:sz w:val="24"/>
          <w:szCs w:val="24"/>
          <w:lang w:eastAsia="ja-JP"/>
        </w:rPr>
        <w:t>自由民主党</w:t>
      </w:r>
      <w:r w:rsidRPr="00CB1F36">
        <w:rPr>
          <w:rFonts w:ascii="MS Mincho" w:eastAsia="MS Mincho" w:hAnsi="MS Mincho" w:hint="eastAsia"/>
          <w:color w:val="1E1E17"/>
          <w:sz w:val="24"/>
          <w:szCs w:val="24"/>
          <w:lang w:eastAsia="ja-JP"/>
        </w:rPr>
        <w:t>】</w:t>
      </w:r>
      <w:r w:rsidR="00785B69" w:rsidRPr="00785B69">
        <w:rPr>
          <w:rFonts w:ascii="MS Mincho" w:eastAsia="MS Mincho" w:hAnsi="MS Mincho" w:hint="eastAsia"/>
          <w:color w:val="1E1E17"/>
          <w:sz w:val="24"/>
          <w:szCs w:val="24"/>
          <w:lang w:eastAsia="ja-JP"/>
        </w:rPr>
        <w:t>の参議院</w:t>
      </w:r>
      <w:r w:rsidR="00785B69" w:rsidRPr="00785B69">
        <w:rPr>
          <w:rFonts w:ascii="MS Mincho" w:eastAsia="MS Mincho" w:hAnsi="MS Mincho"/>
          <w:color w:val="1E1E17"/>
          <w:sz w:val="24"/>
          <w:szCs w:val="24"/>
          <w:lang w:eastAsia="ja-JP"/>
        </w:rPr>
        <w:t>2022選挙公約</w:t>
      </w:r>
    </w:p>
    <w:p w14:paraId="51542B51" w14:textId="77777777" w:rsidR="00CB1F36" w:rsidRPr="00CB1F36" w:rsidRDefault="006F3859">
      <w:pPr>
        <w:rPr>
          <w:rFonts w:ascii="MS Mincho" w:eastAsia="MS Mincho" w:hAnsi="MS Mincho"/>
          <w:color w:val="1E1E17"/>
          <w:sz w:val="24"/>
          <w:szCs w:val="24"/>
          <w:lang w:eastAsia="ja-JP"/>
        </w:rPr>
      </w:pPr>
      <w:r w:rsidRPr="00CB1F36">
        <w:rPr>
          <w:rFonts w:ascii="MS Mincho" w:eastAsia="MS Mincho" w:hAnsi="MS Mincho" w:hint="eastAsia"/>
          <w:color w:val="1E1E17"/>
          <w:sz w:val="24"/>
          <w:szCs w:val="24"/>
          <w:lang w:eastAsia="ja-JP"/>
        </w:rPr>
        <w:t xml:space="preserve">　</w:t>
      </w:r>
      <w:r w:rsidRPr="00AF0C6C">
        <w:rPr>
          <w:rFonts w:ascii="MS Mincho" w:eastAsia="MS Mincho" w:hAnsi="MS Mincho" w:hint="eastAsia"/>
          <w:b/>
          <w:bCs/>
          <w:color w:val="1E1E17"/>
          <w:sz w:val="24"/>
          <w:szCs w:val="24"/>
          <w:lang w:eastAsia="ja-JP"/>
        </w:rPr>
        <w:t>〔外交・安全保障〕</w:t>
      </w:r>
      <w:r w:rsidRPr="00CB1F36">
        <w:rPr>
          <w:rFonts w:ascii="MS Mincho" w:eastAsia="MS Mincho" w:hAnsi="MS Mincho" w:hint="eastAsia"/>
          <w:color w:val="1E1E17"/>
          <w:sz w:val="24"/>
          <w:szCs w:val="24"/>
          <w:lang w:eastAsia="ja-JP"/>
        </w:rPr>
        <w:t>ロシアに対し厳しい制裁措置を講じ、ウクライナおよび周辺国への人道復興支援を強化する。来年の先進７カ国（Ｇ７）議長国として普遍的価値に基づく国際秩序の維持・発展に主導的役割を果たす。核軍縮・核不拡散体制を強化する。</w:t>
      </w:r>
    </w:p>
    <w:p w14:paraId="31D10A5B" w14:textId="77777777" w:rsidR="00CB1F36" w:rsidRPr="00CB1F36" w:rsidRDefault="006F3859">
      <w:pPr>
        <w:rPr>
          <w:rFonts w:ascii="MS Mincho" w:eastAsia="MS Mincho" w:hAnsi="MS Mincho"/>
          <w:color w:val="1E1E17"/>
          <w:sz w:val="24"/>
          <w:szCs w:val="24"/>
          <w:lang w:eastAsia="ja-JP"/>
        </w:rPr>
      </w:pPr>
      <w:r w:rsidRPr="00CB1F36">
        <w:rPr>
          <w:rFonts w:ascii="MS Mincho" w:eastAsia="MS Mincho" w:hAnsi="MS Mincho" w:hint="eastAsia"/>
          <w:color w:val="1E1E17"/>
          <w:sz w:val="24"/>
          <w:szCs w:val="24"/>
          <w:lang w:eastAsia="ja-JP"/>
        </w:rPr>
        <w:t xml:space="preserve">　国家安全保障戦略を改定し、新たに国家防衛戦略、防衛力整備計画を策定する。北大西洋条約機構（ＮＡＴＯ）諸国の国防予算の対国内総生産（ＧＤＰ）比目標（２％以上）も念頭に、来年度から５年以内に防衛力の抜本的強化に必要な予算水準の達成を目指す。弾道ミサイル攻撃を含むわが国への武力攻撃に対する反撃能力を保有する。経済安保政策を推進する。</w:t>
      </w:r>
    </w:p>
    <w:p w14:paraId="015B33C7" w14:textId="77777777" w:rsidR="003F1705" w:rsidRDefault="006F3859">
      <w:pPr>
        <w:rPr>
          <w:rFonts w:ascii="MS Mincho" w:eastAsia="MS Mincho" w:hAnsi="MS Mincho"/>
          <w:color w:val="1E1E17"/>
          <w:sz w:val="24"/>
          <w:szCs w:val="24"/>
          <w:lang w:eastAsia="ja-JP"/>
        </w:rPr>
      </w:pPr>
      <w:r w:rsidRPr="00CB1F36">
        <w:rPr>
          <w:rFonts w:ascii="MS Mincho" w:eastAsia="MS Mincho" w:hAnsi="MS Mincho" w:hint="eastAsia"/>
          <w:color w:val="1E1E17"/>
          <w:sz w:val="24"/>
          <w:szCs w:val="24"/>
          <w:lang w:eastAsia="ja-JP"/>
        </w:rPr>
        <w:t xml:space="preserve">　</w:t>
      </w:r>
      <w:r w:rsidRPr="00AF0C6C">
        <w:rPr>
          <w:rFonts w:ascii="MS Mincho" w:eastAsia="MS Mincho" w:hAnsi="MS Mincho" w:hint="eastAsia"/>
          <w:b/>
          <w:bCs/>
          <w:color w:val="1E1E17"/>
          <w:sz w:val="24"/>
          <w:szCs w:val="24"/>
          <w:lang w:eastAsia="ja-JP"/>
        </w:rPr>
        <w:t>〔原油高・物価高対策〕</w:t>
      </w:r>
      <w:r w:rsidRPr="00CB1F36">
        <w:rPr>
          <w:rFonts w:ascii="MS Mincho" w:eastAsia="MS Mincho" w:hAnsi="MS Mincho" w:hint="eastAsia"/>
          <w:color w:val="1E1E17"/>
          <w:sz w:val="24"/>
          <w:szCs w:val="24"/>
          <w:lang w:eastAsia="ja-JP"/>
        </w:rPr>
        <w:t>燃油価格の激変緩和措置を継続する。サプライチェーン（供給網）の強靱（きょうじん）化を図る。賃上げ促進税制の活用などにより、中小企業の賃上げを後押しする。生活関連物資などの値上げを注視し、「便乗値上げ」防止に取り組む。中小企業の資金繰りを支え、事業再生・再チャレンジを支援する。</w:t>
      </w:r>
    </w:p>
    <w:p w14:paraId="0EEF309A" w14:textId="77777777" w:rsidR="0019495B" w:rsidRDefault="006F3859">
      <w:pPr>
        <w:rPr>
          <w:rFonts w:ascii="MS Mincho" w:eastAsia="MS Mincho" w:hAnsi="MS Mincho"/>
          <w:color w:val="1E1E17"/>
          <w:sz w:val="24"/>
          <w:szCs w:val="24"/>
          <w:lang w:eastAsia="ja-JP"/>
        </w:rPr>
      </w:pPr>
      <w:r w:rsidRPr="00CB1F36">
        <w:rPr>
          <w:rFonts w:ascii="MS Mincho" w:eastAsia="MS Mincho" w:hAnsi="MS Mincho" w:hint="eastAsia"/>
          <w:color w:val="1E1E17"/>
          <w:sz w:val="24"/>
          <w:szCs w:val="24"/>
          <w:lang w:eastAsia="ja-JP"/>
        </w:rPr>
        <w:t xml:space="preserve">　</w:t>
      </w:r>
      <w:r w:rsidRPr="00AF0C6C">
        <w:rPr>
          <w:rFonts w:ascii="MS Mincho" w:eastAsia="MS Mincho" w:hAnsi="MS Mincho" w:hint="eastAsia"/>
          <w:b/>
          <w:bCs/>
          <w:color w:val="1E1E17"/>
          <w:sz w:val="24"/>
          <w:szCs w:val="24"/>
          <w:lang w:eastAsia="ja-JP"/>
        </w:rPr>
        <w:t>〔災害対策・復興〕</w:t>
      </w:r>
      <w:r w:rsidRPr="00CB1F36">
        <w:rPr>
          <w:rFonts w:ascii="MS Mincho" w:eastAsia="MS Mincho" w:hAnsi="MS Mincho" w:hint="eastAsia"/>
          <w:color w:val="1E1E17"/>
          <w:sz w:val="24"/>
          <w:szCs w:val="24"/>
          <w:lang w:eastAsia="ja-JP"/>
        </w:rPr>
        <w:t>公共事業の必要な事業量・事業費を確保する。災害関連死ゼロを目指す。東京電力福島第１原発の廃炉を安全・着実に進め、多核種除去設備（ＡＬＰＳ）処理水の処分にかかる風評対策に万全を期す。福島県の</w:t>
      </w:r>
      <w:r w:rsidRPr="00CB1F36">
        <w:rPr>
          <w:rFonts w:ascii="MS Mincho" w:eastAsia="MS Mincho" w:hAnsi="MS Mincho" w:hint="eastAsia"/>
          <w:sz w:val="24"/>
          <w:szCs w:val="24"/>
          <w:lang w:eastAsia="ja-JP"/>
        </w:rPr>
        <w:t>帰還困難区域</w:t>
      </w:r>
      <w:r w:rsidRPr="00CB1F36">
        <w:rPr>
          <w:rFonts w:ascii="MS Mincho" w:eastAsia="MS Mincho" w:hAnsi="MS Mincho" w:hint="eastAsia"/>
          <w:color w:val="1E1E17"/>
          <w:sz w:val="24"/>
          <w:szCs w:val="24"/>
          <w:lang w:eastAsia="ja-JP"/>
        </w:rPr>
        <w:t>について、２０２０年代をかけ、希望者が全員帰還できるように全力で取り組む。</w:t>
      </w:r>
    </w:p>
    <w:p w14:paraId="5F58DFA1" w14:textId="77777777" w:rsidR="00362A57" w:rsidRDefault="006F3859">
      <w:pPr>
        <w:rPr>
          <w:rFonts w:ascii="MS Mincho" w:eastAsia="MS Mincho" w:hAnsi="MS Mincho"/>
          <w:color w:val="1E1E17"/>
          <w:sz w:val="24"/>
          <w:szCs w:val="24"/>
          <w:lang w:eastAsia="ja-JP"/>
        </w:rPr>
      </w:pPr>
      <w:r w:rsidRPr="00CB1F36">
        <w:rPr>
          <w:rFonts w:ascii="MS Mincho" w:eastAsia="MS Mincho" w:hAnsi="MS Mincho" w:hint="eastAsia"/>
          <w:color w:val="1E1E17"/>
          <w:sz w:val="24"/>
          <w:szCs w:val="24"/>
          <w:lang w:eastAsia="ja-JP"/>
        </w:rPr>
        <w:t xml:space="preserve">　</w:t>
      </w:r>
      <w:r w:rsidRPr="00AF0C6C">
        <w:rPr>
          <w:rFonts w:ascii="MS Mincho" w:eastAsia="MS Mincho" w:hAnsi="MS Mincho" w:hint="eastAsia"/>
          <w:b/>
          <w:bCs/>
          <w:color w:val="1E1E17"/>
          <w:sz w:val="24"/>
          <w:szCs w:val="24"/>
          <w:lang w:eastAsia="ja-JP"/>
        </w:rPr>
        <w:t>〔感染症対策〕</w:t>
      </w:r>
      <w:r w:rsidRPr="00CB1F36">
        <w:rPr>
          <w:rFonts w:ascii="MS Mincho" w:eastAsia="MS Mincho" w:hAnsi="MS Mincho" w:hint="eastAsia"/>
          <w:color w:val="1E1E17"/>
          <w:sz w:val="24"/>
          <w:szCs w:val="24"/>
          <w:lang w:eastAsia="ja-JP"/>
        </w:rPr>
        <w:t>ワクチン接種の推進、検査能力の拡充、国産治療薬やワクチンの確保、司令塔機能の強化などに取り組む。地域交通・航空の事業継続・再生、観光の需要喚起や高付加価値化などの支援を強力に行う。</w:t>
      </w:r>
    </w:p>
    <w:p w14:paraId="3B710453" w14:textId="77777777" w:rsidR="00362A57" w:rsidRDefault="006F3859">
      <w:pPr>
        <w:rPr>
          <w:rFonts w:ascii="MS Mincho" w:eastAsia="MS Mincho" w:hAnsi="MS Mincho"/>
          <w:color w:val="1E1E17"/>
          <w:sz w:val="24"/>
          <w:szCs w:val="24"/>
          <w:lang w:eastAsia="ja-JP"/>
        </w:rPr>
      </w:pPr>
      <w:r w:rsidRPr="00CB1F36">
        <w:rPr>
          <w:rFonts w:ascii="MS Mincho" w:eastAsia="MS Mincho" w:hAnsi="MS Mincho" w:hint="eastAsia"/>
          <w:color w:val="1E1E17"/>
          <w:sz w:val="24"/>
          <w:szCs w:val="24"/>
          <w:lang w:eastAsia="ja-JP"/>
        </w:rPr>
        <w:t xml:space="preserve">　</w:t>
      </w:r>
      <w:r w:rsidRPr="00AF0C6C">
        <w:rPr>
          <w:rFonts w:ascii="MS Mincho" w:eastAsia="MS Mincho" w:hAnsi="MS Mincho" w:hint="eastAsia"/>
          <w:b/>
          <w:bCs/>
          <w:color w:val="1E1E17"/>
          <w:sz w:val="24"/>
          <w:szCs w:val="24"/>
          <w:lang w:eastAsia="ja-JP"/>
        </w:rPr>
        <w:t>〔新しい資本主義〕</w:t>
      </w:r>
      <w:r w:rsidRPr="00CB1F36">
        <w:rPr>
          <w:rFonts w:ascii="MS Mincho" w:eastAsia="MS Mincho" w:hAnsi="MS Mincho" w:hint="eastAsia"/>
          <w:color w:val="1E1E17"/>
          <w:sz w:val="24"/>
          <w:szCs w:val="24"/>
          <w:lang w:eastAsia="ja-JP"/>
        </w:rPr>
        <w:t>人への投資を促進し、２５年ぶりの本格的な賃金増時代を創る。最低賃金引き上げ、賃上げ税制、非財務情報の開示などを進める。経済成長を実現し、財政の健全化を進める。「貯蓄から投資へ」の流れを大胆に生み出し、資産所得倍増社会を実現する。</w:t>
      </w:r>
    </w:p>
    <w:p w14:paraId="30E303FF" w14:textId="77777777" w:rsidR="00362A57" w:rsidRDefault="006F3859">
      <w:pPr>
        <w:rPr>
          <w:rFonts w:ascii="MS Mincho" w:eastAsia="MS Mincho" w:hAnsi="MS Mincho"/>
          <w:color w:val="1E1E17"/>
          <w:sz w:val="24"/>
          <w:szCs w:val="24"/>
          <w:lang w:eastAsia="ja-JP"/>
        </w:rPr>
      </w:pPr>
      <w:r w:rsidRPr="00CB1F36">
        <w:rPr>
          <w:rFonts w:ascii="MS Mincho" w:eastAsia="MS Mincho" w:hAnsi="MS Mincho" w:hint="eastAsia"/>
          <w:color w:val="1E1E17"/>
          <w:sz w:val="24"/>
          <w:szCs w:val="24"/>
          <w:lang w:eastAsia="ja-JP"/>
        </w:rPr>
        <w:t xml:space="preserve">　</w:t>
      </w:r>
      <w:r w:rsidRPr="00AF0C6C">
        <w:rPr>
          <w:rFonts w:ascii="MS Mincho" w:eastAsia="MS Mincho" w:hAnsi="MS Mincho" w:hint="eastAsia"/>
          <w:b/>
          <w:bCs/>
          <w:color w:val="1E1E17"/>
          <w:sz w:val="24"/>
          <w:szCs w:val="24"/>
          <w:lang w:eastAsia="ja-JP"/>
        </w:rPr>
        <w:t>〔デジタル田園都市・農林水産業〕</w:t>
      </w:r>
      <w:r w:rsidRPr="00CB1F36">
        <w:rPr>
          <w:rFonts w:ascii="MS Mincho" w:eastAsia="MS Mincho" w:hAnsi="MS Mincho" w:hint="eastAsia"/>
          <w:color w:val="1E1E17"/>
          <w:sz w:val="24"/>
          <w:szCs w:val="24"/>
          <w:lang w:eastAsia="ja-JP"/>
        </w:rPr>
        <w:t>光ファイバーや５Ｇなど、情報インフラ基盤の整備を推進する。テレワークの促進などにより、地方への新しい人の流れを創り出す。食料自給率・自給力の向上に努め、食料安保関連予算を確保する。</w:t>
      </w:r>
    </w:p>
    <w:p w14:paraId="3791FABB" w14:textId="4DB19662" w:rsidR="009B34D2" w:rsidRPr="00CB1F36" w:rsidRDefault="006F3859">
      <w:pPr>
        <w:rPr>
          <w:rFonts w:ascii="MS Mincho" w:eastAsia="MS Mincho" w:hAnsi="MS Mincho"/>
          <w:color w:val="1E1E17"/>
          <w:sz w:val="24"/>
          <w:szCs w:val="24"/>
          <w:lang w:eastAsia="ja-JP"/>
        </w:rPr>
      </w:pPr>
      <w:r w:rsidRPr="00CB1F36">
        <w:rPr>
          <w:rFonts w:ascii="MS Mincho" w:eastAsia="MS Mincho" w:hAnsi="MS Mincho" w:hint="eastAsia"/>
          <w:color w:val="1E1E17"/>
          <w:sz w:val="24"/>
          <w:szCs w:val="24"/>
          <w:lang w:eastAsia="ja-JP"/>
        </w:rPr>
        <w:t xml:space="preserve">　</w:t>
      </w:r>
      <w:r w:rsidRPr="00AF0C6C">
        <w:rPr>
          <w:rFonts w:ascii="MS Mincho" w:eastAsia="MS Mincho" w:hAnsi="MS Mincho" w:hint="eastAsia"/>
          <w:b/>
          <w:bCs/>
          <w:color w:val="1E1E17"/>
          <w:sz w:val="24"/>
          <w:szCs w:val="24"/>
          <w:lang w:eastAsia="ja-JP"/>
        </w:rPr>
        <w:t>〔憲法改正など〕</w:t>
      </w:r>
      <w:r w:rsidRPr="00CB1F36">
        <w:rPr>
          <w:rFonts w:ascii="MS Mincho" w:eastAsia="MS Mincho" w:hAnsi="MS Mincho" w:hint="eastAsia"/>
          <w:color w:val="1E1E17"/>
          <w:sz w:val="24"/>
          <w:szCs w:val="24"/>
          <w:lang w:eastAsia="ja-JP"/>
        </w:rPr>
        <w:t>技術革新、安保環境、時代や社会生活の変化に応じ、憲法をアップデートする。全国各地で対話集会などを積極的に開催し、憲法改正の必要性を丁寧に説明する。衆参両院憲法審査会で改正原案の国会提案・発議を行い、国民投票を実施し、改正を早期に実現する。党運営の新たな指針「自民党ガバナンスコード」に基づき、党改革を進める。</w:t>
      </w:r>
    </w:p>
    <w:p w14:paraId="7835A01F" w14:textId="77777777" w:rsidR="009B34D2" w:rsidRPr="00CB1F36" w:rsidRDefault="009B34D2">
      <w:pPr>
        <w:rPr>
          <w:rFonts w:ascii="MS Mincho" w:eastAsia="MS Mincho" w:hAnsi="MS Mincho"/>
          <w:color w:val="1E1E17"/>
          <w:sz w:val="24"/>
          <w:szCs w:val="24"/>
          <w:lang w:eastAsia="ja-JP"/>
        </w:rPr>
      </w:pPr>
    </w:p>
    <w:sectPr w:rsidR="009B34D2" w:rsidRPr="00CB1F36" w:rsidSect="00B04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1FAF1" w14:textId="77777777" w:rsidR="00E855BB" w:rsidRDefault="00E855BB" w:rsidP="006F3859">
      <w:r>
        <w:separator/>
      </w:r>
    </w:p>
  </w:endnote>
  <w:endnote w:type="continuationSeparator" w:id="0">
    <w:p w14:paraId="57FBA683" w14:textId="77777777" w:rsidR="00E855BB" w:rsidRDefault="00E855BB" w:rsidP="006F3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27FF0" w14:textId="77777777" w:rsidR="00E855BB" w:rsidRDefault="00E855BB" w:rsidP="006F3859">
      <w:r>
        <w:separator/>
      </w:r>
    </w:p>
  </w:footnote>
  <w:footnote w:type="continuationSeparator" w:id="0">
    <w:p w14:paraId="4A605494" w14:textId="77777777" w:rsidR="00E855BB" w:rsidRDefault="00E855BB" w:rsidP="006F38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F2"/>
    <w:rsid w:val="0002118A"/>
    <w:rsid w:val="000E5918"/>
    <w:rsid w:val="0019495B"/>
    <w:rsid w:val="001A63F2"/>
    <w:rsid w:val="001C6112"/>
    <w:rsid w:val="002F7198"/>
    <w:rsid w:val="00362A57"/>
    <w:rsid w:val="003F1705"/>
    <w:rsid w:val="004C59E5"/>
    <w:rsid w:val="006F3859"/>
    <w:rsid w:val="00705FD4"/>
    <w:rsid w:val="00785B69"/>
    <w:rsid w:val="00814AD4"/>
    <w:rsid w:val="009B34D2"/>
    <w:rsid w:val="009D662A"/>
    <w:rsid w:val="00AC731B"/>
    <w:rsid w:val="00AF0C6C"/>
    <w:rsid w:val="00B04EF3"/>
    <w:rsid w:val="00CB1F36"/>
    <w:rsid w:val="00E855BB"/>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99254"/>
  <w15:chartTrackingRefBased/>
  <w15:docId w15:val="{D78ECFD3-440D-41A0-9C94-F4AFBD3B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38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3859"/>
    <w:rPr>
      <w:sz w:val="18"/>
      <w:szCs w:val="18"/>
    </w:rPr>
  </w:style>
  <w:style w:type="paragraph" w:styleId="a5">
    <w:name w:val="footer"/>
    <w:basedOn w:val="a"/>
    <w:link w:val="a6"/>
    <w:uiPriority w:val="99"/>
    <w:unhideWhenUsed/>
    <w:rsid w:val="006F3859"/>
    <w:pPr>
      <w:tabs>
        <w:tab w:val="center" w:pos="4153"/>
        <w:tab w:val="right" w:pos="8306"/>
      </w:tabs>
      <w:snapToGrid w:val="0"/>
      <w:jc w:val="left"/>
    </w:pPr>
    <w:rPr>
      <w:sz w:val="18"/>
      <w:szCs w:val="18"/>
    </w:rPr>
  </w:style>
  <w:style w:type="character" w:customStyle="1" w:styleId="a6">
    <w:name w:val="页脚 字符"/>
    <w:basedOn w:val="a0"/>
    <w:link w:val="a5"/>
    <w:uiPriority w:val="99"/>
    <w:rsid w:val="006F3859"/>
    <w:rPr>
      <w:sz w:val="18"/>
      <w:szCs w:val="18"/>
    </w:rPr>
  </w:style>
  <w:style w:type="character" w:styleId="a7">
    <w:name w:val="Hyperlink"/>
    <w:basedOn w:val="a0"/>
    <w:uiPriority w:val="99"/>
    <w:semiHidden/>
    <w:unhideWhenUsed/>
    <w:rsid w:val="006F38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16</cp:revision>
  <cp:lastPrinted>2022-06-24T22:38:00Z</cp:lastPrinted>
  <dcterms:created xsi:type="dcterms:W3CDTF">2022-06-23T07:05:00Z</dcterms:created>
  <dcterms:modified xsi:type="dcterms:W3CDTF">2022-06-24T22:39:00Z</dcterms:modified>
</cp:coreProperties>
</file>