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FEF87" w14:textId="77777777" w:rsidR="00F244C2" w:rsidRPr="00F244C2" w:rsidRDefault="00F244C2" w:rsidP="00F244C2">
      <w:pPr>
        <w:jc w:val="right"/>
        <w:textAlignment w:val="baseline"/>
        <w:rPr>
          <w:rFonts w:ascii="MS Mincho" w:eastAsia="MS Mincho" w:hAnsi="Times New Roman" w:cs="Times New Roman"/>
          <w:color w:val="000000"/>
          <w:spacing w:val="12"/>
          <w:kern w:val="0"/>
          <w:sz w:val="24"/>
          <w:szCs w:val="24"/>
        </w:rPr>
      </w:pPr>
      <w:r w:rsidRPr="00F244C2">
        <w:rPr>
          <w:rFonts w:ascii="Times New Roman" w:eastAsia="MS Mincho" w:hAnsi="Times New Roman" w:cs="MS Mincho" w:hint="eastAsia"/>
          <w:color w:val="000000"/>
          <w:spacing w:val="-2"/>
          <w:kern w:val="0"/>
          <w:szCs w:val="21"/>
        </w:rPr>
        <w:t>（地位確認等　答弁書）</w:t>
      </w:r>
    </w:p>
    <w:p w14:paraId="171FEF88" w14:textId="1F9B60CA" w:rsidR="00F244C2" w:rsidRPr="00F244C2" w:rsidRDefault="00297DD0" w:rsidP="00F244C2">
      <w:pPr>
        <w:textAlignment w:val="baseline"/>
        <w:rPr>
          <w:rFonts w:ascii="MS Mincho" w:eastAsia="MS Mincho" w:hAnsi="Times New Roman" w:cs="Times New Roman"/>
          <w:color w:val="000000"/>
          <w:spacing w:val="12"/>
          <w:kern w:val="0"/>
          <w:sz w:val="24"/>
          <w:szCs w:val="24"/>
        </w:rPr>
      </w:pPr>
      <w:r>
        <w:rPr>
          <w:rFonts w:ascii="Times New Roman" w:eastAsia="MS Mincho" w:hAnsi="Times New Roman" w:cs="MS Mincho" w:hint="eastAsia"/>
          <w:color w:val="000000"/>
          <w:kern w:val="0"/>
          <w:sz w:val="24"/>
          <w:szCs w:val="24"/>
        </w:rPr>
        <w:t>令和</w:t>
      </w:r>
      <w:r w:rsidR="008C52B3">
        <w:rPr>
          <w:rFonts w:ascii="Times New Roman" w:eastAsia="MS Mincho" w:hAnsi="Times New Roman" w:cs="MS Mincho" w:hint="eastAsia"/>
          <w:color w:val="000000"/>
          <w:kern w:val="0"/>
          <w:sz w:val="24"/>
          <w:szCs w:val="24"/>
        </w:rPr>
        <w:t>３</w:t>
      </w:r>
      <w:r w:rsidR="00F244C2" w:rsidRPr="00F244C2">
        <w:rPr>
          <w:rFonts w:ascii="Times New Roman" w:eastAsia="MS Mincho" w:hAnsi="Times New Roman" w:cs="MS Mincho" w:hint="eastAsia"/>
          <w:color w:val="000000"/>
          <w:kern w:val="0"/>
          <w:sz w:val="24"/>
          <w:szCs w:val="24"/>
        </w:rPr>
        <w:t>年（</w:t>
      </w:r>
      <w:r w:rsidR="008C52B3">
        <w:rPr>
          <w:rFonts w:ascii="Times New Roman" w:eastAsia="MS Mincho" w:hAnsi="Times New Roman" w:cs="MS Mincho" w:hint="eastAsia"/>
          <w:color w:val="000000"/>
          <w:kern w:val="0"/>
          <w:sz w:val="24"/>
          <w:szCs w:val="24"/>
        </w:rPr>
        <w:t>ヨ</w:t>
      </w:r>
      <w:r w:rsidR="00F244C2" w:rsidRPr="00F244C2">
        <w:rPr>
          <w:rFonts w:ascii="Times New Roman" w:eastAsia="MS Mincho" w:hAnsi="Times New Roman" w:cs="MS Mincho" w:hint="eastAsia"/>
          <w:color w:val="000000"/>
          <w:kern w:val="0"/>
          <w:sz w:val="24"/>
          <w:szCs w:val="24"/>
        </w:rPr>
        <w:t>）第</w:t>
      </w:r>
      <w:r w:rsidR="008C52B3">
        <w:rPr>
          <w:rFonts w:ascii="Times New Roman" w:eastAsia="MS Mincho" w:hAnsi="Times New Roman" w:cs="MS Mincho" w:hint="eastAsia"/>
          <w:color w:val="000000"/>
          <w:kern w:val="0"/>
          <w:sz w:val="24"/>
          <w:szCs w:val="24"/>
        </w:rPr>
        <w:t>３３６７</w:t>
      </w:r>
      <w:r w:rsidR="00F244C2" w:rsidRPr="00F244C2">
        <w:rPr>
          <w:rFonts w:ascii="Times New Roman" w:eastAsia="MS Mincho" w:hAnsi="Times New Roman" w:cs="MS Mincho" w:hint="eastAsia"/>
          <w:color w:val="000000"/>
          <w:kern w:val="0"/>
          <w:sz w:val="24"/>
          <w:szCs w:val="24"/>
        </w:rPr>
        <w:t xml:space="preserve">号　</w:t>
      </w:r>
      <w:r w:rsidR="008C52B3" w:rsidRPr="008C52B3">
        <w:rPr>
          <w:rFonts w:ascii="Times New Roman" w:eastAsia="MS Mincho" w:hAnsi="Times New Roman" w:cs="MS Mincho" w:hint="eastAsia"/>
          <w:color w:val="000000"/>
          <w:kern w:val="0"/>
          <w:sz w:val="24"/>
          <w:szCs w:val="24"/>
        </w:rPr>
        <w:t>動産仮処分命令申立事件</w:t>
      </w:r>
      <w:r w:rsidR="00F244C2" w:rsidRPr="00F244C2">
        <w:rPr>
          <w:rFonts w:ascii="Times New Roman" w:eastAsia="MS Mincho" w:hAnsi="Times New Roman" w:cs="Times New Roman"/>
          <w:color w:val="000000"/>
          <w:kern w:val="0"/>
          <w:sz w:val="24"/>
          <w:szCs w:val="24"/>
        </w:rPr>
        <w:t xml:space="preserve"> </w:t>
      </w:r>
      <w:r w:rsidR="00F244C2" w:rsidRPr="00F244C2">
        <w:rPr>
          <w:rFonts w:ascii="Times New Roman" w:eastAsia="MS Mincho" w:hAnsi="Times New Roman" w:cs="MS Mincho" w:hint="eastAsia"/>
          <w:color w:val="000000"/>
          <w:kern w:val="0"/>
          <w:sz w:val="24"/>
          <w:szCs w:val="24"/>
        </w:rPr>
        <w:t xml:space="preserve">　　　　　</w:t>
      </w:r>
      <w:r w:rsidR="00836BE2" w:rsidRPr="00F244C2">
        <w:rPr>
          <w:rFonts w:ascii="MS Mincho" w:eastAsia="MS Mincho" w:hAnsi="Times New Roman" w:cs="Times New Roman"/>
          <w:color w:val="000000"/>
          <w:spacing w:val="12"/>
          <w:kern w:val="0"/>
          <w:sz w:val="24"/>
          <w:szCs w:val="24"/>
        </w:rPr>
        <w:t xml:space="preserve"> </w:t>
      </w:r>
    </w:p>
    <w:p w14:paraId="171FEF89" w14:textId="14C82814" w:rsidR="00F244C2" w:rsidRPr="00F244C2" w:rsidRDefault="00F244C2" w:rsidP="00F244C2">
      <w:pPr>
        <w:textAlignment w:val="baseline"/>
        <w:rPr>
          <w:rFonts w:ascii="MS Mincho" w:eastAsia="MS Mincho" w:hAnsi="Times New Roman" w:cs="Times New Roman"/>
          <w:color w:val="000000"/>
          <w:spacing w:val="12"/>
          <w:kern w:val="0"/>
          <w:sz w:val="24"/>
          <w:szCs w:val="24"/>
        </w:rPr>
      </w:pPr>
      <w:r w:rsidRPr="00F244C2">
        <w:rPr>
          <w:rFonts w:ascii="Times New Roman" w:eastAsia="MS Mincho" w:hAnsi="Times New Roman" w:cs="MS Mincho" w:hint="eastAsia"/>
          <w:color w:val="000000"/>
          <w:kern w:val="0"/>
          <w:sz w:val="24"/>
          <w:szCs w:val="24"/>
        </w:rPr>
        <w:t xml:space="preserve">申立人　　</w:t>
      </w:r>
      <w:r w:rsidR="00FB3AA7">
        <w:rPr>
          <w:rFonts w:ascii="Times New Roman" w:eastAsia="MS Mincho" w:hAnsi="Times New Roman" w:cs="MS Mincho" w:hint="eastAsia"/>
          <w:color w:val="000000"/>
          <w:kern w:val="0"/>
          <w:sz w:val="24"/>
          <w:szCs w:val="24"/>
        </w:rPr>
        <w:t>大宇宙ジャパン株式会社</w:t>
      </w:r>
    </w:p>
    <w:p w14:paraId="171FEF8A" w14:textId="0BE57970" w:rsidR="00F244C2" w:rsidRPr="00C41E61" w:rsidRDefault="00F244C2" w:rsidP="00F244C2">
      <w:pPr>
        <w:textAlignment w:val="baseline"/>
        <w:rPr>
          <w:rFonts w:ascii="MS Mincho" w:eastAsia="宋体" w:hAnsi="Times New Roman" w:cs="Times New Roman"/>
          <w:color w:val="000000"/>
          <w:spacing w:val="12"/>
          <w:kern w:val="0"/>
          <w:sz w:val="24"/>
          <w:szCs w:val="24"/>
          <w:lang w:eastAsia="zh-CN"/>
        </w:rPr>
      </w:pPr>
      <w:r w:rsidRPr="00F244C2">
        <w:rPr>
          <w:rFonts w:ascii="Times New Roman" w:eastAsia="MS Mincho" w:hAnsi="Times New Roman" w:cs="MS Mincho" w:hint="eastAsia"/>
          <w:color w:val="000000"/>
          <w:kern w:val="0"/>
          <w:sz w:val="24"/>
          <w:szCs w:val="24"/>
          <w:lang w:eastAsia="zh-CN"/>
        </w:rPr>
        <w:t xml:space="preserve">相手方　　</w:t>
      </w:r>
      <w:r w:rsidR="00FB3AA7">
        <w:rPr>
          <w:rFonts w:ascii="Times New Roman" w:eastAsia="MS Mincho" w:hAnsi="Times New Roman" w:cs="MS Mincho" w:hint="eastAsia"/>
          <w:color w:val="000000"/>
          <w:kern w:val="0"/>
          <w:sz w:val="24"/>
          <w:szCs w:val="24"/>
        </w:rPr>
        <w:t xml:space="preserve">孫　</w:t>
      </w:r>
      <w:r w:rsidR="008C52B3">
        <w:rPr>
          <w:rFonts w:ascii="Times New Roman" w:eastAsia="MS Mincho" w:hAnsi="Times New Roman" w:cs="MS Mincho" w:hint="eastAsia"/>
          <w:color w:val="000000"/>
          <w:kern w:val="0"/>
          <w:sz w:val="24"/>
          <w:szCs w:val="24"/>
        </w:rPr>
        <w:t>樹斌</w:t>
      </w:r>
    </w:p>
    <w:p w14:paraId="171FEF8B" w14:textId="77777777" w:rsidR="00F244C2" w:rsidRPr="00F244C2" w:rsidRDefault="00F244C2" w:rsidP="00F244C2">
      <w:pPr>
        <w:textAlignment w:val="baseline"/>
        <w:rPr>
          <w:rFonts w:ascii="MS Mincho" w:eastAsia="MS Mincho" w:hAnsi="Times New Roman" w:cs="Times New Roman"/>
          <w:color w:val="000000"/>
          <w:spacing w:val="12"/>
          <w:kern w:val="0"/>
          <w:sz w:val="24"/>
          <w:szCs w:val="24"/>
          <w:lang w:eastAsia="zh-CN"/>
        </w:rPr>
      </w:pPr>
    </w:p>
    <w:p w14:paraId="171FEF8C" w14:textId="77777777" w:rsidR="00F244C2" w:rsidRPr="00F244C2" w:rsidRDefault="00F244C2" w:rsidP="00F244C2">
      <w:pPr>
        <w:jc w:val="center"/>
        <w:textAlignment w:val="baseline"/>
        <w:rPr>
          <w:rFonts w:ascii="MS Mincho" w:eastAsia="MS Mincho" w:hAnsi="Times New Roman" w:cs="Times New Roman"/>
          <w:color w:val="000000"/>
          <w:spacing w:val="12"/>
          <w:kern w:val="0"/>
          <w:sz w:val="24"/>
          <w:szCs w:val="24"/>
          <w:lang w:eastAsia="zh-CN"/>
        </w:rPr>
      </w:pPr>
      <w:r w:rsidRPr="00F244C2">
        <w:rPr>
          <w:rFonts w:ascii="Times New Roman" w:eastAsia="MS Mincho" w:hAnsi="Times New Roman" w:cs="MS Mincho" w:hint="eastAsia"/>
          <w:color w:val="000000"/>
          <w:spacing w:val="4"/>
          <w:kern w:val="0"/>
          <w:sz w:val="32"/>
          <w:szCs w:val="32"/>
          <w:lang w:eastAsia="zh-CN"/>
        </w:rPr>
        <w:t>答　弁　書</w:t>
      </w:r>
    </w:p>
    <w:p w14:paraId="171FEF8D" w14:textId="77777777" w:rsidR="00F244C2" w:rsidRPr="00F244C2" w:rsidRDefault="00F244C2" w:rsidP="00F244C2">
      <w:pPr>
        <w:textAlignment w:val="baseline"/>
        <w:rPr>
          <w:rFonts w:ascii="MS Mincho" w:eastAsia="MS Mincho" w:hAnsi="Times New Roman" w:cs="Times New Roman"/>
          <w:color w:val="000000"/>
          <w:spacing w:val="12"/>
          <w:kern w:val="0"/>
          <w:sz w:val="24"/>
          <w:szCs w:val="24"/>
          <w:lang w:eastAsia="zh-CN"/>
        </w:rPr>
      </w:pPr>
    </w:p>
    <w:p w14:paraId="171FEF8E" w14:textId="4220FE23" w:rsidR="00F244C2" w:rsidRPr="00F244C2" w:rsidRDefault="00F244C2" w:rsidP="00F244C2">
      <w:pPr>
        <w:jc w:val="left"/>
        <w:textAlignment w:val="baseline"/>
        <w:rPr>
          <w:rFonts w:ascii="MS Mincho" w:eastAsia="MS Mincho" w:hAnsi="Times New Roman" w:cs="Times New Roman"/>
          <w:color w:val="000000"/>
          <w:spacing w:val="12"/>
          <w:kern w:val="0"/>
          <w:sz w:val="24"/>
          <w:szCs w:val="24"/>
          <w:lang w:eastAsia="zh-CN"/>
        </w:rPr>
      </w:pPr>
      <w:r w:rsidRPr="00F244C2">
        <w:rPr>
          <w:rFonts w:ascii="Times New Roman" w:eastAsia="MS Mincho" w:hAnsi="Times New Roman" w:cs="MS Mincho" w:hint="eastAsia"/>
          <w:color w:val="000000"/>
          <w:kern w:val="0"/>
          <w:sz w:val="24"/>
          <w:szCs w:val="24"/>
          <w:lang w:eastAsia="zh-CN"/>
        </w:rPr>
        <w:t xml:space="preserve">　　　　　　　　　　　　　　　　　　　　　　　　　</w:t>
      </w:r>
      <w:r w:rsidR="00297DD0">
        <w:rPr>
          <w:rFonts w:ascii="Times New Roman" w:eastAsia="MS Mincho" w:hAnsi="Times New Roman" w:cs="MS Mincho" w:hint="eastAsia"/>
          <w:color w:val="000000"/>
          <w:kern w:val="0"/>
          <w:sz w:val="24"/>
          <w:szCs w:val="24"/>
          <w:lang w:eastAsia="zh-CN"/>
        </w:rPr>
        <w:t>令和</w:t>
      </w:r>
      <w:r w:rsidR="003E6C81">
        <w:rPr>
          <w:rFonts w:ascii="Times New Roman" w:eastAsia="MS Mincho" w:hAnsi="Times New Roman" w:cs="MS Mincho" w:hint="eastAsia"/>
          <w:color w:val="000000"/>
          <w:kern w:val="0"/>
          <w:sz w:val="24"/>
          <w:szCs w:val="24"/>
          <w:lang w:eastAsia="zh-CN"/>
        </w:rPr>
        <w:t>３</w:t>
      </w:r>
      <w:r w:rsidRPr="00F244C2">
        <w:rPr>
          <w:rFonts w:ascii="Times New Roman" w:eastAsia="MS Mincho" w:hAnsi="Times New Roman" w:cs="MS Mincho" w:hint="eastAsia"/>
          <w:color w:val="000000"/>
          <w:kern w:val="0"/>
          <w:sz w:val="24"/>
          <w:szCs w:val="24"/>
          <w:lang w:eastAsia="zh-CN"/>
        </w:rPr>
        <w:t>年</w:t>
      </w:r>
      <w:r w:rsidR="003E6C81">
        <w:rPr>
          <w:rFonts w:ascii="Times New Roman" w:eastAsia="MS Mincho" w:hAnsi="Times New Roman" w:cs="MS Mincho" w:hint="eastAsia"/>
          <w:color w:val="000000"/>
          <w:kern w:val="0"/>
          <w:sz w:val="24"/>
          <w:szCs w:val="24"/>
          <w:lang w:eastAsia="zh-CN"/>
        </w:rPr>
        <w:t>１１</w:t>
      </w:r>
      <w:r w:rsidRPr="00F244C2">
        <w:rPr>
          <w:rFonts w:ascii="Times New Roman" w:eastAsia="MS Mincho" w:hAnsi="Times New Roman" w:cs="MS Mincho" w:hint="eastAsia"/>
          <w:color w:val="000000"/>
          <w:kern w:val="0"/>
          <w:sz w:val="24"/>
          <w:szCs w:val="24"/>
          <w:lang w:eastAsia="zh-CN"/>
        </w:rPr>
        <w:t>月</w:t>
      </w:r>
      <w:r w:rsidR="003E6C81">
        <w:rPr>
          <w:rFonts w:ascii="Times New Roman" w:eastAsia="MS Mincho" w:hAnsi="Times New Roman" w:cs="MS Mincho" w:hint="eastAsia"/>
          <w:color w:val="000000"/>
          <w:kern w:val="0"/>
          <w:sz w:val="24"/>
          <w:szCs w:val="24"/>
          <w:lang w:eastAsia="zh-CN"/>
        </w:rPr>
        <w:t>１７</w:t>
      </w:r>
      <w:r w:rsidRPr="00F244C2">
        <w:rPr>
          <w:rFonts w:ascii="Times New Roman" w:eastAsia="MS Mincho" w:hAnsi="Times New Roman" w:cs="MS Mincho" w:hint="eastAsia"/>
          <w:color w:val="000000"/>
          <w:kern w:val="0"/>
          <w:sz w:val="24"/>
          <w:szCs w:val="24"/>
          <w:lang w:eastAsia="zh-CN"/>
        </w:rPr>
        <w:t xml:space="preserve">日　</w:t>
      </w:r>
    </w:p>
    <w:p w14:paraId="171FEF8F" w14:textId="77777777" w:rsidR="00F244C2" w:rsidRPr="00F244C2" w:rsidRDefault="00F244C2" w:rsidP="00F244C2">
      <w:pPr>
        <w:textAlignment w:val="baseline"/>
        <w:rPr>
          <w:rFonts w:ascii="MS Mincho" w:eastAsia="MS Mincho" w:hAnsi="Times New Roman" w:cs="Times New Roman"/>
          <w:color w:val="000000"/>
          <w:spacing w:val="12"/>
          <w:kern w:val="0"/>
          <w:sz w:val="24"/>
          <w:szCs w:val="24"/>
          <w:lang w:eastAsia="zh-CN"/>
        </w:rPr>
      </w:pPr>
    </w:p>
    <w:p w14:paraId="171FEF90" w14:textId="0E55F922" w:rsidR="00F244C2" w:rsidRPr="00F244C2" w:rsidRDefault="00F244C2" w:rsidP="00F244C2">
      <w:pPr>
        <w:textAlignment w:val="baseline"/>
        <w:rPr>
          <w:rFonts w:ascii="MS Mincho" w:eastAsia="MS Mincho" w:hAnsi="Times New Roman" w:cs="Times New Roman"/>
          <w:color w:val="000000"/>
          <w:spacing w:val="12"/>
          <w:kern w:val="0"/>
          <w:sz w:val="24"/>
          <w:szCs w:val="24"/>
          <w:lang w:eastAsia="zh-CN"/>
        </w:rPr>
      </w:pPr>
      <w:r w:rsidRPr="00F244C2">
        <w:rPr>
          <w:rFonts w:ascii="Times New Roman" w:eastAsia="MS Mincho" w:hAnsi="Times New Roman" w:cs="MS Mincho" w:hint="eastAsia"/>
          <w:color w:val="000000"/>
          <w:kern w:val="0"/>
          <w:sz w:val="24"/>
          <w:szCs w:val="24"/>
          <w:lang w:eastAsia="zh-CN"/>
        </w:rPr>
        <w:t xml:space="preserve">　</w:t>
      </w:r>
      <w:r w:rsidR="0030663A">
        <w:rPr>
          <w:rFonts w:ascii="Times New Roman" w:eastAsia="MS Mincho" w:hAnsi="Times New Roman" w:cs="MS Mincho" w:hint="eastAsia"/>
          <w:color w:val="000000"/>
          <w:kern w:val="0"/>
          <w:sz w:val="24"/>
          <w:szCs w:val="24"/>
          <w:lang w:eastAsia="zh-CN"/>
        </w:rPr>
        <w:t>東京</w:t>
      </w:r>
      <w:r w:rsidRPr="00F244C2">
        <w:rPr>
          <w:rFonts w:ascii="Times New Roman" w:eastAsia="MS Mincho" w:hAnsi="Times New Roman" w:cs="MS Mincho" w:hint="eastAsia"/>
          <w:color w:val="000000"/>
          <w:kern w:val="0"/>
          <w:sz w:val="24"/>
          <w:szCs w:val="24"/>
          <w:lang w:eastAsia="zh-CN"/>
        </w:rPr>
        <w:t>地方裁判所民事第</w:t>
      </w:r>
      <w:r w:rsidR="0030663A">
        <w:rPr>
          <w:rFonts w:ascii="Times New Roman" w:eastAsia="MS Mincho" w:hAnsi="Times New Roman" w:cs="MS Mincho" w:hint="eastAsia"/>
          <w:color w:val="000000"/>
          <w:kern w:val="0"/>
          <w:sz w:val="24"/>
          <w:szCs w:val="24"/>
          <w:lang w:eastAsia="zh-CN"/>
        </w:rPr>
        <w:t>９</w:t>
      </w:r>
      <w:r w:rsidRPr="00F244C2">
        <w:rPr>
          <w:rFonts w:ascii="Times New Roman" w:eastAsia="MS Mincho" w:hAnsi="Times New Roman" w:cs="MS Mincho" w:hint="eastAsia"/>
          <w:color w:val="000000"/>
          <w:kern w:val="0"/>
          <w:sz w:val="24"/>
          <w:szCs w:val="24"/>
          <w:lang w:eastAsia="zh-CN"/>
        </w:rPr>
        <w:t>部　御中</w:t>
      </w:r>
    </w:p>
    <w:p w14:paraId="171FEF91" w14:textId="77777777" w:rsidR="00F244C2" w:rsidRPr="00F244C2" w:rsidRDefault="00F244C2" w:rsidP="00F244C2">
      <w:pPr>
        <w:textAlignment w:val="baseline"/>
        <w:rPr>
          <w:rFonts w:ascii="MS Mincho" w:eastAsia="MS Mincho" w:hAnsi="Times New Roman" w:cs="Times New Roman"/>
          <w:color w:val="000000"/>
          <w:spacing w:val="12"/>
          <w:kern w:val="0"/>
          <w:sz w:val="24"/>
          <w:szCs w:val="24"/>
          <w:lang w:eastAsia="zh-CN"/>
        </w:rPr>
      </w:pPr>
    </w:p>
    <w:p w14:paraId="171FEF92" w14:textId="12DB77DD" w:rsidR="00F244C2" w:rsidRPr="00D142BD" w:rsidRDefault="00F244C2" w:rsidP="00F244C2">
      <w:pPr>
        <w:tabs>
          <w:tab w:val="left" w:pos="658"/>
        </w:tabs>
        <w:textAlignment w:val="baseline"/>
        <w:rPr>
          <w:rFonts w:asciiTheme="minorEastAsia" w:hAnsiTheme="minorEastAsia" w:cs="Times New Roman"/>
          <w:color w:val="000000"/>
          <w:spacing w:val="12"/>
          <w:kern w:val="0"/>
          <w:sz w:val="24"/>
          <w:szCs w:val="24"/>
          <w:lang w:eastAsia="zh-CN"/>
        </w:rPr>
      </w:pPr>
      <w:r w:rsidRPr="00D142BD">
        <w:rPr>
          <w:rFonts w:asciiTheme="minorEastAsia" w:hAnsiTheme="minorEastAsia" w:cs="MS Mincho" w:hint="eastAsia"/>
          <w:color w:val="000000"/>
          <w:kern w:val="0"/>
          <w:sz w:val="24"/>
          <w:szCs w:val="24"/>
          <w:lang w:eastAsia="zh-CN"/>
        </w:rPr>
        <w:t xml:space="preserve">　　〒</w:t>
      </w:r>
      <w:r w:rsidR="0030663A">
        <w:rPr>
          <w:rFonts w:asciiTheme="minorEastAsia" w:hAnsiTheme="minorEastAsia" w:cs="MS Mincho" w:hint="eastAsia"/>
          <w:color w:val="000000"/>
          <w:kern w:val="0"/>
          <w:sz w:val="24"/>
          <w:szCs w:val="24"/>
          <w:lang w:eastAsia="zh-CN"/>
        </w:rPr>
        <w:t>１３６</w:t>
      </w:r>
      <w:r w:rsidRPr="00D142BD">
        <w:rPr>
          <w:rFonts w:asciiTheme="minorEastAsia" w:hAnsiTheme="minorEastAsia" w:cs="MS Mincho" w:hint="eastAsia"/>
          <w:color w:val="000000"/>
          <w:kern w:val="0"/>
          <w:sz w:val="24"/>
          <w:szCs w:val="24"/>
          <w:lang w:eastAsia="zh-CN"/>
        </w:rPr>
        <w:t>－</w:t>
      </w:r>
      <w:r w:rsidR="0030663A">
        <w:rPr>
          <w:rFonts w:asciiTheme="minorEastAsia" w:hAnsiTheme="minorEastAsia" w:cs="MS Mincho" w:hint="eastAsia"/>
          <w:color w:val="000000"/>
          <w:kern w:val="0"/>
          <w:sz w:val="24"/>
          <w:szCs w:val="24"/>
          <w:lang w:eastAsia="zh-CN"/>
        </w:rPr>
        <w:t>００７３</w:t>
      </w:r>
      <w:r w:rsidRPr="00D142BD">
        <w:rPr>
          <w:rFonts w:asciiTheme="minorEastAsia" w:hAnsiTheme="minorEastAsia" w:cs="MS Mincho" w:hint="eastAsia"/>
          <w:color w:val="000000"/>
          <w:kern w:val="0"/>
          <w:sz w:val="24"/>
          <w:szCs w:val="24"/>
          <w:lang w:eastAsia="zh-CN"/>
        </w:rPr>
        <w:t xml:space="preserve">　東京都</w:t>
      </w:r>
      <w:r w:rsidR="0030663A">
        <w:rPr>
          <w:rFonts w:asciiTheme="minorEastAsia" w:hAnsiTheme="minorEastAsia" w:cs="MS Mincho" w:hint="eastAsia"/>
          <w:color w:val="000000"/>
          <w:kern w:val="0"/>
          <w:sz w:val="24"/>
          <w:szCs w:val="24"/>
          <w:lang w:eastAsia="zh-CN"/>
        </w:rPr>
        <w:t>江東</w:t>
      </w:r>
      <w:r w:rsidRPr="00D142BD">
        <w:rPr>
          <w:rFonts w:asciiTheme="minorEastAsia" w:hAnsiTheme="minorEastAsia" w:cs="MS Mincho" w:hint="eastAsia"/>
          <w:color w:val="000000"/>
          <w:kern w:val="0"/>
          <w:sz w:val="24"/>
          <w:szCs w:val="24"/>
          <w:lang w:eastAsia="zh-CN"/>
        </w:rPr>
        <w:t>区</w:t>
      </w:r>
      <w:r w:rsidR="0030663A">
        <w:rPr>
          <w:rFonts w:asciiTheme="minorEastAsia" w:hAnsiTheme="minorEastAsia" w:cs="MS Mincho" w:hint="eastAsia"/>
          <w:color w:val="000000"/>
          <w:kern w:val="0"/>
          <w:sz w:val="24"/>
          <w:szCs w:val="24"/>
          <w:lang w:eastAsia="zh-CN"/>
        </w:rPr>
        <w:t>北砂５</w:t>
      </w:r>
      <w:r w:rsidRPr="00D142BD">
        <w:rPr>
          <w:rFonts w:asciiTheme="minorEastAsia" w:hAnsiTheme="minorEastAsia" w:cs="MS Mincho" w:hint="eastAsia"/>
          <w:color w:val="000000"/>
          <w:kern w:val="0"/>
          <w:sz w:val="24"/>
          <w:szCs w:val="24"/>
          <w:lang w:eastAsia="zh-CN"/>
        </w:rPr>
        <w:t>丁目</w:t>
      </w:r>
      <w:r w:rsidR="0030663A">
        <w:rPr>
          <w:rFonts w:asciiTheme="minorEastAsia" w:hAnsiTheme="minorEastAsia" w:cs="MS Mincho" w:hint="eastAsia"/>
          <w:color w:val="000000"/>
          <w:kern w:val="0"/>
          <w:sz w:val="24"/>
          <w:szCs w:val="24"/>
          <w:lang w:eastAsia="zh-CN"/>
        </w:rPr>
        <w:t>２０</w:t>
      </w:r>
      <w:r w:rsidRPr="00D142BD">
        <w:rPr>
          <w:rFonts w:asciiTheme="minorEastAsia" w:hAnsiTheme="minorEastAsia" w:cs="MS Mincho" w:hint="eastAsia"/>
          <w:color w:val="000000"/>
          <w:kern w:val="0"/>
          <w:sz w:val="24"/>
          <w:szCs w:val="24"/>
          <w:lang w:eastAsia="zh-CN"/>
        </w:rPr>
        <w:t>番</w:t>
      </w:r>
      <w:r w:rsidR="0030663A">
        <w:rPr>
          <w:rFonts w:asciiTheme="minorEastAsia" w:hAnsiTheme="minorEastAsia" w:cs="MS Mincho" w:hint="eastAsia"/>
          <w:color w:val="000000"/>
          <w:kern w:val="0"/>
          <w:sz w:val="24"/>
          <w:szCs w:val="24"/>
          <w:lang w:eastAsia="zh-CN"/>
        </w:rPr>
        <w:t>１０―６０９</w:t>
      </w:r>
    </w:p>
    <w:p w14:paraId="171FEF93" w14:textId="55150948" w:rsidR="00F244C2" w:rsidRPr="0030663A" w:rsidRDefault="00F244C2" w:rsidP="00F244C2">
      <w:pPr>
        <w:jc w:val="left"/>
        <w:textAlignment w:val="baseline"/>
        <w:rPr>
          <w:rFonts w:asciiTheme="minorEastAsia" w:eastAsia="宋体" w:hAnsiTheme="minorEastAsia" w:cs="Times New Roman"/>
          <w:color w:val="000000"/>
          <w:spacing w:val="12"/>
          <w:kern w:val="0"/>
          <w:sz w:val="24"/>
          <w:szCs w:val="24"/>
          <w:lang w:eastAsia="zh-CN"/>
        </w:rPr>
      </w:pPr>
      <w:r w:rsidRPr="00D142BD">
        <w:rPr>
          <w:rFonts w:asciiTheme="minorEastAsia" w:hAnsiTheme="minorEastAsia" w:cs="MS Mincho" w:hint="eastAsia"/>
          <w:color w:val="000000"/>
          <w:kern w:val="0"/>
          <w:sz w:val="24"/>
          <w:szCs w:val="24"/>
          <w:lang w:eastAsia="zh-CN"/>
        </w:rPr>
        <w:t xml:space="preserve">　　　　　　　　　　　　</w:t>
      </w:r>
    </w:p>
    <w:p w14:paraId="171FEF94" w14:textId="2D5CA425" w:rsidR="00F244C2" w:rsidRPr="00D142BD" w:rsidRDefault="00F244C2" w:rsidP="00F244C2">
      <w:pPr>
        <w:jc w:val="left"/>
        <w:textAlignment w:val="baseline"/>
        <w:rPr>
          <w:rFonts w:asciiTheme="minorEastAsia" w:hAnsiTheme="minorEastAsia" w:cs="Times New Roman"/>
          <w:color w:val="000000"/>
          <w:spacing w:val="12"/>
          <w:kern w:val="0"/>
          <w:sz w:val="24"/>
          <w:szCs w:val="24"/>
          <w:lang w:eastAsia="zh-CN"/>
        </w:rPr>
      </w:pPr>
      <w:r w:rsidRPr="00D142BD">
        <w:rPr>
          <w:rFonts w:asciiTheme="minorEastAsia" w:hAnsiTheme="minorEastAsia" w:cs="Times New Roman"/>
          <w:color w:val="000000"/>
          <w:kern w:val="0"/>
          <w:sz w:val="24"/>
          <w:szCs w:val="24"/>
          <w:lang w:eastAsia="zh-CN"/>
        </w:rPr>
        <w:t xml:space="preserve">              </w:t>
      </w:r>
      <w:r w:rsidRPr="00D142BD">
        <w:rPr>
          <w:rFonts w:asciiTheme="minorEastAsia" w:hAnsiTheme="minorEastAsia" w:cs="MS Mincho" w:hint="eastAsia"/>
          <w:color w:val="000000"/>
          <w:kern w:val="0"/>
          <w:sz w:val="24"/>
          <w:szCs w:val="24"/>
          <w:lang w:eastAsia="zh-CN"/>
        </w:rPr>
        <w:t xml:space="preserve">　</w:t>
      </w:r>
      <w:r w:rsidR="0030663A">
        <w:rPr>
          <w:rFonts w:asciiTheme="minorEastAsia" w:hAnsiTheme="minorEastAsia" w:cs="MS Mincho" w:hint="eastAsia"/>
          <w:color w:val="000000"/>
          <w:kern w:val="0"/>
          <w:sz w:val="24"/>
          <w:szCs w:val="24"/>
        </w:rPr>
        <w:t xml:space="preserve">　　　　　</w:t>
      </w:r>
      <w:r w:rsidRPr="00D142BD">
        <w:rPr>
          <w:rFonts w:asciiTheme="minorEastAsia" w:hAnsiTheme="minorEastAsia" w:cs="MS Mincho" w:hint="eastAsia"/>
          <w:color w:val="000000"/>
          <w:kern w:val="0"/>
          <w:sz w:val="24"/>
          <w:szCs w:val="24"/>
          <w:lang w:eastAsia="zh-CN"/>
        </w:rPr>
        <w:t xml:space="preserve">相手方　　　</w:t>
      </w:r>
      <w:r w:rsidR="0030663A">
        <w:rPr>
          <w:rFonts w:asciiTheme="minorEastAsia" w:hAnsiTheme="minorEastAsia" w:cs="MS Mincho" w:hint="eastAsia"/>
          <w:color w:val="000000"/>
          <w:kern w:val="0"/>
          <w:sz w:val="24"/>
          <w:szCs w:val="24"/>
        </w:rPr>
        <w:t xml:space="preserve">孫　樹斌　　　</w:t>
      </w:r>
      <w:r w:rsidRPr="00D142BD">
        <w:rPr>
          <w:rFonts w:asciiTheme="minorEastAsia" w:hAnsiTheme="minorEastAsia" w:cs="MS Mincho" w:hint="eastAsia"/>
          <w:color w:val="000000"/>
          <w:kern w:val="0"/>
          <w:sz w:val="24"/>
          <w:szCs w:val="24"/>
          <w:lang w:eastAsia="zh-CN"/>
        </w:rPr>
        <w:t xml:space="preserve">　印</w:t>
      </w:r>
    </w:p>
    <w:p w14:paraId="171FEF95" w14:textId="390D28DD" w:rsidR="00F244C2" w:rsidRPr="0030663A" w:rsidRDefault="00F244C2" w:rsidP="00F244C2">
      <w:pPr>
        <w:textAlignment w:val="baseline"/>
        <w:rPr>
          <w:rFonts w:asciiTheme="minorEastAsia" w:eastAsia="宋体" w:hAnsiTheme="minorEastAsia" w:cs="Times New Roman"/>
          <w:color w:val="000000"/>
          <w:spacing w:val="12"/>
          <w:kern w:val="0"/>
          <w:sz w:val="24"/>
          <w:szCs w:val="24"/>
          <w:lang w:eastAsia="zh-CN"/>
        </w:rPr>
      </w:pPr>
      <w:r w:rsidRPr="00D142BD">
        <w:rPr>
          <w:rFonts w:asciiTheme="minorEastAsia" w:hAnsiTheme="minorEastAsia" w:cs="MS Mincho" w:hint="eastAsia"/>
          <w:color w:val="000000"/>
          <w:kern w:val="0"/>
          <w:sz w:val="24"/>
          <w:szCs w:val="24"/>
          <w:lang w:eastAsia="zh-CN"/>
        </w:rPr>
        <w:t xml:space="preserve">　　　　　　　　　　　　　電　話　０</w:t>
      </w:r>
      <w:r w:rsidR="0030663A">
        <w:rPr>
          <w:rFonts w:asciiTheme="minorEastAsia" w:hAnsiTheme="minorEastAsia" w:cs="MS Mincho" w:hint="eastAsia"/>
          <w:color w:val="000000"/>
          <w:kern w:val="0"/>
          <w:sz w:val="24"/>
          <w:szCs w:val="24"/>
        </w:rPr>
        <w:t>８０</w:t>
      </w:r>
      <w:r w:rsidRPr="00D142BD">
        <w:rPr>
          <w:rFonts w:asciiTheme="minorEastAsia" w:hAnsiTheme="minorEastAsia" w:cs="MS Mincho" w:hint="eastAsia"/>
          <w:color w:val="000000"/>
          <w:kern w:val="0"/>
          <w:sz w:val="24"/>
          <w:szCs w:val="24"/>
          <w:lang w:eastAsia="zh-CN"/>
        </w:rPr>
        <w:t>－</w:t>
      </w:r>
      <w:r w:rsidR="0030663A">
        <w:rPr>
          <w:rFonts w:asciiTheme="minorEastAsia" w:hAnsiTheme="minorEastAsia" w:cs="MS Mincho" w:hint="eastAsia"/>
          <w:color w:val="000000"/>
          <w:kern w:val="0"/>
          <w:sz w:val="24"/>
          <w:szCs w:val="24"/>
        </w:rPr>
        <w:t>４６５８</w:t>
      </w:r>
      <w:r w:rsidRPr="00D142BD">
        <w:rPr>
          <w:rFonts w:asciiTheme="minorEastAsia" w:hAnsiTheme="minorEastAsia" w:cs="MS Mincho" w:hint="eastAsia"/>
          <w:color w:val="000000"/>
          <w:kern w:val="0"/>
          <w:sz w:val="24"/>
          <w:szCs w:val="24"/>
          <w:lang w:eastAsia="zh-CN"/>
        </w:rPr>
        <w:t>－</w:t>
      </w:r>
      <w:r w:rsidR="0030663A">
        <w:rPr>
          <w:rFonts w:asciiTheme="minorEastAsia" w:hAnsiTheme="minorEastAsia" w:cs="MS Mincho" w:hint="eastAsia"/>
          <w:color w:val="000000"/>
          <w:kern w:val="0"/>
          <w:sz w:val="24"/>
          <w:szCs w:val="24"/>
        </w:rPr>
        <w:t>１５１８</w:t>
      </w:r>
    </w:p>
    <w:p w14:paraId="171FEF97"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lang w:eastAsia="zh-CN"/>
        </w:rPr>
      </w:pPr>
    </w:p>
    <w:p w14:paraId="171FEF98"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第１　申立ての趣旨に対する答弁</w:t>
      </w:r>
    </w:p>
    <w:p w14:paraId="171FEF99" w14:textId="13C2B268" w:rsidR="00F244C2" w:rsidRDefault="00F244C2" w:rsidP="00F244C2">
      <w:pPr>
        <w:ind w:left="264" w:hanging="264"/>
        <w:textAlignment w:val="baseline"/>
        <w:rPr>
          <w:rFonts w:asciiTheme="minorEastAsia" w:hAnsiTheme="minorEastAsia" w:cs="MS Mincho"/>
          <w:color w:val="000000"/>
          <w:kern w:val="0"/>
          <w:sz w:val="24"/>
          <w:szCs w:val="24"/>
        </w:rPr>
      </w:pPr>
      <w:r w:rsidRPr="00D142BD">
        <w:rPr>
          <w:rFonts w:asciiTheme="minorEastAsia" w:hAnsiTheme="minorEastAsia" w:cs="MS Mincho" w:hint="eastAsia"/>
          <w:color w:val="000000"/>
          <w:kern w:val="0"/>
          <w:sz w:val="24"/>
          <w:szCs w:val="24"/>
        </w:rPr>
        <w:t xml:space="preserve">　</w:t>
      </w:r>
      <w:r w:rsidR="00071F24">
        <w:rPr>
          <w:rFonts w:asciiTheme="minorEastAsia" w:eastAsia="宋体" w:hAnsiTheme="minorEastAsia" w:cs="MS Mincho" w:hint="eastAsia"/>
          <w:color w:val="000000"/>
          <w:kern w:val="0"/>
          <w:sz w:val="24"/>
          <w:szCs w:val="24"/>
        </w:rPr>
        <w:t>1</w:t>
      </w:r>
      <w:r w:rsidRPr="00D142BD">
        <w:rPr>
          <w:rFonts w:asciiTheme="minorEastAsia" w:hAnsiTheme="minorEastAsia" w:cs="MS Mincho" w:hint="eastAsia"/>
          <w:color w:val="000000"/>
          <w:kern w:val="0"/>
          <w:sz w:val="24"/>
          <w:szCs w:val="24"/>
        </w:rPr>
        <w:t xml:space="preserve">　本件申立てにかかる請求をいずれも棄却する。</w:t>
      </w:r>
    </w:p>
    <w:p w14:paraId="1E332DE9" w14:textId="4C714E52" w:rsidR="00464FB2" w:rsidRDefault="00071F24" w:rsidP="00F244C2">
      <w:pPr>
        <w:ind w:left="264" w:hanging="264"/>
        <w:textAlignment w:val="baseline"/>
        <w:rPr>
          <w:rFonts w:asciiTheme="minorEastAsia" w:hAnsiTheme="minorEastAsia" w:cs="Times New Roman"/>
          <w:color w:val="000000"/>
          <w:spacing w:val="12"/>
          <w:kern w:val="0"/>
          <w:sz w:val="24"/>
          <w:szCs w:val="24"/>
        </w:rPr>
      </w:pPr>
      <w:r>
        <w:rPr>
          <w:rFonts w:asciiTheme="minorEastAsia" w:hAnsiTheme="minorEastAsia" w:cs="Times New Roman"/>
          <w:color w:val="000000"/>
          <w:spacing w:val="12"/>
          <w:kern w:val="0"/>
          <w:sz w:val="24"/>
          <w:szCs w:val="24"/>
        </w:rPr>
        <w:tab/>
        <w:t xml:space="preserve">2  </w:t>
      </w:r>
      <w:r>
        <w:rPr>
          <w:rFonts w:asciiTheme="minorEastAsia" w:hAnsiTheme="minorEastAsia" w:cs="Times New Roman" w:hint="eastAsia"/>
          <w:color w:val="000000"/>
          <w:spacing w:val="12"/>
          <w:kern w:val="0"/>
          <w:sz w:val="24"/>
          <w:szCs w:val="24"/>
        </w:rPr>
        <w:t>訴訟費用は原告の負担とする。</w:t>
      </w:r>
    </w:p>
    <w:p w14:paraId="31D66C97" w14:textId="77777777" w:rsidR="00071F24" w:rsidRPr="00071F24" w:rsidRDefault="00071F24" w:rsidP="00F244C2">
      <w:pPr>
        <w:ind w:left="264" w:hanging="264"/>
        <w:textAlignment w:val="baseline"/>
        <w:rPr>
          <w:rFonts w:asciiTheme="minorEastAsia" w:hAnsiTheme="minorEastAsia" w:cs="Times New Roman"/>
          <w:color w:val="000000"/>
          <w:spacing w:val="12"/>
          <w:kern w:val="0"/>
          <w:sz w:val="24"/>
          <w:szCs w:val="24"/>
        </w:rPr>
      </w:pPr>
    </w:p>
    <w:p w14:paraId="171FEF9A" w14:textId="16C4BB0B"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第２　申立書</w:t>
      </w:r>
      <w:r w:rsidR="00121A94" w:rsidRPr="00D142BD">
        <w:rPr>
          <w:rFonts w:asciiTheme="minorEastAsia" w:hAnsiTheme="minorEastAsia" w:cs="MS Mincho" w:hint="eastAsia"/>
          <w:color w:val="000000"/>
          <w:kern w:val="0"/>
          <w:sz w:val="24"/>
          <w:szCs w:val="24"/>
        </w:rPr>
        <w:t>の理由</w:t>
      </w:r>
      <w:r w:rsidRPr="00D142BD">
        <w:rPr>
          <w:rFonts w:asciiTheme="minorEastAsia" w:hAnsiTheme="minorEastAsia" w:cs="MS Mincho" w:hint="eastAsia"/>
          <w:color w:val="000000"/>
          <w:kern w:val="0"/>
          <w:sz w:val="24"/>
          <w:szCs w:val="24"/>
        </w:rPr>
        <w:t>に対する認否</w:t>
      </w:r>
    </w:p>
    <w:p w14:paraId="7D0381C9" w14:textId="539A8F7C" w:rsidR="008C0FC1" w:rsidRPr="009B5E99" w:rsidRDefault="00F244C2" w:rsidP="009B5E99">
      <w:pPr>
        <w:pStyle w:val="ac"/>
        <w:numPr>
          <w:ilvl w:val="0"/>
          <w:numId w:val="4"/>
        </w:numPr>
        <w:ind w:firstLineChars="0"/>
        <w:textAlignment w:val="baseline"/>
        <w:rPr>
          <w:rFonts w:asciiTheme="minorEastAsia" w:hAnsiTheme="minorEastAsia" w:cs="MS Mincho"/>
          <w:color w:val="000000"/>
          <w:kern w:val="0"/>
          <w:sz w:val="24"/>
          <w:szCs w:val="24"/>
        </w:rPr>
      </w:pPr>
      <w:r w:rsidRPr="009B5E99">
        <w:rPr>
          <w:rFonts w:asciiTheme="minorEastAsia" w:hAnsiTheme="minorEastAsia" w:cs="MS Mincho" w:hint="eastAsia"/>
          <w:color w:val="000000"/>
          <w:kern w:val="0"/>
          <w:sz w:val="24"/>
          <w:szCs w:val="24"/>
        </w:rPr>
        <w:t>申立ての理由の</w:t>
      </w:r>
      <w:r w:rsidR="00AF1B25" w:rsidRPr="009B5E99">
        <w:rPr>
          <w:rFonts w:asciiTheme="minorEastAsia" w:hAnsiTheme="minorEastAsia" w:cs="MS Mincho" w:hint="eastAsia"/>
          <w:color w:val="000000"/>
          <w:kern w:val="0"/>
          <w:sz w:val="24"/>
          <w:szCs w:val="24"/>
        </w:rPr>
        <w:t>第</w:t>
      </w:r>
      <w:r w:rsidR="005E5F70" w:rsidRPr="009B5E99">
        <w:rPr>
          <w:rFonts w:asciiTheme="minorEastAsia" w:hAnsiTheme="minorEastAsia" w:cs="MS Mincho"/>
          <w:color w:val="000000"/>
          <w:kern w:val="0"/>
          <w:sz w:val="24"/>
          <w:szCs w:val="24"/>
        </w:rPr>
        <w:t>1</w:t>
      </w:r>
      <w:r w:rsidR="007138BE" w:rsidRPr="009B5E99">
        <w:rPr>
          <w:rFonts w:asciiTheme="minorEastAsia" w:hAnsiTheme="minorEastAsia" w:cs="MS Mincho" w:hint="eastAsia"/>
          <w:color w:val="000000"/>
          <w:kern w:val="0"/>
          <w:sz w:val="24"/>
          <w:szCs w:val="24"/>
        </w:rPr>
        <w:t>のうち，</w:t>
      </w:r>
      <w:r w:rsidR="007E536E" w:rsidRPr="009B5E99">
        <w:rPr>
          <w:rFonts w:asciiTheme="minorEastAsia" w:hAnsiTheme="minorEastAsia" w:cs="MS Mincho" w:hint="eastAsia"/>
          <w:color w:val="000000"/>
          <w:kern w:val="0"/>
          <w:sz w:val="24"/>
          <w:szCs w:val="24"/>
        </w:rPr>
        <w:t>1の</w:t>
      </w:r>
      <w:r w:rsidR="00D142BD" w:rsidRPr="009B5E99">
        <w:rPr>
          <w:rFonts w:asciiTheme="minorEastAsia" w:hAnsiTheme="minorEastAsia" w:cs="MS Mincho" w:hint="eastAsia"/>
          <w:color w:val="000000"/>
          <w:kern w:val="0"/>
          <w:sz w:val="24"/>
          <w:szCs w:val="24"/>
        </w:rPr>
        <w:t>(1)</w:t>
      </w:r>
      <w:r w:rsidRPr="009B5E99">
        <w:rPr>
          <w:rFonts w:asciiTheme="minorEastAsia" w:hAnsiTheme="minorEastAsia" w:cs="MS Mincho" w:hint="eastAsia"/>
          <w:color w:val="000000"/>
          <w:kern w:val="0"/>
          <w:sz w:val="24"/>
          <w:szCs w:val="24"/>
        </w:rPr>
        <w:t>は認め</w:t>
      </w:r>
      <w:r w:rsidR="0035774D" w:rsidRPr="009B5E99">
        <w:rPr>
          <w:rFonts w:asciiTheme="minorEastAsia" w:hAnsiTheme="minorEastAsia" w:cs="MS Mincho" w:hint="eastAsia"/>
          <w:color w:val="000000"/>
          <w:kern w:val="0"/>
          <w:sz w:val="24"/>
          <w:szCs w:val="24"/>
        </w:rPr>
        <w:t>，</w:t>
      </w:r>
      <w:r w:rsidR="002B4AAD" w:rsidRPr="009B5E99">
        <w:rPr>
          <w:rFonts w:asciiTheme="minorEastAsia" w:hAnsiTheme="minorEastAsia" w:cs="MS Mincho" w:hint="eastAsia"/>
          <w:color w:val="000000"/>
          <w:kern w:val="0"/>
          <w:sz w:val="24"/>
          <w:szCs w:val="24"/>
        </w:rPr>
        <w:t>(</w:t>
      </w:r>
      <w:r w:rsidR="00940F14" w:rsidRPr="009B5E99">
        <w:rPr>
          <w:rFonts w:asciiTheme="minorEastAsia" w:hAnsiTheme="minorEastAsia" w:cs="MS Mincho"/>
          <w:color w:val="000000"/>
          <w:kern w:val="0"/>
          <w:sz w:val="24"/>
          <w:szCs w:val="24"/>
        </w:rPr>
        <w:t>2</w:t>
      </w:r>
      <w:r w:rsidR="002B4AAD" w:rsidRPr="009B5E99">
        <w:rPr>
          <w:rFonts w:asciiTheme="minorEastAsia" w:hAnsiTheme="minorEastAsia" w:cs="MS Mincho" w:hint="eastAsia"/>
          <w:color w:val="000000"/>
          <w:kern w:val="0"/>
          <w:sz w:val="24"/>
          <w:szCs w:val="24"/>
        </w:rPr>
        <w:t>)は</w:t>
      </w:r>
      <w:r w:rsidR="0035774D" w:rsidRPr="009B5E99">
        <w:rPr>
          <w:rFonts w:asciiTheme="minorEastAsia" w:hAnsiTheme="minorEastAsia" w:cs="MS Mincho" w:hint="eastAsia"/>
          <w:color w:val="000000"/>
          <w:kern w:val="0"/>
          <w:sz w:val="24"/>
          <w:szCs w:val="24"/>
        </w:rPr>
        <w:t>争う</w:t>
      </w:r>
      <w:r w:rsidR="002B4AAD" w:rsidRPr="009B5E99">
        <w:rPr>
          <w:rFonts w:asciiTheme="minorEastAsia" w:hAnsiTheme="minorEastAsia" w:cs="MS Mincho" w:hint="eastAsia"/>
          <w:color w:val="000000"/>
          <w:kern w:val="0"/>
          <w:sz w:val="24"/>
          <w:szCs w:val="24"/>
        </w:rPr>
        <w:t>。</w:t>
      </w:r>
      <w:r w:rsidR="0050667C" w:rsidRPr="009B5E99">
        <w:rPr>
          <w:rFonts w:asciiTheme="minorEastAsia" w:hAnsiTheme="minorEastAsia" w:cs="MS Mincho" w:hint="eastAsia"/>
          <w:color w:val="000000"/>
          <w:kern w:val="0"/>
          <w:sz w:val="24"/>
          <w:szCs w:val="24"/>
        </w:rPr>
        <w:t>本件解雇が有効であることは，後記第</w:t>
      </w:r>
      <w:r w:rsidR="00D81CF5">
        <w:rPr>
          <w:rFonts w:asciiTheme="minorEastAsia" w:hAnsiTheme="minorEastAsia" w:cs="MS Mincho" w:hint="eastAsia"/>
          <w:color w:val="000000"/>
          <w:kern w:val="0"/>
          <w:sz w:val="24"/>
          <w:szCs w:val="24"/>
        </w:rPr>
        <w:t>４</w:t>
      </w:r>
      <w:r w:rsidR="0050667C" w:rsidRPr="009B5E99">
        <w:rPr>
          <w:rFonts w:asciiTheme="minorEastAsia" w:hAnsiTheme="minorEastAsia" w:cs="MS Mincho" w:hint="eastAsia"/>
          <w:color w:val="000000"/>
          <w:kern w:val="0"/>
          <w:sz w:val="24"/>
          <w:szCs w:val="24"/>
        </w:rPr>
        <w:t>，第</w:t>
      </w:r>
      <w:r w:rsidR="00D81CF5">
        <w:rPr>
          <w:rFonts w:asciiTheme="minorEastAsia" w:hAnsiTheme="minorEastAsia" w:cs="MS Mincho" w:hint="eastAsia"/>
          <w:color w:val="000000"/>
          <w:kern w:val="0"/>
          <w:sz w:val="24"/>
          <w:szCs w:val="24"/>
        </w:rPr>
        <w:t>５</w:t>
      </w:r>
      <w:r w:rsidR="0050667C" w:rsidRPr="009B5E99">
        <w:rPr>
          <w:rFonts w:asciiTheme="minorEastAsia" w:hAnsiTheme="minorEastAsia" w:cs="MS Mincho" w:hint="eastAsia"/>
          <w:color w:val="000000"/>
          <w:kern w:val="0"/>
          <w:sz w:val="24"/>
          <w:szCs w:val="24"/>
        </w:rPr>
        <w:t>で詳述するとおりである。</w:t>
      </w:r>
    </w:p>
    <w:p w14:paraId="2002D422" w14:textId="491EC516" w:rsidR="008C0FC1" w:rsidRPr="009B5E99" w:rsidRDefault="009B5E99" w:rsidP="009B5E99">
      <w:pPr>
        <w:ind w:left="251"/>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2</w:t>
      </w:r>
      <w:r w:rsidR="00364CE8" w:rsidRPr="009B5E99">
        <w:rPr>
          <w:rFonts w:asciiTheme="minorEastAsia" w:hAnsiTheme="minorEastAsia" w:cs="MS Mincho" w:hint="eastAsia"/>
          <w:color w:val="000000"/>
          <w:kern w:val="0"/>
          <w:sz w:val="24"/>
          <w:szCs w:val="24"/>
        </w:rPr>
        <w:t xml:space="preserve">　</w:t>
      </w:r>
      <w:r w:rsidR="00A94778" w:rsidRPr="009B5E99">
        <w:rPr>
          <w:rFonts w:asciiTheme="minorEastAsia" w:hAnsiTheme="minorEastAsia" w:cs="MS Mincho" w:hint="eastAsia"/>
          <w:color w:val="000000"/>
          <w:kern w:val="0"/>
          <w:sz w:val="24"/>
          <w:szCs w:val="24"/>
        </w:rPr>
        <w:t>申立ての理由の第</w:t>
      </w:r>
      <w:r w:rsidR="00A94778" w:rsidRPr="009B5E99">
        <w:rPr>
          <w:rFonts w:asciiTheme="minorEastAsia" w:hAnsiTheme="minorEastAsia" w:cs="MS Mincho"/>
          <w:color w:val="000000"/>
          <w:kern w:val="0"/>
          <w:sz w:val="24"/>
          <w:szCs w:val="24"/>
        </w:rPr>
        <w:t>1</w:t>
      </w:r>
      <w:r w:rsidR="007138BE" w:rsidRPr="009B5E99">
        <w:rPr>
          <w:rFonts w:asciiTheme="minorEastAsia" w:hAnsiTheme="minorEastAsia" w:cs="MS Mincho" w:hint="eastAsia"/>
          <w:color w:val="000000"/>
          <w:kern w:val="0"/>
          <w:sz w:val="24"/>
          <w:szCs w:val="24"/>
        </w:rPr>
        <w:t>のうち，</w:t>
      </w:r>
      <w:r w:rsidR="00186FF6" w:rsidRPr="009B5E99">
        <w:rPr>
          <w:rFonts w:asciiTheme="minorEastAsia" w:hAnsiTheme="minorEastAsia" w:cs="MS Mincho" w:hint="eastAsia"/>
          <w:color w:val="000000"/>
          <w:kern w:val="0"/>
          <w:sz w:val="24"/>
          <w:szCs w:val="24"/>
        </w:rPr>
        <w:t>２</w:t>
      </w:r>
      <w:r w:rsidR="00A94778" w:rsidRPr="009B5E99">
        <w:rPr>
          <w:rFonts w:asciiTheme="minorEastAsia" w:hAnsiTheme="minorEastAsia" w:cs="MS Mincho" w:hint="eastAsia"/>
          <w:color w:val="000000"/>
          <w:kern w:val="0"/>
          <w:sz w:val="24"/>
          <w:szCs w:val="24"/>
        </w:rPr>
        <w:t>の(1)</w:t>
      </w:r>
      <w:r w:rsidR="003050AF" w:rsidRPr="009B5E99">
        <w:rPr>
          <w:rFonts w:asciiTheme="minorEastAsia" w:hAnsiTheme="minorEastAsia" w:cs="MS Mincho" w:hint="eastAsia"/>
          <w:color w:val="000000"/>
          <w:kern w:val="0"/>
          <w:sz w:val="24"/>
          <w:szCs w:val="24"/>
        </w:rPr>
        <w:t>、(</w:t>
      </w:r>
      <w:r w:rsidR="003050AF" w:rsidRPr="009B5E99">
        <w:rPr>
          <w:rFonts w:asciiTheme="minorEastAsia" w:hAnsiTheme="minorEastAsia" w:cs="MS Mincho"/>
          <w:color w:val="000000"/>
          <w:kern w:val="0"/>
          <w:sz w:val="24"/>
          <w:szCs w:val="24"/>
        </w:rPr>
        <w:t>2)</w:t>
      </w:r>
      <w:r w:rsidR="0035013A" w:rsidRPr="009B5E99">
        <w:rPr>
          <w:rFonts w:asciiTheme="minorEastAsia" w:hAnsiTheme="minorEastAsia" w:cs="MS Mincho" w:hint="eastAsia"/>
          <w:color w:val="000000"/>
          <w:kern w:val="0"/>
          <w:sz w:val="24"/>
          <w:szCs w:val="24"/>
        </w:rPr>
        <w:t>、</w:t>
      </w:r>
      <w:r w:rsidR="003050AF" w:rsidRPr="009B5E99">
        <w:rPr>
          <w:rFonts w:asciiTheme="minorEastAsia" w:hAnsiTheme="minorEastAsia" w:cs="MS Mincho" w:hint="eastAsia"/>
          <w:color w:val="000000"/>
          <w:kern w:val="0"/>
          <w:sz w:val="24"/>
          <w:szCs w:val="24"/>
        </w:rPr>
        <w:t>(3)</w:t>
      </w:r>
      <w:r w:rsidR="00A94778" w:rsidRPr="009B5E99">
        <w:rPr>
          <w:rFonts w:asciiTheme="minorEastAsia" w:hAnsiTheme="minorEastAsia" w:cs="MS Mincho" w:hint="eastAsia"/>
          <w:color w:val="000000"/>
          <w:kern w:val="0"/>
          <w:sz w:val="24"/>
          <w:szCs w:val="24"/>
        </w:rPr>
        <w:t>は</w:t>
      </w:r>
      <w:r w:rsidR="004206E1" w:rsidRPr="009B5E99">
        <w:rPr>
          <w:rFonts w:asciiTheme="minorEastAsia" w:hAnsiTheme="minorEastAsia" w:cs="MS Mincho" w:hint="eastAsia"/>
          <w:color w:val="000000"/>
          <w:kern w:val="0"/>
          <w:sz w:val="24"/>
          <w:szCs w:val="24"/>
        </w:rPr>
        <w:t>認め</w:t>
      </w:r>
      <w:r w:rsidR="00A153B9" w:rsidRPr="009B5E99">
        <w:rPr>
          <w:rFonts w:asciiTheme="minorEastAsia" w:hAnsiTheme="minorEastAsia" w:cs="MS Mincho" w:hint="eastAsia"/>
          <w:color w:val="000000"/>
          <w:kern w:val="0"/>
          <w:sz w:val="24"/>
          <w:szCs w:val="24"/>
        </w:rPr>
        <w:t>る。</w:t>
      </w:r>
    </w:p>
    <w:p w14:paraId="171FEF9D" w14:textId="7A822076" w:rsidR="00F244C2" w:rsidRPr="008C0FC1" w:rsidRDefault="0049233A" w:rsidP="008C0FC1">
      <w:pPr>
        <w:ind w:firstLineChars="100" w:firstLine="251"/>
        <w:textAlignment w:val="baseline"/>
        <w:rPr>
          <w:rFonts w:asciiTheme="minorEastAsia" w:hAnsiTheme="minorEastAsia" w:cs="Times New Roman"/>
          <w:color w:val="000000"/>
          <w:spacing w:val="12"/>
          <w:kern w:val="0"/>
          <w:sz w:val="24"/>
          <w:szCs w:val="24"/>
        </w:rPr>
      </w:pPr>
      <w:r>
        <w:rPr>
          <w:rFonts w:asciiTheme="minorEastAsia" w:hAnsiTheme="minorEastAsia" w:cs="MS Mincho" w:hint="eastAsia"/>
          <w:color w:val="000000"/>
          <w:kern w:val="0"/>
          <w:sz w:val="24"/>
          <w:szCs w:val="24"/>
        </w:rPr>
        <w:t>3</w:t>
      </w:r>
      <w:r w:rsidR="00A94778">
        <w:rPr>
          <w:rFonts w:asciiTheme="minorEastAsia" w:hAnsiTheme="minorEastAsia" w:cs="MS Mincho" w:hint="eastAsia"/>
          <w:color w:val="000000"/>
          <w:kern w:val="0"/>
          <w:sz w:val="24"/>
          <w:szCs w:val="24"/>
        </w:rPr>
        <w:t xml:space="preserve">　</w:t>
      </w:r>
      <w:r w:rsidR="009B1ABA" w:rsidRPr="00D142BD">
        <w:rPr>
          <w:rFonts w:asciiTheme="minorEastAsia" w:hAnsiTheme="minorEastAsia" w:cs="MS Mincho" w:hint="eastAsia"/>
          <w:color w:val="000000"/>
          <w:kern w:val="0"/>
          <w:sz w:val="24"/>
          <w:szCs w:val="24"/>
        </w:rPr>
        <w:t>申立ての理由の</w:t>
      </w:r>
      <w:r w:rsidR="009B1ABA">
        <w:rPr>
          <w:rFonts w:asciiTheme="minorEastAsia" w:hAnsiTheme="minorEastAsia" w:cs="MS Mincho" w:hint="eastAsia"/>
          <w:color w:val="000000"/>
          <w:kern w:val="0"/>
          <w:sz w:val="24"/>
          <w:szCs w:val="24"/>
        </w:rPr>
        <w:t>第</w:t>
      </w:r>
      <w:r w:rsidR="00604D9C">
        <w:rPr>
          <w:rFonts w:asciiTheme="minorEastAsia" w:hAnsiTheme="minorEastAsia" w:cs="MS Mincho" w:hint="eastAsia"/>
          <w:color w:val="000000"/>
          <w:kern w:val="0"/>
          <w:sz w:val="24"/>
          <w:szCs w:val="24"/>
        </w:rPr>
        <w:t>１</w:t>
      </w:r>
      <w:r w:rsidR="00F244C2" w:rsidRPr="00D142BD">
        <w:rPr>
          <w:rFonts w:asciiTheme="minorEastAsia" w:hAnsiTheme="minorEastAsia" w:cs="MS Mincho" w:hint="eastAsia"/>
          <w:color w:val="000000"/>
          <w:kern w:val="0"/>
          <w:sz w:val="24"/>
          <w:szCs w:val="24"/>
        </w:rPr>
        <w:t>のうち，</w:t>
      </w:r>
      <w:r w:rsidR="00186FF6">
        <w:rPr>
          <w:rFonts w:asciiTheme="minorEastAsia" w:hAnsiTheme="minorEastAsia" w:cs="MS Mincho" w:hint="eastAsia"/>
          <w:color w:val="000000"/>
          <w:kern w:val="0"/>
          <w:sz w:val="24"/>
          <w:szCs w:val="24"/>
        </w:rPr>
        <w:t>３の</w:t>
      </w:r>
      <w:r w:rsidR="00D142BD" w:rsidRPr="00D142BD">
        <w:rPr>
          <w:rFonts w:asciiTheme="minorEastAsia" w:hAnsiTheme="minorEastAsia" w:cs="MS Mincho" w:hint="eastAsia"/>
          <w:color w:val="000000"/>
          <w:kern w:val="0"/>
          <w:sz w:val="24"/>
          <w:szCs w:val="24"/>
        </w:rPr>
        <w:t>(1)</w:t>
      </w:r>
      <w:r w:rsidR="00186FF6">
        <w:rPr>
          <w:rFonts w:asciiTheme="minorEastAsia" w:hAnsiTheme="minorEastAsia" w:cs="MS Mincho" w:hint="eastAsia"/>
          <w:color w:val="000000"/>
          <w:kern w:val="0"/>
          <w:sz w:val="24"/>
          <w:szCs w:val="24"/>
        </w:rPr>
        <w:t>、(</w:t>
      </w:r>
      <w:r w:rsidR="00186FF6">
        <w:rPr>
          <w:rFonts w:asciiTheme="minorEastAsia" w:hAnsiTheme="minorEastAsia" w:cs="MS Mincho"/>
          <w:color w:val="000000"/>
          <w:kern w:val="0"/>
          <w:sz w:val="24"/>
          <w:szCs w:val="24"/>
        </w:rPr>
        <w:t>2)</w:t>
      </w:r>
      <w:r w:rsidR="0035013A">
        <w:rPr>
          <w:rFonts w:asciiTheme="minorEastAsia" w:hAnsiTheme="minorEastAsia" w:cs="MS Mincho" w:hint="eastAsia"/>
          <w:color w:val="000000"/>
          <w:kern w:val="0"/>
          <w:sz w:val="24"/>
          <w:szCs w:val="24"/>
        </w:rPr>
        <w:t>、(3)</w:t>
      </w:r>
      <w:r w:rsidR="00120EBD">
        <w:rPr>
          <w:rFonts w:asciiTheme="minorEastAsia" w:hAnsiTheme="minorEastAsia" w:cs="MS Mincho" w:hint="eastAsia"/>
          <w:color w:val="000000"/>
          <w:kern w:val="0"/>
          <w:sz w:val="24"/>
          <w:szCs w:val="24"/>
        </w:rPr>
        <w:t>、(4)</w:t>
      </w:r>
      <w:r w:rsidR="00F244C2" w:rsidRPr="00D142BD">
        <w:rPr>
          <w:rFonts w:asciiTheme="minorEastAsia" w:hAnsiTheme="minorEastAsia" w:cs="MS Mincho" w:hint="eastAsia"/>
          <w:color w:val="000000"/>
          <w:kern w:val="0"/>
          <w:sz w:val="24"/>
          <w:szCs w:val="24"/>
        </w:rPr>
        <w:t>は争う。本件解雇が有効であることは，後記第</w:t>
      </w:r>
      <w:r w:rsidR="00D81CF5">
        <w:rPr>
          <w:rFonts w:asciiTheme="minorEastAsia" w:hAnsiTheme="minorEastAsia" w:cs="MS Mincho" w:hint="eastAsia"/>
          <w:color w:val="000000"/>
          <w:kern w:val="0"/>
          <w:sz w:val="24"/>
          <w:szCs w:val="24"/>
        </w:rPr>
        <w:t>４</w:t>
      </w:r>
      <w:r w:rsidR="00F244C2" w:rsidRPr="00D142BD">
        <w:rPr>
          <w:rFonts w:asciiTheme="minorEastAsia" w:hAnsiTheme="minorEastAsia" w:cs="MS Mincho" w:hint="eastAsia"/>
          <w:color w:val="000000"/>
          <w:kern w:val="0"/>
          <w:sz w:val="24"/>
          <w:szCs w:val="24"/>
        </w:rPr>
        <w:t>，第</w:t>
      </w:r>
      <w:r w:rsidR="00D81CF5">
        <w:rPr>
          <w:rFonts w:asciiTheme="minorEastAsia" w:hAnsiTheme="minorEastAsia" w:cs="MS Mincho" w:hint="eastAsia"/>
          <w:color w:val="000000"/>
          <w:kern w:val="0"/>
          <w:sz w:val="24"/>
          <w:szCs w:val="24"/>
        </w:rPr>
        <w:t>５</w:t>
      </w:r>
      <w:r w:rsidR="00F244C2" w:rsidRPr="00D142BD">
        <w:rPr>
          <w:rFonts w:asciiTheme="minorEastAsia" w:hAnsiTheme="minorEastAsia" w:cs="MS Mincho" w:hint="eastAsia"/>
          <w:color w:val="000000"/>
          <w:kern w:val="0"/>
          <w:sz w:val="24"/>
          <w:szCs w:val="24"/>
        </w:rPr>
        <w:t>で詳述するとおりである。</w:t>
      </w:r>
    </w:p>
    <w:p w14:paraId="76CB0D30" w14:textId="71498C6D" w:rsidR="00707FE4" w:rsidRDefault="00D01EFE" w:rsidP="00D84467">
      <w:pPr>
        <w:ind w:leftChars="100" w:left="221"/>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4</w:t>
      </w:r>
      <w:r w:rsidR="00707FE4">
        <w:rPr>
          <w:rFonts w:asciiTheme="minorEastAsia" w:hAnsiTheme="minorEastAsia" w:cs="MS Mincho" w:hint="eastAsia"/>
          <w:color w:val="000000"/>
          <w:kern w:val="0"/>
          <w:sz w:val="24"/>
          <w:szCs w:val="24"/>
        </w:rPr>
        <w:t xml:space="preserve">　</w:t>
      </w:r>
      <w:r w:rsidR="00707FE4" w:rsidRPr="00D142BD">
        <w:rPr>
          <w:rFonts w:asciiTheme="minorEastAsia" w:hAnsiTheme="minorEastAsia" w:cs="MS Mincho" w:hint="eastAsia"/>
          <w:color w:val="000000"/>
          <w:kern w:val="0"/>
          <w:sz w:val="24"/>
          <w:szCs w:val="24"/>
        </w:rPr>
        <w:t>申立ての理由の</w:t>
      </w:r>
      <w:r w:rsidR="00707FE4">
        <w:rPr>
          <w:rFonts w:asciiTheme="minorEastAsia" w:hAnsiTheme="minorEastAsia" w:cs="MS Mincho" w:hint="eastAsia"/>
          <w:color w:val="000000"/>
          <w:kern w:val="0"/>
          <w:sz w:val="24"/>
          <w:szCs w:val="24"/>
        </w:rPr>
        <w:t>第</w:t>
      </w:r>
      <w:r w:rsidR="00360F68">
        <w:rPr>
          <w:rFonts w:asciiTheme="minorEastAsia" w:hAnsiTheme="minorEastAsia" w:cs="MS Mincho" w:hint="eastAsia"/>
          <w:color w:val="000000"/>
          <w:kern w:val="0"/>
          <w:sz w:val="24"/>
          <w:szCs w:val="24"/>
        </w:rPr>
        <w:t>２</w:t>
      </w:r>
      <w:r w:rsidR="00707FE4" w:rsidRPr="00D142BD">
        <w:rPr>
          <w:rFonts w:asciiTheme="minorEastAsia" w:hAnsiTheme="minorEastAsia" w:cs="MS Mincho" w:hint="eastAsia"/>
          <w:color w:val="000000"/>
          <w:kern w:val="0"/>
          <w:sz w:val="24"/>
          <w:szCs w:val="24"/>
        </w:rPr>
        <w:t>のうち，</w:t>
      </w:r>
      <w:r w:rsidR="00360F68">
        <w:rPr>
          <w:rFonts w:asciiTheme="minorEastAsia" w:hAnsiTheme="minorEastAsia" w:cs="MS Mincho" w:hint="eastAsia"/>
          <w:color w:val="000000"/>
          <w:kern w:val="0"/>
          <w:sz w:val="24"/>
          <w:szCs w:val="24"/>
        </w:rPr>
        <w:t>１</w:t>
      </w:r>
      <w:r w:rsidR="00391090">
        <w:rPr>
          <w:rFonts w:asciiTheme="minorEastAsia" w:hAnsiTheme="minorEastAsia" w:cs="MS Mincho" w:hint="eastAsia"/>
          <w:color w:val="000000"/>
          <w:kern w:val="0"/>
          <w:sz w:val="24"/>
          <w:szCs w:val="24"/>
        </w:rPr>
        <w:t>、２</w:t>
      </w:r>
      <w:r w:rsidR="00C94597">
        <w:rPr>
          <w:rFonts w:asciiTheme="minorEastAsia" w:hAnsiTheme="minorEastAsia" w:cs="MS Mincho" w:hint="eastAsia"/>
          <w:color w:val="000000"/>
          <w:kern w:val="0"/>
          <w:sz w:val="24"/>
          <w:szCs w:val="24"/>
        </w:rPr>
        <w:t>、</w:t>
      </w:r>
      <w:r w:rsidR="00391090">
        <w:rPr>
          <w:rFonts w:asciiTheme="minorEastAsia" w:hAnsiTheme="minorEastAsia" w:cs="MS Mincho" w:hint="eastAsia"/>
          <w:color w:val="000000"/>
          <w:kern w:val="0"/>
          <w:sz w:val="24"/>
          <w:szCs w:val="24"/>
        </w:rPr>
        <w:t>３</w:t>
      </w:r>
      <w:r w:rsidR="00BC4CC6">
        <w:rPr>
          <w:rFonts w:asciiTheme="minorEastAsia" w:hAnsiTheme="minorEastAsia" w:cs="MS Mincho" w:hint="eastAsia"/>
          <w:color w:val="000000"/>
          <w:kern w:val="0"/>
          <w:sz w:val="24"/>
          <w:szCs w:val="24"/>
        </w:rPr>
        <w:t>、４</w:t>
      </w:r>
      <w:r w:rsidR="00C94597">
        <w:rPr>
          <w:rFonts w:asciiTheme="minorEastAsia" w:hAnsiTheme="minorEastAsia" w:cs="MS Mincho" w:hint="eastAsia"/>
          <w:color w:val="000000"/>
          <w:kern w:val="0"/>
          <w:sz w:val="24"/>
          <w:szCs w:val="24"/>
        </w:rPr>
        <w:t>、</w:t>
      </w:r>
      <w:r w:rsidR="00BC4CC6">
        <w:rPr>
          <w:rFonts w:asciiTheme="minorEastAsia" w:hAnsiTheme="minorEastAsia" w:cs="MS Mincho" w:hint="eastAsia"/>
          <w:color w:val="000000"/>
          <w:kern w:val="0"/>
          <w:sz w:val="24"/>
          <w:szCs w:val="24"/>
        </w:rPr>
        <w:t>５</w:t>
      </w:r>
      <w:r w:rsidR="00707FE4" w:rsidRPr="00D142BD">
        <w:rPr>
          <w:rFonts w:asciiTheme="minorEastAsia" w:hAnsiTheme="minorEastAsia" w:cs="MS Mincho" w:hint="eastAsia"/>
          <w:color w:val="000000"/>
          <w:kern w:val="0"/>
          <w:sz w:val="24"/>
          <w:szCs w:val="24"/>
        </w:rPr>
        <w:t>は</w:t>
      </w:r>
      <w:r w:rsidR="00360F68" w:rsidRPr="00D142BD">
        <w:rPr>
          <w:rFonts w:asciiTheme="minorEastAsia" w:hAnsiTheme="minorEastAsia" w:cs="MS Mincho" w:hint="eastAsia"/>
          <w:color w:val="000000"/>
          <w:kern w:val="0"/>
          <w:sz w:val="24"/>
          <w:szCs w:val="24"/>
        </w:rPr>
        <w:t>否認</w:t>
      </w:r>
      <w:r w:rsidR="00360F68">
        <w:rPr>
          <w:rFonts w:asciiTheme="minorEastAsia" w:hAnsiTheme="minorEastAsia" w:cs="MS Mincho" w:hint="eastAsia"/>
          <w:color w:val="000000"/>
          <w:kern w:val="0"/>
          <w:sz w:val="24"/>
          <w:szCs w:val="24"/>
        </w:rPr>
        <w:t>する</w:t>
      </w:r>
      <w:r w:rsidR="00707FE4" w:rsidRPr="00D142BD">
        <w:rPr>
          <w:rFonts w:asciiTheme="minorEastAsia" w:hAnsiTheme="minorEastAsia" w:cs="MS Mincho" w:hint="eastAsia"/>
          <w:color w:val="000000"/>
          <w:kern w:val="0"/>
          <w:sz w:val="24"/>
          <w:szCs w:val="24"/>
        </w:rPr>
        <w:t>。本件解雇が有効であることは，後記第</w:t>
      </w:r>
      <w:r w:rsidR="00D81CF5">
        <w:rPr>
          <w:rFonts w:asciiTheme="minorEastAsia" w:hAnsiTheme="minorEastAsia" w:cs="MS Mincho" w:hint="eastAsia"/>
          <w:color w:val="000000"/>
          <w:kern w:val="0"/>
          <w:sz w:val="24"/>
          <w:szCs w:val="24"/>
        </w:rPr>
        <w:t>４</w:t>
      </w:r>
      <w:r w:rsidR="00707FE4" w:rsidRPr="00D142BD">
        <w:rPr>
          <w:rFonts w:asciiTheme="minorEastAsia" w:hAnsiTheme="minorEastAsia" w:cs="MS Mincho" w:hint="eastAsia"/>
          <w:color w:val="000000"/>
          <w:kern w:val="0"/>
          <w:sz w:val="24"/>
          <w:szCs w:val="24"/>
        </w:rPr>
        <w:t>，第</w:t>
      </w:r>
      <w:r w:rsidR="00D81CF5">
        <w:rPr>
          <w:rFonts w:asciiTheme="minorEastAsia" w:hAnsiTheme="minorEastAsia" w:cs="MS Mincho" w:hint="eastAsia"/>
          <w:color w:val="000000"/>
          <w:kern w:val="0"/>
          <w:sz w:val="24"/>
          <w:szCs w:val="24"/>
        </w:rPr>
        <w:t>５</w:t>
      </w:r>
      <w:r w:rsidR="00707FE4" w:rsidRPr="00D142BD">
        <w:rPr>
          <w:rFonts w:asciiTheme="minorEastAsia" w:hAnsiTheme="minorEastAsia" w:cs="MS Mincho" w:hint="eastAsia"/>
          <w:color w:val="000000"/>
          <w:kern w:val="0"/>
          <w:sz w:val="24"/>
          <w:szCs w:val="24"/>
        </w:rPr>
        <w:t>で詳述するとおりである。</w:t>
      </w:r>
    </w:p>
    <w:p w14:paraId="66555537" w14:textId="77777777" w:rsidR="0022524B" w:rsidRPr="00D142BD" w:rsidRDefault="0022524B" w:rsidP="00F244C2">
      <w:pPr>
        <w:ind w:left="790" w:hanging="790"/>
        <w:textAlignment w:val="baseline"/>
        <w:rPr>
          <w:rFonts w:asciiTheme="minorEastAsia" w:hAnsiTheme="minorEastAsia" w:cs="Times New Roman"/>
          <w:color w:val="000000"/>
          <w:spacing w:val="12"/>
          <w:kern w:val="0"/>
          <w:sz w:val="24"/>
          <w:szCs w:val="24"/>
        </w:rPr>
      </w:pPr>
    </w:p>
    <w:p w14:paraId="5E651AEB" w14:textId="7788ECAB" w:rsidR="00B017EE" w:rsidRPr="00D142BD" w:rsidRDefault="00B017EE" w:rsidP="00B017EE">
      <w:pPr>
        <w:ind w:left="264" w:hanging="264"/>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第３</w:t>
      </w:r>
      <w:r w:rsidR="002D10FF">
        <w:rPr>
          <w:rFonts w:asciiTheme="minorEastAsia" w:hAnsiTheme="minorEastAsia" w:cs="Times New Roman" w:hint="eastAsia"/>
          <w:color w:val="000000"/>
          <w:spacing w:val="12"/>
          <w:kern w:val="0"/>
          <w:sz w:val="24"/>
          <w:szCs w:val="24"/>
        </w:rPr>
        <w:t xml:space="preserve"> 書証</w:t>
      </w:r>
      <w:r w:rsidR="008D6014">
        <w:rPr>
          <w:rFonts w:asciiTheme="minorEastAsia" w:hAnsiTheme="minorEastAsia" w:cs="Times New Roman" w:hint="eastAsia"/>
          <w:color w:val="000000"/>
          <w:spacing w:val="12"/>
          <w:kern w:val="0"/>
          <w:sz w:val="24"/>
          <w:szCs w:val="24"/>
        </w:rPr>
        <w:t>の</w:t>
      </w:r>
      <w:r w:rsidR="002D10FF">
        <w:rPr>
          <w:rFonts w:asciiTheme="minorEastAsia" w:hAnsiTheme="minorEastAsia" w:cs="Times New Roman" w:hint="eastAsia"/>
          <w:color w:val="000000"/>
          <w:spacing w:val="12"/>
          <w:kern w:val="0"/>
          <w:sz w:val="24"/>
          <w:szCs w:val="24"/>
        </w:rPr>
        <w:t>成立の</w:t>
      </w:r>
      <w:r w:rsidR="008D6014">
        <w:rPr>
          <w:rFonts w:asciiTheme="minorEastAsia" w:hAnsiTheme="minorEastAsia" w:cs="Times New Roman" w:hint="eastAsia"/>
          <w:color w:val="000000"/>
          <w:spacing w:val="12"/>
          <w:kern w:val="0"/>
          <w:sz w:val="24"/>
          <w:szCs w:val="24"/>
        </w:rPr>
        <w:t>認否</w:t>
      </w:r>
    </w:p>
    <w:p w14:paraId="01F2E5C3" w14:textId="4A381266" w:rsidR="00B017EE" w:rsidRDefault="002940E9" w:rsidP="00F244C2">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１　</w:t>
      </w:r>
      <w:r w:rsidR="002F538A">
        <w:rPr>
          <w:rFonts w:asciiTheme="minorEastAsia" w:hAnsiTheme="minorEastAsia" w:cs="Times New Roman" w:hint="eastAsia"/>
          <w:color w:val="000000"/>
          <w:spacing w:val="12"/>
          <w:kern w:val="0"/>
          <w:sz w:val="24"/>
          <w:szCs w:val="24"/>
        </w:rPr>
        <w:t>甲</w:t>
      </w:r>
      <w:r w:rsidR="00DE3D93">
        <w:rPr>
          <w:rFonts w:asciiTheme="minorEastAsia" w:hAnsiTheme="minorEastAsia" w:cs="Times New Roman" w:hint="eastAsia"/>
          <w:color w:val="000000"/>
          <w:spacing w:val="12"/>
          <w:kern w:val="0"/>
          <w:sz w:val="24"/>
          <w:szCs w:val="24"/>
        </w:rPr>
        <w:t>第１</w:t>
      </w:r>
      <w:r w:rsidR="004416B0">
        <w:rPr>
          <w:rFonts w:asciiTheme="minorEastAsia" w:hAnsiTheme="minorEastAsia" w:cs="Times New Roman" w:hint="eastAsia"/>
          <w:color w:val="000000"/>
          <w:spacing w:val="12"/>
          <w:kern w:val="0"/>
          <w:sz w:val="24"/>
          <w:szCs w:val="24"/>
        </w:rPr>
        <w:t>号</w:t>
      </w:r>
      <w:r w:rsidR="001E064B">
        <w:rPr>
          <w:rFonts w:asciiTheme="minorEastAsia" w:hAnsiTheme="minorEastAsia" w:cs="Times New Roman" w:hint="eastAsia"/>
          <w:color w:val="000000"/>
          <w:spacing w:val="12"/>
          <w:kern w:val="0"/>
          <w:sz w:val="24"/>
          <w:szCs w:val="24"/>
        </w:rPr>
        <w:t>証の成立は</w:t>
      </w:r>
      <w:r w:rsidR="00BE4F1C">
        <w:rPr>
          <w:rFonts w:asciiTheme="minorEastAsia" w:hAnsiTheme="minorEastAsia" w:cs="Times New Roman" w:hint="eastAsia"/>
          <w:color w:val="000000"/>
          <w:spacing w:val="12"/>
          <w:kern w:val="0"/>
          <w:sz w:val="24"/>
          <w:szCs w:val="24"/>
        </w:rPr>
        <w:t>、</w:t>
      </w:r>
      <w:r w:rsidR="007E4B28">
        <w:rPr>
          <w:rFonts w:asciiTheme="minorEastAsia" w:hAnsiTheme="minorEastAsia" w:cs="Times New Roman" w:hint="eastAsia"/>
          <w:color w:val="000000"/>
          <w:spacing w:val="12"/>
          <w:kern w:val="0"/>
          <w:sz w:val="24"/>
          <w:szCs w:val="24"/>
        </w:rPr>
        <w:t>認める</w:t>
      </w:r>
      <w:r w:rsidR="00816529">
        <w:rPr>
          <w:rFonts w:asciiTheme="minorEastAsia" w:hAnsiTheme="minorEastAsia" w:cs="Times New Roman" w:hint="eastAsia"/>
          <w:color w:val="000000"/>
          <w:spacing w:val="12"/>
          <w:kern w:val="0"/>
          <w:sz w:val="24"/>
          <w:szCs w:val="24"/>
        </w:rPr>
        <w:t>。</w:t>
      </w:r>
    </w:p>
    <w:p w14:paraId="719359A8" w14:textId="0122CE7C" w:rsidR="00AF3E53" w:rsidRDefault="00AF3E53" w:rsidP="00F244C2">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２　甲第２号証の成立は</w:t>
      </w:r>
      <w:r w:rsidR="00BE4F1C">
        <w:rPr>
          <w:rFonts w:asciiTheme="minorEastAsia" w:hAnsiTheme="minorEastAsia" w:cs="Times New Roman" w:hint="eastAsia"/>
          <w:color w:val="000000"/>
          <w:spacing w:val="12"/>
          <w:kern w:val="0"/>
          <w:sz w:val="24"/>
          <w:szCs w:val="24"/>
        </w:rPr>
        <w:t>、</w:t>
      </w:r>
      <w:r>
        <w:rPr>
          <w:rFonts w:asciiTheme="minorEastAsia" w:hAnsiTheme="minorEastAsia" w:cs="Times New Roman" w:hint="eastAsia"/>
          <w:color w:val="000000"/>
          <w:spacing w:val="12"/>
          <w:kern w:val="0"/>
          <w:sz w:val="24"/>
          <w:szCs w:val="24"/>
        </w:rPr>
        <w:t>認める</w:t>
      </w:r>
      <w:r w:rsidR="00816529">
        <w:rPr>
          <w:rFonts w:asciiTheme="minorEastAsia" w:hAnsiTheme="minorEastAsia" w:cs="Times New Roman" w:hint="eastAsia"/>
          <w:color w:val="000000"/>
          <w:spacing w:val="12"/>
          <w:kern w:val="0"/>
          <w:sz w:val="24"/>
          <w:szCs w:val="24"/>
        </w:rPr>
        <w:t>。</w:t>
      </w:r>
    </w:p>
    <w:p w14:paraId="14296FCB" w14:textId="1797176C" w:rsidR="00804A58" w:rsidRDefault="00804A58" w:rsidP="00804A58">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w:t>
      </w:r>
      <w:r w:rsidR="00264D50">
        <w:rPr>
          <w:rFonts w:asciiTheme="minorEastAsia" w:hAnsiTheme="minorEastAsia" w:cs="Times New Roman" w:hint="eastAsia"/>
          <w:color w:val="000000"/>
          <w:spacing w:val="12"/>
          <w:kern w:val="0"/>
          <w:sz w:val="24"/>
          <w:szCs w:val="24"/>
        </w:rPr>
        <w:t>３</w:t>
      </w:r>
      <w:r>
        <w:rPr>
          <w:rFonts w:asciiTheme="minorEastAsia" w:hAnsiTheme="minorEastAsia" w:cs="Times New Roman" w:hint="eastAsia"/>
          <w:color w:val="000000"/>
          <w:spacing w:val="12"/>
          <w:kern w:val="0"/>
          <w:sz w:val="24"/>
          <w:szCs w:val="24"/>
        </w:rPr>
        <w:t xml:space="preserve">　甲第３号証の成立は、</w:t>
      </w:r>
      <w:r w:rsidR="00EF4B15">
        <w:rPr>
          <w:rFonts w:asciiTheme="minorEastAsia" w:hAnsiTheme="minorEastAsia" w:cs="Times New Roman" w:hint="eastAsia"/>
          <w:color w:val="000000"/>
          <w:spacing w:val="12"/>
          <w:kern w:val="0"/>
          <w:sz w:val="24"/>
          <w:szCs w:val="24"/>
        </w:rPr>
        <w:t>認める</w:t>
      </w:r>
      <w:r>
        <w:rPr>
          <w:rFonts w:asciiTheme="minorEastAsia" w:hAnsiTheme="minorEastAsia" w:cs="Times New Roman" w:hint="eastAsia"/>
          <w:color w:val="000000"/>
          <w:spacing w:val="12"/>
          <w:kern w:val="0"/>
          <w:sz w:val="24"/>
          <w:szCs w:val="24"/>
        </w:rPr>
        <w:t>。</w:t>
      </w:r>
    </w:p>
    <w:p w14:paraId="53E2E588" w14:textId="64A6D53E" w:rsidR="00264D50" w:rsidRDefault="00264D50" w:rsidP="00264D5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４　甲第</w:t>
      </w:r>
      <w:r w:rsidR="00812278">
        <w:rPr>
          <w:rFonts w:asciiTheme="minorEastAsia" w:hAnsiTheme="minorEastAsia" w:cs="Times New Roman" w:hint="eastAsia"/>
          <w:color w:val="000000"/>
          <w:spacing w:val="12"/>
          <w:kern w:val="0"/>
          <w:sz w:val="24"/>
          <w:szCs w:val="24"/>
        </w:rPr>
        <w:t>４</w:t>
      </w:r>
      <w:r>
        <w:rPr>
          <w:rFonts w:asciiTheme="minorEastAsia" w:hAnsiTheme="minorEastAsia" w:cs="Times New Roman" w:hint="eastAsia"/>
          <w:color w:val="000000"/>
          <w:spacing w:val="12"/>
          <w:kern w:val="0"/>
          <w:sz w:val="24"/>
          <w:szCs w:val="24"/>
        </w:rPr>
        <w:t>号証の成立は、</w:t>
      </w:r>
      <w:r w:rsidR="00DA26CC" w:rsidRPr="00D142BD">
        <w:rPr>
          <w:rFonts w:asciiTheme="minorEastAsia" w:hAnsiTheme="minorEastAsia" w:cs="MS Mincho" w:hint="eastAsia"/>
          <w:color w:val="000000"/>
          <w:kern w:val="0"/>
          <w:sz w:val="24"/>
          <w:szCs w:val="24"/>
        </w:rPr>
        <w:t>否認する</w:t>
      </w:r>
      <w:r w:rsidR="00DA26CC">
        <w:rPr>
          <w:rFonts w:asciiTheme="minorEastAsia" w:hAnsiTheme="minorEastAsia" w:cs="Times New Roman" w:hint="eastAsia"/>
          <w:color w:val="000000"/>
          <w:spacing w:val="12"/>
          <w:kern w:val="0"/>
          <w:sz w:val="24"/>
          <w:szCs w:val="24"/>
        </w:rPr>
        <w:t>。</w:t>
      </w:r>
    </w:p>
    <w:p w14:paraId="428C7683" w14:textId="5D66FD58" w:rsidR="00264D50" w:rsidRDefault="00264D50" w:rsidP="00264D5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５　甲第</w:t>
      </w:r>
      <w:r w:rsidR="00812278">
        <w:rPr>
          <w:rFonts w:asciiTheme="minorEastAsia" w:hAnsiTheme="minorEastAsia" w:cs="Times New Roman" w:hint="eastAsia"/>
          <w:color w:val="000000"/>
          <w:spacing w:val="12"/>
          <w:kern w:val="0"/>
          <w:sz w:val="24"/>
          <w:szCs w:val="24"/>
        </w:rPr>
        <w:t>５</w:t>
      </w:r>
      <w:r>
        <w:rPr>
          <w:rFonts w:asciiTheme="minorEastAsia" w:hAnsiTheme="minorEastAsia" w:cs="Times New Roman" w:hint="eastAsia"/>
          <w:color w:val="000000"/>
          <w:spacing w:val="12"/>
          <w:kern w:val="0"/>
          <w:sz w:val="24"/>
          <w:szCs w:val="24"/>
        </w:rPr>
        <w:t>号証の成立は、</w:t>
      </w:r>
      <w:r w:rsidR="00DA26CC" w:rsidRPr="00D142BD">
        <w:rPr>
          <w:rFonts w:asciiTheme="minorEastAsia" w:hAnsiTheme="minorEastAsia" w:cs="MS Mincho" w:hint="eastAsia"/>
          <w:color w:val="000000"/>
          <w:kern w:val="0"/>
          <w:sz w:val="24"/>
          <w:szCs w:val="24"/>
        </w:rPr>
        <w:t>否認する</w:t>
      </w:r>
      <w:r w:rsidR="00DA26CC">
        <w:rPr>
          <w:rFonts w:asciiTheme="minorEastAsia" w:hAnsiTheme="minorEastAsia" w:cs="Times New Roman" w:hint="eastAsia"/>
          <w:color w:val="000000"/>
          <w:spacing w:val="12"/>
          <w:kern w:val="0"/>
          <w:sz w:val="24"/>
          <w:szCs w:val="24"/>
        </w:rPr>
        <w:t>。</w:t>
      </w:r>
    </w:p>
    <w:p w14:paraId="15B347E8" w14:textId="7DABA33A" w:rsidR="00BA7C74" w:rsidRDefault="00BA7C74" w:rsidP="00BA7C74">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w:t>
      </w:r>
      <w:r w:rsidR="0077142E">
        <w:rPr>
          <w:rFonts w:asciiTheme="minorEastAsia" w:hAnsiTheme="minorEastAsia" w:cs="Times New Roman" w:hint="eastAsia"/>
          <w:color w:val="000000"/>
          <w:spacing w:val="12"/>
          <w:kern w:val="0"/>
          <w:sz w:val="24"/>
          <w:szCs w:val="24"/>
        </w:rPr>
        <w:t>６</w:t>
      </w:r>
      <w:r>
        <w:rPr>
          <w:rFonts w:asciiTheme="minorEastAsia" w:hAnsiTheme="minorEastAsia" w:cs="Times New Roman" w:hint="eastAsia"/>
          <w:color w:val="000000"/>
          <w:spacing w:val="12"/>
          <w:kern w:val="0"/>
          <w:sz w:val="24"/>
          <w:szCs w:val="24"/>
        </w:rPr>
        <w:t xml:space="preserve">　甲第</w:t>
      </w:r>
      <w:r w:rsidR="00C17E12">
        <w:rPr>
          <w:rFonts w:asciiTheme="minorEastAsia" w:hAnsiTheme="minorEastAsia" w:cs="Times New Roman" w:hint="eastAsia"/>
          <w:color w:val="000000"/>
          <w:spacing w:val="12"/>
          <w:kern w:val="0"/>
          <w:sz w:val="24"/>
          <w:szCs w:val="24"/>
        </w:rPr>
        <w:t>６</w:t>
      </w:r>
      <w:r>
        <w:rPr>
          <w:rFonts w:asciiTheme="minorEastAsia" w:hAnsiTheme="minorEastAsia" w:cs="Times New Roman" w:hint="eastAsia"/>
          <w:color w:val="000000"/>
          <w:spacing w:val="12"/>
          <w:kern w:val="0"/>
          <w:sz w:val="24"/>
          <w:szCs w:val="24"/>
        </w:rPr>
        <w:t>号証の成立は、</w:t>
      </w:r>
      <w:r w:rsidR="00DA26CC" w:rsidRPr="00D142BD">
        <w:rPr>
          <w:rFonts w:asciiTheme="minorEastAsia" w:hAnsiTheme="minorEastAsia" w:cs="MS Mincho" w:hint="eastAsia"/>
          <w:color w:val="000000"/>
          <w:kern w:val="0"/>
          <w:sz w:val="24"/>
          <w:szCs w:val="24"/>
        </w:rPr>
        <w:t>否認する</w:t>
      </w:r>
      <w:r w:rsidR="00DA26CC">
        <w:rPr>
          <w:rFonts w:asciiTheme="minorEastAsia" w:hAnsiTheme="minorEastAsia" w:cs="Times New Roman" w:hint="eastAsia"/>
          <w:color w:val="000000"/>
          <w:spacing w:val="12"/>
          <w:kern w:val="0"/>
          <w:sz w:val="24"/>
          <w:szCs w:val="24"/>
        </w:rPr>
        <w:t>。</w:t>
      </w:r>
    </w:p>
    <w:p w14:paraId="2666CC5F" w14:textId="710A979B" w:rsidR="00BE4F1C" w:rsidRDefault="0077142E" w:rsidP="00F244C2">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７　甲第７号証の成立は、</w:t>
      </w:r>
      <w:r w:rsidRPr="00D142BD">
        <w:rPr>
          <w:rFonts w:asciiTheme="minorEastAsia" w:hAnsiTheme="minorEastAsia" w:cs="MS Mincho" w:hint="eastAsia"/>
          <w:color w:val="000000"/>
          <w:kern w:val="0"/>
          <w:sz w:val="24"/>
          <w:szCs w:val="24"/>
        </w:rPr>
        <w:t>否認する</w:t>
      </w:r>
      <w:r>
        <w:rPr>
          <w:rFonts w:asciiTheme="minorEastAsia" w:hAnsiTheme="minorEastAsia" w:cs="Times New Roman" w:hint="eastAsia"/>
          <w:color w:val="000000"/>
          <w:spacing w:val="12"/>
          <w:kern w:val="0"/>
          <w:sz w:val="24"/>
          <w:szCs w:val="24"/>
        </w:rPr>
        <w:t>。</w:t>
      </w:r>
    </w:p>
    <w:p w14:paraId="78411A6D" w14:textId="7C313A15" w:rsidR="00C318E4" w:rsidRDefault="00C318E4" w:rsidP="00C318E4">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８　甲第８号証の成立は、認める。</w:t>
      </w:r>
    </w:p>
    <w:p w14:paraId="33F9DD65" w14:textId="3E25EC83" w:rsidR="00AE06E0" w:rsidRDefault="00AE06E0" w:rsidP="00AE06E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９　甲第</w:t>
      </w:r>
      <w:r w:rsidR="00A26BFA">
        <w:rPr>
          <w:rFonts w:asciiTheme="minorEastAsia" w:hAnsiTheme="minorEastAsia" w:cs="Times New Roman" w:hint="eastAsia"/>
          <w:color w:val="000000"/>
          <w:spacing w:val="12"/>
          <w:kern w:val="0"/>
          <w:sz w:val="24"/>
          <w:szCs w:val="24"/>
        </w:rPr>
        <w:t>９</w:t>
      </w:r>
      <w:r>
        <w:rPr>
          <w:rFonts w:asciiTheme="minorEastAsia" w:hAnsiTheme="minorEastAsia" w:cs="Times New Roman" w:hint="eastAsia"/>
          <w:color w:val="000000"/>
          <w:spacing w:val="12"/>
          <w:kern w:val="0"/>
          <w:sz w:val="24"/>
          <w:szCs w:val="24"/>
        </w:rPr>
        <w:t>号証の成立は、認める。</w:t>
      </w:r>
    </w:p>
    <w:p w14:paraId="2FA1805F" w14:textId="2736F347" w:rsidR="00AE06E0" w:rsidRDefault="00AE06E0" w:rsidP="00AE06E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１０　甲第</w:t>
      </w:r>
      <w:r w:rsidR="00A26BFA">
        <w:rPr>
          <w:rFonts w:asciiTheme="minorEastAsia" w:hAnsiTheme="minorEastAsia" w:cs="Times New Roman" w:hint="eastAsia"/>
          <w:color w:val="000000"/>
          <w:spacing w:val="12"/>
          <w:kern w:val="0"/>
          <w:sz w:val="24"/>
          <w:szCs w:val="24"/>
        </w:rPr>
        <w:t>１０</w:t>
      </w:r>
      <w:r>
        <w:rPr>
          <w:rFonts w:asciiTheme="minorEastAsia" w:hAnsiTheme="minorEastAsia" w:cs="Times New Roman" w:hint="eastAsia"/>
          <w:color w:val="000000"/>
          <w:spacing w:val="12"/>
          <w:kern w:val="0"/>
          <w:sz w:val="24"/>
          <w:szCs w:val="24"/>
        </w:rPr>
        <w:t>号証の成立は、認める。</w:t>
      </w:r>
    </w:p>
    <w:p w14:paraId="0C5E8E04" w14:textId="11262B6F" w:rsidR="00AE06E0" w:rsidRDefault="00AE06E0" w:rsidP="00AE06E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１１　甲第</w:t>
      </w:r>
      <w:r w:rsidR="00A26BFA">
        <w:rPr>
          <w:rFonts w:asciiTheme="minorEastAsia" w:hAnsiTheme="minorEastAsia" w:cs="Times New Roman" w:hint="eastAsia"/>
          <w:color w:val="000000"/>
          <w:spacing w:val="12"/>
          <w:kern w:val="0"/>
          <w:sz w:val="24"/>
          <w:szCs w:val="24"/>
        </w:rPr>
        <w:t>１１</w:t>
      </w:r>
      <w:r>
        <w:rPr>
          <w:rFonts w:asciiTheme="minorEastAsia" w:hAnsiTheme="minorEastAsia" w:cs="Times New Roman" w:hint="eastAsia"/>
          <w:color w:val="000000"/>
          <w:spacing w:val="12"/>
          <w:kern w:val="0"/>
          <w:sz w:val="24"/>
          <w:szCs w:val="24"/>
        </w:rPr>
        <w:t>号証の成立は、認める。</w:t>
      </w:r>
    </w:p>
    <w:p w14:paraId="37EE8839" w14:textId="31C9DB59" w:rsidR="00AE06E0" w:rsidRDefault="00AE06E0" w:rsidP="00AE06E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１２　甲第</w:t>
      </w:r>
      <w:r w:rsidR="00A26BFA">
        <w:rPr>
          <w:rFonts w:asciiTheme="minorEastAsia" w:hAnsiTheme="minorEastAsia" w:cs="Times New Roman" w:hint="eastAsia"/>
          <w:color w:val="000000"/>
          <w:spacing w:val="12"/>
          <w:kern w:val="0"/>
          <w:sz w:val="24"/>
          <w:szCs w:val="24"/>
        </w:rPr>
        <w:t>１２</w:t>
      </w:r>
      <w:r>
        <w:rPr>
          <w:rFonts w:asciiTheme="minorEastAsia" w:hAnsiTheme="minorEastAsia" w:cs="Times New Roman" w:hint="eastAsia"/>
          <w:color w:val="000000"/>
          <w:spacing w:val="12"/>
          <w:kern w:val="0"/>
          <w:sz w:val="24"/>
          <w:szCs w:val="24"/>
        </w:rPr>
        <w:t>号証の成立は、認める。</w:t>
      </w:r>
    </w:p>
    <w:p w14:paraId="1D178800" w14:textId="602E4905" w:rsidR="00AE06E0" w:rsidRDefault="00AE06E0" w:rsidP="00AE06E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１３　甲第８号証の成立は、</w:t>
      </w:r>
      <w:r w:rsidR="00A26BFA">
        <w:rPr>
          <w:rFonts w:asciiTheme="minorEastAsia" w:hAnsiTheme="minorEastAsia" w:cs="Times New Roman" w:hint="eastAsia"/>
          <w:color w:val="000000"/>
          <w:spacing w:val="12"/>
          <w:kern w:val="0"/>
          <w:sz w:val="24"/>
          <w:szCs w:val="24"/>
        </w:rPr>
        <w:t>未知</w:t>
      </w:r>
      <w:r w:rsidR="00A26BFA">
        <w:rPr>
          <w:rFonts w:asciiTheme="minorEastAsia" w:hAnsiTheme="minorEastAsia" w:cs="Times New Roman" w:hint="eastAsia"/>
          <w:color w:val="000000"/>
          <w:spacing w:val="12"/>
          <w:kern w:val="0"/>
          <w:sz w:val="24"/>
          <w:szCs w:val="24"/>
        </w:rPr>
        <w:t>（入職の時、未提示）</w:t>
      </w:r>
      <w:r>
        <w:rPr>
          <w:rFonts w:asciiTheme="minorEastAsia" w:hAnsiTheme="minorEastAsia" w:cs="Times New Roman" w:hint="eastAsia"/>
          <w:color w:val="000000"/>
          <w:spacing w:val="12"/>
          <w:kern w:val="0"/>
          <w:sz w:val="24"/>
          <w:szCs w:val="24"/>
        </w:rPr>
        <w:t>。</w:t>
      </w:r>
    </w:p>
    <w:p w14:paraId="7C949774" w14:textId="12BFCCC1" w:rsidR="00AE06E0" w:rsidRDefault="00AE06E0" w:rsidP="00AE06E0">
      <w:pPr>
        <w:ind w:left="1052" w:hanging="1052"/>
        <w:textAlignment w:val="baseline"/>
        <w:rPr>
          <w:rFonts w:asciiTheme="minorEastAsia" w:hAnsiTheme="minorEastAsia" w:cs="Times New Roman"/>
          <w:color w:val="000000"/>
          <w:spacing w:val="12"/>
          <w:kern w:val="0"/>
          <w:sz w:val="24"/>
          <w:szCs w:val="24"/>
        </w:rPr>
      </w:pPr>
      <w:r>
        <w:rPr>
          <w:rFonts w:asciiTheme="minorEastAsia" w:hAnsiTheme="minorEastAsia" w:cs="Times New Roman" w:hint="eastAsia"/>
          <w:color w:val="000000"/>
          <w:spacing w:val="12"/>
          <w:kern w:val="0"/>
          <w:sz w:val="24"/>
          <w:szCs w:val="24"/>
        </w:rPr>
        <w:t xml:space="preserve">　１４　甲第８号証の成立は、認める。</w:t>
      </w:r>
    </w:p>
    <w:p w14:paraId="1A171AAB" w14:textId="77777777" w:rsidR="00CF4BFE" w:rsidRPr="00CF4BFE" w:rsidRDefault="00CF4BFE" w:rsidP="00767FE1">
      <w:pPr>
        <w:textAlignment w:val="baseline"/>
        <w:rPr>
          <w:rFonts w:asciiTheme="minorEastAsia" w:hAnsiTheme="minorEastAsia" w:cs="Times New Roman" w:hint="eastAsia"/>
          <w:color w:val="000000"/>
          <w:spacing w:val="12"/>
          <w:kern w:val="0"/>
          <w:sz w:val="24"/>
          <w:szCs w:val="24"/>
        </w:rPr>
      </w:pPr>
    </w:p>
    <w:p w14:paraId="171FEFA3" w14:textId="3A62E30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第</w:t>
      </w:r>
      <w:r w:rsidR="000C6DE1">
        <w:rPr>
          <w:rFonts w:asciiTheme="minorEastAsia" w:hAnsiTheme="minorEastAsia" w:cs="MS Mincho" w:hint="eastAsia"/>
          <w:color w:val="000000"/>
          <w:kern w:val="0"/>
          <w:sz w:val="24"/>
          <w:szCs w:val="24"/>
        </w:rPr>
        <w:t>４</w:t>
      </w:r>
      <w:r w:rsidRPr="00D142BD">
        <w:rPr>
          <w:rFonts w:asciiTheme="minorEastAsia" w:hAnsiTheme="minorEastAsia" w:cs="MS Mincho" w:hint="eastAsia"/>
          <w:color w:val="000000"/>
          <w:kern w:val="0"/>
          <w:sz w:val="24"/>
          <w:szCs w:val="24"/>
        </w:rPr>
        <w:t xml:space="preserve">　答弁を理由づける具体的な事実</w:t>
      </w:r>
    </w:p>
    <w:p w14:paraId="171FEFA4"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１　本件解雇に至る経緯</w:t>
      </w:r>
    </w:p>
    <w:p w14:paraId="171FEFA5"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w:t>
      </w:r>
      <w:r w:rsidR="00D142BD" w:rsidRPr="00D142BD">
        <w:rPr>
          <w:rFonts w:asciiTheme="minorEastAsia" w:hAnsiTheme="minorEastAsia" w:cs="MS Mincho" w:hint="eastAsia"/>
          <w:color w:val="000000"/>
          <w:kern w:val="0"/>
          <w:sz w:val="24"/>
          <w:szCs w:val="24"/>
        </w:rPr>
        <w:t>(1)</w:t>
      </w:r>
      <w:r w:rsidRPr="00D142BD">
        <w:rPr>
          <w:rFonts w:asciiTheme="minorEastAsia" w:hAnsiTheme="minorEastAsia" w:cs="MS Mincho" w:hint="eastAsia"/>
          <w:color w:val="000000"/>
          <w:kern w:val="0"/>
          <w:sz w:val="24"/>
          <w:szCs w:val="24"/>
        </w:rPr>
        <w:t xml:space="preserve">　採用時の状況</w:t>
      </w:r>
    </w:p>
    <w:p w14:paraId="171FEFA6" w14:textId="540C609D" w:rsidR="00F244C2" w:rsidRPr="00D142BD" w:rsidRDefault="00F244C2" w:rsidP="00F244C2">
      <w:pPr>
        <w:ind w:left="790" w:hanging="790"/>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申立人は，相手方の自動車販売員募集に応募し，</w:t>
      </w:r>
      <w:r w:rsidR="00297DD0">
        <w:rPr>
          <w:rFonts w:asciiTheme="minorEastAsia" w:hAnsiTheme="minorEastAsia" w:cs="MS Mincho" w:hint="eastAsia"/>
          <w:color w:val="000000"/>
          <w:kern w:val="0"/>
          <w:sz w:val="24"/>
          <w:szCs w:val="24"/>
        </w:rPr>
        <w:t>令和</w:t>
      </w:r>
      <w:r w:rsidR="00436AD5">
        <w:rPr>
          <w:rFonts w:asciiTheme="minorEastAsia" w:hAnsiTheme="minorEastAsia" w:cs="MS Mincho" w:hint="eastAsia"/>
          <w:color w:val="000000"/>
          <w:kern w:val="0"/>
          <w:sz w:val="24"/>
          <w:szCs w:val="24"/>
        </w:rPr>
        <w:t>３</w:t>
      </w:r>
      <w:r w:rsidRPr="00D142BD">
        <w:rPr>
          <w:rFonts w:asciiTheme="minorEastAsia" w:hAnsiTheme="minorEastAsia" w:cs="MS Mincho" w:hint="eastAsia"/>
          <w:color w:val="000000"/>
          <w:kern w:val="0"/>
          <w:sz w:val="24"/>
          <w:szCs w:val="24"/>
        </w:rPr>
        <w:t>年</w:t>
      </w:r>
      <w:r w:rsidR="00436AD5">
        <w:rPr>
          <w:rFonts w:asciiTheme="minorEastAsia" w:hAnsiTheme="minorEastAsia" w:cs="MS Mincho" w:hint="eastAsia"/>
          <w:color w:val="000000"/>
          <w:kern w:val="0"/>
          <w:sz w:val="24"/>
          <w:szCs w:val="24"/>
        </w:rPr>
        <w:t>５</w:t>
      </w:r>
      <w:r w:rsidRPr="00D142BD">
        <w:rPr>
          <w:rFonts w:asciiTheme="minorEastAsia" w:hAnsiTheme="minorEastAsia" w:cs="MS Mincho" w:hint="eastAsia"/>
          <w:color w:val="000000"/>
          <w:kern w:val="0"/>
          <w:sz w:val="24"/>
          <w:szCs w:val="24"/>
        </w:rPr>
        <w:t>月</w:t>
      </w:r>
      <w:r w:rsidR="00436AD5">
        <w:rPr>
          <w:rFonts w:asciiTheme="minorEastAsia" w:hAnsiTheme="minorEastAsia" w:cs="MS Mincho" w:hint="eastAsia"/>
          <w:color w:val="000000"/>
          <w:kern w:val="0"/>
          <w:sz w:val="24"/>
          <w:szCs w:val="24"/>
        </w:rPr>
        <w:t>１３</w:t>
      </w:r>
      <w:r w:rsidRPr="00D142BD">
        <w:rPr>
          <w:rFonts w:asciiTheme="minorEastAsia" w:hAnsiTheme="minorEastAsia" w:cs="MS Mincho" w:hint="eastAsia"/>
          <w:color w:val="000000"/>
          <w:kern w:val="0"/>
          <w:sz w:val="24"/>
          <w:szCs w:val="24"/>
        </w:rPr>
        <w:t>日，本社</w:t>
      </w:r>
      <w:r w:rsidR="00436AD5" w:rsidRPr="00436AD5">
        <w:rPr>
          <w:rFonts w:asciiTheme="minorEastAsia" w:hAnsiTheme="minorEastAsia" w:cs="MS Mincho" w:hint="eastAsia"/>
          <w:color w:val="000000"/>
          <w:kern w:val="0"/>
          <w:sz w:val="24"/>
          <w:szCs w:val="24"/>
        </w:rPr>
        <w:t>閻（エン）様（技術マネージャー）、三浦様（</w:t>
      </w:r>
      <w:r w:rsidR="00436AD5" w:rsidRPr="00436AD5">
        <w:rPr>
          <w:rFonts w:ascii="微软雅黑" w:eastAsia="微软雅黑" w:hAnsi="微软雅黑" w:cs="微软雅黑" w:hint="eastAsia"/>
          <w:color w:val="000000"/>
          <w:kern w:val="0"/>
          <w:sz w:val="24"/>
          <w:szCs w:val="24"/>
        </w:rPr>
        <w:t>⼈</w:t>
      </w:r>
      <w:r w:rsidR="00436AD5" w:rsidRPr="00436AD5">
        <w:rPr>
          <w:rFonts w:ascii="MS Mincho" w:eastAsia="MS Mincho" w:hAnsi="MS Mincho" w:cs="MS Mincho" w:hint="eastAsia"/>
          <w:color w:val="000000"/>
          <w:kern w:val="0"/>
          <w:sz w:val="24"/>
          <w:szCs w:val="24"/>
        </w:rPr>
        <w:t>事マネージャー）</w:t>
      </w:r>
      <w:r w:rsidRPr="00D142BD">
        <w:rPr>
          <w:rFonts w:asciiTheme="minorEastAsia" w:hAnsiTheme="minorEastAsia" w:cs="MS Mincho" w:hint="eastAsia"/>
          <w:color w:val="000000"/>
          <w:kern w:val="0"/>
          <w:sz w:val="24"/>
          <w:szCs w:val="24"/>
        </w:rPr>
        <w:t>らの面接を受けた。相手方は，これを重視して採用を決定した。</w:t>
      </w:r>
    </w:p>
    <w:p w14:paraId="171FEFA7" w14:textId="34988DB9" w:rsidR="00F244C2" w:rsidRPr="00D142BD" w:rsidRDefault="00F244C2" w:rsidP="00F244C2">
      <w:pPr>
        <w:ind w:left="790" w:hanging="790"/>
        <w:jc w:val="right"/>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【乙</w:t>
      </w:r>
      <w:r w:rsidR="00436AD5">
        <w:rPr>
          <w:rFonts w:asciiTheme="minorEastAsia" w:hAnsiTheme="minorEastAsia" w:cs="MS Mincho" w:hint="eastAsia"/>
          <w:color w:val="000000"/>
          <w:kern w:val="0"/>
          <w:sz w:val="24"/>
          <w:szCs w:val="24"/>
        </w:rPr>
        <w:t>４－１</w:t>
      </w:r>
      <w:r w:rsidRPr="00D142BD">
        <w:rPr>
          <w:rFonts w:asciiTheme="minorEastAsia" w:hAnsiTheme="minorEastAsia" w:cs="MS Mincho" w:hint="eastAsia"/>
          <w:color w:val="000000"/>
          <w:kern w:val="0"/>
          <w:sz w:val="24"/>
          <w:szCs w:val="24"/>
        </w:rPr>
        <w:t>（</w:t>
      </w:r>
      <w:r w:rsidR="00436AD5">
        <w:rPr>
          <w:rFonts w:asciiTheme="minorEastAsia" w:hAnsiTheme="minorEastAsia" w:cs="MS Mincho" w:hint="eastAsia"/>
          <w:color w:val="000000"/>
          <w:kern w:val="0"/>
          <w:sz w:val="24"/>
          <w:szCs w:val="24"/>
        </w:rPr>
        <w:t>アデコ社担当さんのメール</w:t>
      </w:r>
      <w:r w:rsidRPr="00D142BD">
        <w:rPr>
          <w:rFonts w:asciiTheme="minorEastAsia" w:hAnsiTheme="minorEastAsia" w:cs="MS Mincho" w:hint="eastAsia"/>
          <w:color w:val="000000"/>
          <w:kern w:val="0"/>
          <w:sz w:val="24"/>
          <w:szCs w:val="24"/>
        </w:rPr>
        <w:t>）】</w:t>
      </w:r>
    </w:p>
    <w:p w14:paraId="171FEFA8"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w:t>
      </w:r>
      <w:r w:rsidR="00D142BD" w:rsidRPr="00D142BD">
        <w:rPr>
          <w:rFonts w:asciiTheme="minorEastAsia" w:hAnsiTheme="minorEastAsia" w:cs="MS Mincho" w:hint="eastAsia"/>
          <w:color w:val="000000"/>
          <w:kern w:val="0"/>
          <w:sz w:val="24"/>
          <w:szCs w:val="24"/>
        </w:rPr>
        <w:t>(2)</w:t>
      </w:r>
      <w:r w:rsidRPr="00D142BD">
        <w:rPr>
          <w:rFonts w:asciiTheme="minorEastAsia" w:hAnsiTheme="minorEastAsia" w:cs="MS Mincho" w:hint="eastAsia"/>
          <w:color w:val="000000"/>
          <w:kern w:val="0"/>
          <w:sz w:val="24"/>
          <w:szCs w:val="24"/>
        </w:rPr>
        <w:t xml:space="preserve">　就業規則に定める解雇事由に該当する事実</w:t>
      </w:r>
    </w:p>
    <w:p w14:paraId="2081B6D8" w14:textId="15AA3C91" w:rsidR="00504CC6" w:rsidRDefault="00F244C2" w:rsidP="00F244C2">
      <w:pPr>
        <w:ind w:left="1052" w:hanging="1052"/>
        <w:textAlignment w:val="baseline"/>
        <w:rPr>
          <w:rFonts w:asciiTheme="minorEastAsia" w:hAnsiTheme="minorEastAsia" w:cs="MS Mincho"/>
          <w:color w:val="000000"/>
          <w:kern w:val="0"/>
          <w:sz w:val="24"/>
          <w:szCs w:val="24"/>
        </w:rPr>
      </w:pPr>
      <w:r w:rsidRPr="00D142BD">
        <w:rPr>
          <w:rFonts w:asciiTheme="minorEastAsia" w:hAnsiTheme="minorEastAsia" w:cs="MS Mincho" w:hint="eastAsia"/>
          <w:color w:val="000000"/>
          <w:kern w:val="0"/>
          <w:sz w:val="24"/>
          <w:szCs w:val="24"/>
        </w:rPr>
        <w:t xml:space="preserve">　　　ア　</w:t>
      </w:r>
      <w:r w:rsidR="00504CC6">
        <w:rPr>
          <w:rFonts w:asciiTheme="minorEastAsia" w:hAnsiTheme="minorEastAsia" w:cs="MS Mincho" w:hint="eastAsia"/>
          <w:color w:val="000000"/>
          <w:kern w:val="0"/>
          <w:sz w:val="24"/>
          <w:szCs w:val="24"/>
        </w:rPr>
        <w:t>業務の適応能力</w:t>
      </w:r>
    </w:p>
    <w:p w14:paraId="009C03C2" w14:textId="263CEFBC" w:rsidR="00BE2FE4" w:rsidRDefault="00BE2FE4" w:rsidP="00BE2FE4">
      <w:pPr>
        <w:ind w:left="1052"/>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一つのプロジェクトをサインしましたが、1週間だけ　客先現場に出勤すること</w:t>
      </w:r>
      <w:r w:rsidR="00F3604D">
        <w:rPr>
          <w:rFonts w:asciiTheme="minorEastAsia" w:hAnsiTheme="minorEastAsia" w:cs="MS Mincho" w:hint="eastAsia"/>
          <w:color w:val="000000"/>
          <w:kern w:val="0"/>
          <w:sz w:val="24"/>
          <w:szCs w:val="24"/>
        </w:rPr>
        <w:t>だっ</w:t>
      </w:r>
      <w:r>
        <w:rPr>
          <w:rFonts w:asciiTheme="minorEastAsia" w:hAnsiTheme="minorEastAsia" w:cs="MS Mincho" w:hint="eastAsia"/>
          <w:color w:val="000000"/>
          <w:kern w:val="0"/>
          <w:sz w:val="24"/>
          <w:szCs w:val="24"/>
        </w:rPr>
        <w:t>た。</w:t>
      </w:r>
    </w:p>
    <w:p w14:paraId="2F81F4B1" w14:textId="68370AD9" w:rsidR="00BE2FE4" w:rsidRPr="00D142BD" w:rsidRDefault="00BE2FE4" w:rsidP="00BE2FE4">
      <w:pPr>
        <w:ind w:left="790" w:hanging="790"/>
        <w:jc w:val="right"/>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lastRenderedPageBreak/>
        <w:t>【乙</w:t>
      </w:r>
      <w:r>
        <w:rPr>
          <w:rFonts w:asciiTheme="minorEastAsia" w:hAnsiTheme="minorEastAsia" w:cs="MS Mincho" w:hint="eastAsia"/>
          <w:color w:val="000000"/>
          <w:kern w:val="0"/>
          <w:sz w:val="24"/>
          <w:szCs w:val="24"/>
        </w:rPr>
        <w:t>１</w:t>
      </w:r>
      <w:r w:rsidRPr="00D142BD">
        <w:rPr>
          <w:rFonts w:asciiTheme="minorEastAsia" w:hAnsiTheme="minorEastAsia" w:cs="MS Mincho" w:hint="eastAsia"/>
          <w:color w:val="000000"/>
          <w:kern w:val="0"/>
          <w:sz w:val="24"/>
          <w:szCs w:val="24"/>
        </w:rPr>
        <w:t>（</w:t>
      </w:r>
      <w:r>
        <w:rPr>
          <w:rFonts w:hint="eastAsia"/>
        </w:rPr>
        <w:t>２０２１年６月勤務表</w:t>
      </w:r>
      <w:r w:rsidRPr="00D142BD">
        <w:rPr>
          <w:rFonts w:asciiTheme="minorEastAsia" w:hAnsiTheme="minorEastAsia" w:cs="MS Mincho" w:hint="eastAsia"/>
          <w:color w:val="000000"/>
          <w:kern w:val="0"/>
          <w:sz w:val="24"/>
          <w:szCs w:val="24"/>
        </w:rPr>
        <w:t>）】</w:t>
      </w:r>
    </w:p>
    <w:p w14:paraId="171FEFA9" w14:textId="17B931BA" w:rsidR="00F244C2" w:rsidRDefault="00F3604D" w:rsidP="00BE2FE4">
      <w:pPr>
        <w:ind w:left="1052"/>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２０２１年６</w:t>
      </w:r>
      <w:r w:rsidR="00F244C2" w:rsidRPr="00D142BD">
        <w:rPr>
          <w:rFonts w:asciiTheme="minorEastAsia" w:hAnsiTheme="minorEastAsia" w:cs="MS Mincho" w:hint="eastAsia"/>
          <w:color w:val="000000"/>
          <w:kern w:val="0"/>
          <w:sz w:val="24"/>
          <w:szCs w:val="24"/>
        </w:rPr>
        <w:t>月</w:t>
      </w:r>
      <w:r>
        <w:rPr>
          <w:rFonts w:asciiTheme="minorEastAsia" w:hAnsiTheme="minorEastAsia" w:cs="MS Mincho" w:hint="eastAsia"/>
          <w:color w:val="000000"/>
          <w:kern w:val="0"/>
          <w:sz w:val="24"/>
          <w:szCs w:val="24"/>
        </w:rPr>
        <w:t>１４日　初めて　AM２部部長に納品品質の件を報告した。６月２１日客先現場に出勤して　現場のメンバーと確認して、プロジェクトの開発状況を分かった。６月２４日　AM本部本部長に　現場の違法</w:t>
      </w:r>
      <w:r w:rsidR="00D70A4C">
        <w:rPr>
          <w:rFonts w:asciiTheme="minorEastAsia" w:hAnsiTheme="minorEastAsia" w:cs="MS Mincho" w:hint="eastAsia"/>
          <w:color w:val="000000"/>
          <w:kern w:val="0"/>
          <w:sz w:val="24"/>
          <w:szCs w:val="24"/>
        </w:rPr>
        <w:t>、IT業界ビジネスルール違反及び</w:t>
      </w:r>
      <w:r>
        <w:rPr>
          <w:rFonts w:asciiTheme="minorEastAsia" w:hAnsiTheme="minorEastAsia" w:cs="MS Mincho" w:hint="eastAsia"/>
          <w:color w:val="000000"/>
          <w:kern w:val="0"/>
          <w:sz w:val="24"/>
          <w:szCs w:val="24"/>
        </w:rPr>
        <w:t>納品品質</w:t>
      </w:r>
      <w:r w:rsidR="00851484">
        <w:rPr>
          <w:rFonts w:asciiTheme="minorEastAsia" w:hAnsiTheme="minorEastAsia" w:cs="MS Mincho" w:hint="eastAsia"/>
          <w:color w:val="000000"/>
          <w:kern w:val="0"/>
          <w:sz w:val="24"/>
          <w:szCs w:val="24"/>
        </w:rPr>
        <w:t>の</w:t>
      </w:r>
      <w:r w:rsidR="00D70A4C">
        <w:rPr>
          <w:rFonts w:asciiTheme="minorEastAsia" w:hAnsiTheme="minorEastAsia" w:cs="MS Mincho" w:hint="eastAsia"/>
          <w:color w:val="000000"/>
          <w:kern w:val="0"/>
          <w:sz w:val="24"/>
          <w:szCs w:val="24"/>
        </w:rPr>
        <w:t>リスク</w:t>
      </w:r>
      <w:r>
        <w:rPr>
          <w:rFonts w:asciiTheme="minorEastAsia" w:hAnsiTheme="minorEastAsia" w:cs="MS Mincho" w:hint="eastAsia"/>
          <w:color w:val="000000"/>
          <w:kern w:val="0"/>
          <w:sz w:val="24"/>
          <w:szCs w:val="24"/>
        </w:rPr>
        <w:t xml:space="preserve">などを報告した。６月２９日　</w:t>
      </w:r>
      <w:r w:rsidR="00BA6039">
        <w:rPr>
          <w:rFonts w:asciiTheme="minorEastAsia" w:hAnsiTheme="minorEastAsia" w:cs="MS Mincho" w:hint="eastAsia"/>
          <w:color w:val="000000"/>
          <w:kern w:val="0"/>
          <w:sz w:val="24"/>
          <w:szCs w:val="24"/>
        </w:rPr>
        <w:t xml:space="preserve">プロジェクトの４月と５月のビジネス詐欺事件を　</w:t>
      </w:r>
      <w:r w:rsidR="00BA6039">
        <w:rPr>
          <w:rFonts w:asciiTheme="minorEastAsia" w:hAnsiTheme="minorEastAsia" w:cs="MS Mincho" w:hint="eastAsia"/>
          <w:color w:val="000000"/>
          <w:kern w:val="0"/>
          <w:sz w:val="24"/>
          <w:szCs w:val="24"/>
        </w:rPr>
        <w:t>AM本部本部長に</w:t>
      </w:r>
      <w:r w:rsidR="00BA6039">
        <w:rPr>
          <w:rFonts w:asciiTheme="minorEastAsia" w:hAnsiTheme="minorEastAsia" w:cs="MS Mincho" w:hint="eastAsia"/>
          <w:color w:val="000000"/>
          <w:kern w:val="0"/>
          <w:sz w:val="24"/>
          <w:szCs w:val="24"/>
        </w:rPr>
        <w:t>告発しました。</w:t>
      </w:r>
      <w:r w:rsidR="00547CB6">
        <w:rPr>
          <w:rFonts w:asciiTheme="minorEastAsia" w:hAnsiTheme="minorEastAsia" w:cs="MS Mincho" w:hint="eastAsia"/>
          <w:color w:val="000000"/>
          <w:kern w:val="0"/>
          <w:sz w:val="24"/>
          <w:szCs w:val="24"/>
        </w:rPr>
        <w:t xml:space="preserve">このプロジェクトリスクについて　社内の面談は　</w:t>
      </w:r>
      <w:r w:rsidR="00547CB6">
        <w:rPr>
          <w:rFonts w:asciiTheme="minorEastAsia" w:hAnsiTheme="minorEastAsia" w:cs="MS Mincho" w:hint="eastAsia"/>
          <w:color w:val="000000"/>
          <w:kern w:val="0"/>
          <w:sz w:val="24"/>
          <w:szCs w:val="24"/>
        </w:rPr>
        <w:t>６月２９日　AM本部長</w:t>
      </w:r>
      <w:r w:rsidR="00547CB6">
        <w:rPr>
          <w:rFonts w:asciiTheme="minorEastAsia" w:hAnsiTheme="minorEastAsia" w:cs="MS Mincho" w:hint="eastAsia"/>
          <w:color w:val="000000"/>
          <w:kern w:val="0"/>
          <w:sz w:val="24"/>
          <w:szCs w:val="24"/>
        </w:rPr>
        <w:t>の面談だけだ。</w:t>
      </w:r>
    </w:p>
    <w:p w14:paraId="5CC23BEC" w14:textId="5D4992A3" w:rsidR="00BA6039" w:rsidRPr="00D142BD" w:rsidRDefault="00BA6039" w:rsidP="00BA6039">
      <w:pPr>
        <w:ind w:left="790" w:hanging="790"/>
        <w:jc w:val="right"/>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w:t>
      </w:r>
      <w:r w:rsidRPr="00BA6039">
        <w:rPr>
          <w:rFonts w:asciiTheme="minorEastAsia" w:hAnsiTheme="minorEastAsia" w:cs="MS Mincho" w:hint="eastAsia"/>
          <w:color w:val="000000"/>
          <w:kern w:val="0"/>
          <w:sz w:val="24"/>
          <w:szCs w:val="24"/>
        </w:rPr>
        <w:t>乙４の３</w:t>
      </w:r>
      <w:r w:rsidRPr="00D142BD">
        <w:rPr>
          <w:rFonts w:asciiTheme="minorEastAsia" w:hAnsiTheme="minorEastAsia" w:cs="MS Mincho" w:hint="eastAsia"/>
          <w:color w:val="000000"/>
          <w:kern w:val="0"/>
          <w:sz w:val="24"/>
          <w:szCs w:val="24"/>
        </w:rPr>
        <w:t>】</w:t>
      </w:r>
    </w:p>
    <w:p w14:paraId="1D4A62BA" w14:textId="3FE5816D" w:rsidR="00F3604D" w:rsidRDefault="00851484" w:rsidP="00BE2FE4">
      <w:pPr>
        <w:ind w:left="1052"/>
        <w:textAlignment w:val="baseline"/>
        <w:rPr>
          <w:rFonts w:asciiTheme="minorEastAsia" w:hAnsiTheme="minorEastAsia" w:cs="MS Mincho"/>
          <w:color w:val="000000"/>
          <w:kern w:val="0"/>
          <w:sz w:val="24"/>
          <w:szCs w:val="24"/>
        </w:rPr>
      </w:pPr>
      <w:r>
        <w:rPr>
          <w:rFonts w:asciiTheme="minorEastAsia" w:hAnsiTheme="minorEastAsia" w:cs="MS Mincho" w:hint="eastAsia"/>
          <w:color w:val="000000"/>
          <w:kern w:val="0"/>
          <w:sz w:val="24"/>
          <w:szCs w:val="24"/>
        </w:rPr>
        <w:t xml:space="preserve">ビジネス詐欺の行為というのは　４月、５月の作業タスクは　プロジェクトの進捗管理表に　作業完了をサインしたが　サーバーに　作業成果物をほぞんしません。ですから　</w:t>
      </w:r>
      <w:r>
        <w:rPr>
          <w:rFonts w:asciiTheme="minorEastAsia" w:hAnsiTheme="minorEastAsia" w:cs="MS Mincho" w:hint="eastAsia"/>
          <w:color w:val="000000"/>
          <w:kern w:val="0"/>
          <w:sz w:val="24"/>
          <w:szCs w:val="24"/>
        </w:rPr>
        <w:t>４月、５月の作業タスク</w:t>
      </w:r>
      <w:r>
        <w:rPr>
          <w:rFonts w:asciiTheme="minorEastAsia" w:hAnsiTheme="minorEastAsia" w:cs="MS Mincho" w:hint="eastAsia"/>
          <w:color w:val="000000"/>
          <w:kern w:val="0"/>
          <w:sz w:val="24"/>
          <w:szCs w:val="24"/>
        </w:rPr>
        <w:t>の検証作業をスキップし、仕様書の設計不備をしてきしません。</w:t>
      </w:r>
      <w:r w:rsidR="008D7848">
        <w:rPr>
          <w:rFonts w:asciiTheme="minorEastAsia" w:hAnsiTheme="minorEastAsia" w:cs="MS Mincho" w:hint="eastAsia"/>
          <w:color w:val="000000"/>
          <w:kern w:val="0"/>
          <w:sz w:val="24"/>
          <w:szCs w:val="24"/>
        </w:rPr>
        <w:t>６月客先仕様変更を開発して　ぎりぎり納品したら　受け入れも　スキップした。結局、８月客先の疎通テストは　不順調になった。</w:t>
      </w:r>
    </w:p>
    <w:p w14:paraId="5E51D266" w14:textId="3EE254AD" w:rsidR="00547CB6" w:rsidRPr="00D142BD" w:rsidRDefault="008D7848" w:rsidP="00C10321">
      <w:pPr>
        <w:ind w:left="790" w:hanging="790"/>
        <w:jc w:val="right"/>
        <w:textAlignment w:val="baseline"/>
        <w:rPr>
          <w:rFonts w:asciiTheme="minorEastAsia" w:hAnsiTheme="minorEastAsia" w:cs="Times New Roman" w:hint="eastAsia"/>
          <w:color w:val="000000"/>
          <w:spacing w:val="12"/>
          <w:kern w:val="0"/>
          <w:sz w:val="24"/>
          <w:szCs w:val="24"/>
        </w:rPr>
      </w:pPr>
      <w:r w:rsidRPr="00D142BD">
        <w:rPr>
          <w:rFonts w:asciiTheme="minorEastAsia" w:hAnsiTheme="minorEastAsia" w:cs="MS Mincho" w:hint="eastAsia"/>
          <w:color w:val="000000"/>
          <w:kern w:val="0"/>
          <w:sz w:val="24"/>
          <w:szCs w:val="24"/>
        </w:rPr>
        <w:t>【</w:t>
      </w:r>
      <w:r w:rsidRPr="00BA6039">
        <w:rPr>
          <w:rFonts w:asciiTheme="minorEastAsia" w:hAnsiTheme="minorEastAsia" w:cs="MS Mincho" w:hint="eastAsia"/>
          <w:color w:val="000000"/>
          <w:kern w:val="0"/>
          <w:sz w:val="24"/>
          <w:szCs w:val="24"/>
        </w:rPr>
        <w:t>乙３</w:t>
      </w:r>
      <w:r w:rsidRPr="00D142BD">
        <w:rPr>
          <w:rFonts w:asciiTheme="minorEastAsia" w:hAnsiTheme="minorEastAsia" w:cs="MS Mincho" w:hint="eastAsia"/>
          <w:color w:val="000000"/>
          <w:kern w:val="0"/>
          <w:sz w:val="24"/>
          <w:szCs w:val="24"/>
        </w:rPr>
        <w:t>】</w:t>
      </w:r>
    </w:p>
    <w:p w14:paraId="171FEFAA" w14:textId="4CA1961E" w:rsidR="00F244C2" w:rsidRDefault="00F244C2" w:rsidP="00F244C2">
      <w:pPr>
        <w:ind w:left="1052" w:hanging="1052"/>
        <w:textAlignment w:val="baseline"/>
        <w:rPr>
          <w:rFonts w:asciiTheme="minorEastAsia" w:hAnsiTheme="minorEastAsia" w:cs="MS Mincho"/>
          <w:color w:val="000000"/>
          <w:kern w:val="0"/>
          <w:sz w:val="24"/>
          <w:szCs w:val="24"/>
        </w:rPr>
      </w:pPr>
      <w:r w:rsidRPr="00D142BD">
        <w:rPr>
          <w:rFonts w:asciiTheme="minorEastAsia" w:hAnsiTheme="minorEastAsia" w:cs="MS Mincho" w:hint="eastAsia"/>
          <w:color w:val="000000"/>
          <w:kern w:val="0"/>
          <w:sz w:val="24"/>
          <w:szCs w:val="24"/>
        </w:rPr>
        <w:t xml:space="preserve">　　　イ　</w:t>
      </w:r>
      <w:r w:rsidR="00C10321">
        <w:rPr>
          <w:rFonts w:asciiTheme="minorEastAsia" w:hAnsiTheme="minorEastAsia" w:cs="MS Mincho" w:hint="eastAsia"/>
          <w:color w:val="000000"/>
          <w:kern w:val="0"/>
          <w:sz w:val="24"/>
          <w:szCs w:val="24"/>
        </w:rPr>
        <w:t>社内風紀</w:t>
      </w:r>
    </w:p>
    <w:p w14:paraId="6E08E26C" w14:textId="77777777" w:rsidR="00E3795E" w:rsidRPr="00D142BD" w:rsidRDefault="00E3795E" w:rsidP="00F244C2">
      <w:pPr>
        <w:ind w:left="1052" w:hanging="1052"/>
        <w:textAlignment w:val="baseline"/>
        <w:rPr>
          <w:rFonts w:asciiTheme="minorEastAsia" w:hAnsiTheme="minorEastAsia" w:cs="Times New Roman" w:hint="eastAsia"/>
          <w:color w:val="000000"/>
          <w:spacing w:val="12"/>
          <w:kern w:val="0"/>
          <w:sz w:val="24"/>
          <w:szCs w:val="24"/>
        </w:rPr>
      </w:pPr>
    </w:p>
    <w:p w14:paraId="171FEFAB" w14:textId="77777777" w:rsidR="00F244C2" w:rsidRPr="00D142BD" w:rsidRDefault="00F244C2" w:rsidP="00F244C2">
      <w:pPr>
        <w:ind w:left="1052" w:hanging="1052"/>
        <w:jc w:val="left"/>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ウ　Ｂ営業所長は，申立人の販売成績が向上しないのは，商用車の営業活動を疎かにしているからと考え，</w:t>
      </w:r>
      <w:r w:rsidR="00297DD0">
        <w:rPr>
          <w:rFonts w:asciiTheme="minorEastAsia" w:hAnsiTheme="minorEastAsia" w:cs="MS Mincho" w:hint="eastAsia"/>
          <w:color w:val="000000"/>
          <w:kern w:val="0"/>
          <w:sz w:val="24"/>
          <w:szCs w:val="24"/>
        </w:rPr>
        <w:t>令和</w:t>
      </w:r>
      <w:r w:rsidRPr="00D142BD">
        <w:rPr>
          <w:rFonts w:asciiTheme="minorEastAsia" w:hAnsiTheme="minorEastAsia" w:cs="MS Mincho" w:hint="eastAsia"/>
          <w:color w:val="000000"/>
          <w:kern w:val="0"/>
          <w:sz w:val="24"/>
          <w:szCs w:val="24"/>
        </w:rPr>
        <w:t>○○年○○月ころ，度々，申立人に対し，この点を改善するよう指導した。ところが，申立人は，商用車は利益率が低いからいくら売っても儲からないなどと言って，前記指導に従おうとせず，結局，</w:t>
      </w:r>
      <w:r w:rsidR="00297DD0">
        <w:rPr>
          <w:rFonts w:asciiTheme="minorEastAsia" w:hAnsiTheme="minorEastAsia" w:cs="MS Mincho" w:hint="eastAsia"/>
          <w:color w:val="000000"/>
          <w:kern w:val="0"/>
          <w:sz w:val="24"/>
          <w:szCs w:val="24"/>
        </w:rPr>
        <w:t>令和</w:t>
      </w:r>
      <w:r w:rsidRPr="00D142BD">
        <w:rPr>
          <w:rFonts w:asciiTheme="minorEastAsia" w:hAnsiTheme="minorEastAsia" w:cs="MS Mincho" w:hint="eastAsia"/>
          <w:color w:val="000000"/>
          <w:kern w:val="0"/>
          <w:sz w:val="24"/>
          <w:szCs w:val="24"/>
        </w:rPr>
        <w:t>○○年○○月から同年○○月までの間も，販売目標を達成することができなかった。</w:t>
      </w:r>
    </w:p>
    <w:p w14:paraId="171FEFAC" w14:textId="77777777" w:rsidR="00F244C2" w:rsidRPr="00D142BD" w:rsidRDefault="00F244C2" w:rsidP="00F244C2">
      <w:pPr>
        <w:ind w:left="790" w:hanging="790"/>
        <w:jc w:val="right"/>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【以上，乙４（販売成績一覧表），乙６（Ｂの陳述書）】</w:t>
      </w:r>
    </w:p>
    <w:p w14:paraId="171FEFAD" w14:textId="77777777" w:rsidR="00F244C2" w:rsidRPr="00D142BD" w:rsidRDefault="00F244C2" w:rsidP="00F244C2">
      <w:pPr>
        <w:ind w:left="526" w:hanging="526"/>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２　相手方は，前記１の事実に照らして，申立人は，職務遂行能力または能率が著しく劣り，また向上の見込みがないと認められたとき（就業規則１条２号）に該当するとして，本件解雇をした。</w:t>
      </w:r>
    </w:p>
    <w:p w14:paraId="171FEFAE" w14:textId="5D686BBF"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lastRenderedPageBreak/>
        <w:t>第</w:t>
      </w:r>
      <w:r w:rsidR="000C6DE1">
        <w:rPr>
          <w:rFonts w:asciiTheme="minorEastAsia" w:hAnsiTheme="minorEastAsia" w:cs="MS Mincho" w:hint="eastAsia"/>
          <w:color w:val="000000"/>
          <w:kern w:val="0"/>
          <w:sz w:val="24"/>
          <w:szCs w:val="24"/>
        </w:rPr>
        <w:t>５</w:t>
      </w:r>
      <w:r w:rsidRPr="00D142BD">
        <w:rPr>
          <w:rFonts w:asciiTheme="minorEastAsia" w:hAnsiTheme="minorEastAsia" w:cs="MS Mincho" w:hint="eastAsia"/>
          <w:color w:val="000000"/>
          <w:kern w:val="0"/>
          <w:sz w:val="24"/>
          <w:szCs w:val="24"/>
        </w:rPr>
        <w:t xml:space="preserve">　予想される争点及び争点に関連する重要な事実</w:t>
      </w:r>
    </w:p>
    <w:p w14:paraId="171FEFAF" w14:textId="77777777" w:rsidR="00F244C2" w:rsidRPr="00D142BD" w:rsidRDefault="00F244C2" w:rsidP="00F244C2">
      <w:pPr>
        <w:ind w:left="264" w:hanging="264"/>
        <w:jc w:val="left"/>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１　</w:t>
      </w:r>
      <w:commentRangeStart w:id="0"/>
      <w:r w:rsidRPr="00D142BD">
        <w:rPr>
          <w:rFonts w:asciiTheme="minorEastAsia" w:hAnsiTheme="minorEastAsia" w:cs="MS Mincho" w:hint="eastAsia"/>
          <w:color w:val="000000"/>
          <w:kern w:val="0"/>
          <w:sz w:val="24"/>
          <w:szCs w:val="24"/>
        </w:rPr>
        <w:t>本件の争点は，申立人が第３の１で指摘するとおりである。</w:t>
      </w:r>
      <w:commentRangeEnd w:id="0"/>
      <w:r w:rsidR="006D0171">
        <w:rPr>
          <w:rStyle w:val="a7"/>
        </w:rPr>
        <w:commentReference w:id="0"/>
      </w:r>
    </w:p>
    <w:p w14:paraId="171FEFB0" w14:textId="77777777" w:rsidR="00F244C2" w:rsidRPr="00D142BD" w:rsidRDefault="00F244C2" w:rsidP="00F244C2">
      <w:pPr>
        <w:ind w:left="790" w:hanging="790"/>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２</w:t>
      </w:r>
      <w:commentRangeStart w:id="1"/>
      <w:r w:rsidR="00D142BD" w:rsidRPr="00D142BD">
        <w:rPr>
          <w:rFonts w:asciiTheme="minorEastAsia" w:hAnsiTheme="minorEastAsia" w:cs="MS Mincho" w:hint="eastAsia"/>
          <w:color w:val="000000"/>
          <w:kern w:val="0"/>
          <w:sz w:val="24"/>
          <w:szCs w:val="24"/>
        </w:rPr>
        <w:t>(1)</w:t>
      </w:r>
      <w:r w:rsidRPr="00D142BD">
        <w:rPr>
          <w:rFonts w:asciiTheme="minorEastAsia" w:hAnsiTheme="minorEastAsia" w:cs="MS Mincho" w:hint="eastAsia"/>
          <w:color w:val="000000"/>
          <w:kern w:val="0"/>
          <w:sz w:val="24"/>
          <w:szCs w:val="24"/>
        </w:rPr>
        <w:t xml:space="preserve">　申立人の販売目標は，申立人が採用時に述べた実績からして決して過重</w:t>
      </w:r>
      <w:commentRangeEnd w:id="1"/>
      <w:r w:rsidR="00860569">
        <w:rPr>
          <w:rStyle w:val="a7"/>
        </w:rPr>
        <w:commentReference w:id="1"/>
      </w:r>
      <w:r w:rsidRPr="00D142BD">
        <w:rPr>
          <w:rFonts w:asciiTheme="minorEastAsia" w:hAnsiTheme="minorEastAsia" w:cs="MS Mincho" w:hint="eastAsia"/>
          <w:color w:val="000000"/>
          <w:kern w:val="0"/>
          <w:sz w:val="24"/>
          <w:szCs w:val="24"/>
        </w:rPr>
        <w:t>なものではないのみならず，Ａ営業所内においても平均的なものであった。Ａ営業所においては，毎月約５割の販売員が販売目標を達成している。販売成績一覧表（乙４）から明らかなとおり，申立人の販売成績が着実に向上していたとは到底いえない。また，申立人は，営業先から直接帰宅する場合には営業所に連絡することになっているのにこれに従わず，また，〇〇万円以上の値引きをする場合には所長の了解を得ることになっているのにこれに従わないなど，社内規則違反をすることも度々あった。さらに，申立人は，日頃から，電話での応対など接客態度等について上司から注意，指導を受けていたにもかかわらず，これに耳を傾けようとしなかった。</w:t>
      </w:r>
    </w:p>
    <w:p w14:paraId="171FEFB1" w14:textId="77777777" w:rsidR="00F244C2" w:rsidRPr="00D142BD" w:rsidRDefault="00F244C2" w:rsidP="00F244C2">
      <w:pPr>
        <w:ind w:left="790" w:hanging="790"/>
        <w:jc w:val="right"/>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【乙４（販売成績一覧表），乙５（社内規則），乙６（Ｂの陳述書）】</w:t>
      </w:r>
    </w:p>
    <w:p w14:paraId="171FEFB2" w14:textId="77777777" w:rsidR="00F244C2" w:rsidRDefault="00F244C2" w:rsidP="00F244C2">
      <w:pPr>
        <w:ind w:left="790" w:hanging="790"/>
        <w:textAlignment w:val="baseline"/>
        <w:rPr>
          <w:rFonts w:asciiTheme="minorEastAsia" w:hAnsiTheme="minorEastAsia" w:cs="MS Mincho"/>
          <w:color w:val="000000"/>
          <w:kern w:val="0"/>
          <w:sz w:val="24"/>
          <w:szCs w:val="24"/>
        </w:rPr>
      </w:pPr>
      <w:r w:rsidRPr="00D142BD">
        <w:rPr>
          <w:rFonts w:asciiTheme="minorEastAsia" w:hAnsiTheme="minorEastAsia" w:cs="MS Mincho" w:hint="eastAsia"/>
          <w:color w:val="000000"/>
          <w:kern w:val="0"/>
          <w:sz w:val="24"/>
          <w:szCs w:val="24"/>
        </w:rPr>
        <w:t xml:space="preserve">　　</w:t>
      </w:r>
      <w:r w:rsidR="00D142BD" w:rsidRPr="00D142BD">
        <w:rPr>
          <w:rFonts w:asciiTheme="minorEastAsia" w:hAnsiTheme="minorEastAsia" w:cs="MS Mincho" w:hint="eastAsia"/>
          <w:color w:val="000000"/>
          <w:kern w:val="0"/>
          <w:sz w:val="24"/>
          <w:szCs w:val="24"/>
        </w:rPr>
        <w:t>(2)</w:t>
      </w:r>
      <w:r w:rsidRPr="00D142BD">
        <w:rPr>
          <w:rFonts w:asciiTheme="minorEastAsia" w:hAnsiTheme="minorEastAsia" w:cs="MS Mincho" w:hint="eastAsia"/>
          <w:color w:val="000000"/>
          <w:kern w:val="0"/>
          <w:sz w:val="24"/>
          <w:szCs w:val="24"/>
        </w:rPr>
        <w:t xml:space="preserve">　以上の事実に照らしてみれば，申立人の勤務成績不良は著しく，その改善の見込みもなかったのであって，申立人には就業規則１条２号に定める解雇事由に該当する事実が存在し，その程度からして，本件解雇は，客観的に合理的な理由を欠き，社会通念上相当でないとは認められず，権利濫用には当たらない。</w:t>
      </w:r>
    </w:p>
    <w:p w14:paraId="171FEFB3" w14:textId="4A7F8F5A"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第</w:t>
      </w:r>
      <w:r w:rsidR="000C6DE1">
        <w:rPr>
          <w:rFonts w:asciiTheme="minorEastAsia" w:hAnsiTheme="minorEastAsia" w:cs="MS Mincho" w:hint="eastAsia"/>
          <w:color w:val="000000"/>
          <w:kern w:val="0"/>
          <w:sz w:val="24"/>
          <w:szCs w:val="24"/>
        </w:rPr>
        <w:t>６</w:t>
      </w:r>
      <w:r w:rsidRPr="00D142BD">
        <w:rPr>
          <w:rFonts w:asciiTheme="minorEastAsia" w:hAnsiTheme="minorEastAsia" w:cs="MS Mincho" w:hint="eastAsia"/>
          <w:color w:val="000000"/>
          <w:kern w:val="0"/>
          <w:sz w:val="24"/>
          <w:szCs w:val="24"/>
        </w:rPr>
        <w:t xml:space="preserve">　申立てに至る経緯の概要</w:t>
      </w:r>
    </w:p>
    <w:p w14:paraId="171FEFB4"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１　当事者間においてされた交渉</w:t>
      </w:r>
    </w:p>
    <w:p w14:paraId="171FEFB5" w14:textId="77777777" w:rsidR="00F244C2" w:rsidRPr="00D142BD" w:rsidRDefault="00F244C2" w:rsidP="00F244C2">
      <w:pPr>
        <w:ind w:left="526" w:hanging="526"/>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w:t>
      </w:r>
      <w:r w:rsidR="00D142BD" w:rsidRPr="00D142BD">
        <w:rPr>
          <w:rFonts w:asciiTheme="minorEastAsia" w:hAnsiTheme="minorEastAsia" w:cs="MS Mincho" w:hint="eastAsia"/>
          <w:color w:val="000000"/>
          <w:kern w:val="0"/>
          <w:sz w:val="24"/>
          <w:szCs w:val="24"/>
        </w:rPr>
        <w:t>(1)</w:t>
      </w:r>
      <w:r w:rsidRPr="00D142BD">
        <w:rPr>
          <w:rFonts w:asciiTheme="minorEastAsia" w:hAnsiTheme="minorEastAsia" w:cs="MS Mincho" w:hint="eastAsia"/>
          <w:color w:val="000000"/>
          <w:kern w:val="0"/>
          <w:sz w:val="24"/>
          <w:szCs w:val="24"/>
        </w:rPr>
        <w:t xml:space="preserve">　１回目の交渉の経緯（</w:t>
      </w:r>
      <w:r w:rsidR="00297DD0">
        <w:rPr>
          <w:rFonts w:asciiTheme="minorEastAsia" w:hAnsiTheme="minorEastAsia" w:cs="MS Mincho" w:hint="eastAsia"/>
          <w:color w:val="000000"/>
          <w:kern w:val="0"/>
          <w:sz w:val="24"/>
          <w:szCs w:val="24"/>
        </w:rPr>
        <w:t>令和</w:t>
      </w:r>
      <w:r w:rsidRPr="00D142BD">
        <w:rPr>
          <w:rFonts w:asciiTheme="minorEastAsia" w:hAnsiTheme="minorEastAsia" w:cs="MS Mincho" w:hint="eastAsia"/>
          <w:color w:val="000000"/>
          <w:kern w:val="0"/>
          <w:sz w:val="24"/>
          <w:szCs w:val="24"/>
        </w:rPr>
        <w:t>○○年○○月○○日）</w:t>
      </w:r>
    </w:p>
    <w:p w14:paraId="171FEFB6" w14:textId="77777777" w:rsidR="00F244C2" w:rsidRPr="00D142BD" w:rsidRDefault="00F244C2" w:rsidP="00F244C2">
      <w:pPr>
        <w:ind w:left="790" w:hanging="790"/>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相手方の人事部長は，相手方の主張を述べた上で，早期解決のため，１回目の交渉から申立人に対し，解決金支払を示唆していたのであって，本件解雇の有効性を主張するばかりであったわけではない。</w:t>
      </w:r>
    </w:p>
    <w:p w14:paraId="171FEFB7" w14:textId="77777777" w:rsidR="00F244C2" w:rsidRPr="00D142BD" w:rsidRDefault="00F244C2" w:rsidP="00F244C2">
      <w:pPr>
        <w:ind w:left="790" w:hanging="790"/>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w:t>
      </w:r>
      <w:r w:rsidR="00D142BD" w:rsidRPr="00D142BD">
        <w:rPr>
          <w:rFonts w:asciiTheme="minorEastAsia" w:hAnsiTheme="minorEastAsia" w:cs="MS Mincho" w:hint="eastAsia"/>
          <w:color w:val="000000"/>
          <w:kern w:val="0"/>
          <w:sz w:val="24"/>
          <w:szCs w:val="24"/>
        </w:rPr>
        <w:t>(2)</w:t>
      </w:r>
      <w:r w:rsidRPr="00D142BD">
        <w:rPr>
          <w:rFonts w:asciiTheme="minorEastAsia" w:hAnsiTheme="minorEastAsia" w:cs="MS Mincho" w:hint="eastAsia"/>
          <w:color w:val="000000"/>
          <w:kern w:val="0"/>
          <w:sz w:val="24"/>
          <w:szCs w:val="24"/>
        </w:rPr>
        <w:t xml:space="preserve">　２回目の交渉の経緯（</w:t>
      </w:r>
      <w:r w:rsidR="00297DD0">
        <w:rPr>
          <w:rFonts w:asciiTheme="minorEastAsia" w:hAnsiTheme="minorEastAsia" w:cs="MS Mincho" w:hint="eastAsia"/>
          <w:color w:val="000000"/>
          <w:kern w:val="0"/>
          <w:sz w:val="24"/>
          <w:szCs w:val="24"/>
        </w:rPr>
        <w:t>令和</w:t>
      </w:r>
      <w:r w:rsidRPr="00D142BD">
        <w:rPr>
          <w:rFonts w:asciiTheme="minorEastAsia" w:hAnsiTheme="minorEastAsia" w:cs="MS Mincho" w:hint="eastAsia"/>
          <w:color w:val="000000"/>
          <w:kern w:val="0"/>
          <w:sz w:val="24"/>
          <w:szCs w:val="24"/>
        </w:rPr>
        <w:t>○○年○○月○○日）</w:t>
      </w:r>
    </w:p>
    <w:p w14:paraId="171FEFB8" w14:textId="77777777" w:rsidR="00F244C2" w:rsidRPr="00D142BD" w:rsidRDefault="00F244C2" w:rsidP="00F244C2">
      <w:pPr>
        <w:ind w:left="790" w:hanging="790"/>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相手方の人事部長は，２回目の交渉において，申立人に対し，解決金として給料２か月分を支払うとの提案をした。これに対し，申立人は，要求する金額は明らかにしなかったものの，退職を前提とした金銭解決の可能</w:t>
      </w:r>
      <w:r w:rsidRPr="00D142BD">
        <w:rPr>
          <w:rFonts w:asciiTheme="minorEastAsia" w:hAnsiTheme="minorEastAsia" w:cs="MS Mincho" w:hint="eastAsia"/>
          <w:color w:val="000000"/>
          <w:kern w:val="0"/>
          <w:sz w:val="24"/>
          <w:szCs w:val="24"/>
        </w:rPr>
        <w:lastRenderedPageBreak/>
        <w:t>性について検討することとした。</w:t>
      </w:r>
    </w:p>
    <w:p w14:paraId="171FEFB9" w14:textId="77777777" w:rsidR="00F244C2" w:rsidRPr="00D142BD" w:rsidRDefault="00F244C2" w:rsidP="00F244C2">
      <w:pPr>
        <w:ind w:left="790" w:hanging="790"/>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w:t>
      </w:r>
      <w:r w:rsidR="00D142BD" w:rsidRPr="00D142BD">
        <w:rPr>
          <w:rFonts w:asciiTheme="minorEastAsia" w:hAnsiTheme="minorEastAsia" w:cs="MS Mincho" w:hint="eastAsia"/>
          <w:color w:val="000000"/>
          <w:kern w:val="0"/>
          <w:sz w:val="24"/>
          <w:szCs w:val="24"/>
        </w:rPr>
        <w:t>(3)</w:t>
      </w:r>
      <w:r w:rsidRPr="00D142BD">
        <w:rPr>
          <w:rFonts w:asciiTheme="minorEastAsia" w:hAnsiTheme="minorEastAsia" w:cs="MS Mincho" w:hint="eastAsia"/>
          <w:color w:val="000000"/>
          <w:kern w:val="0"/>
          <w:sz w:val="24"/>
          <w:szCs w:val="24"/>
        </w:rPr>
        <w:t xml:space="preserve">　３回目の交渉の経緯（</w:t>
      </w:r>
      <w:r w:rsidR="00297DD0">
        <w:rPr>
          <w:rFonts w:asciiTheme="minorEastAsia" w:hAnsiTheme="minorEastAsia" w:cs="MS Mincho" w:hint="eastAsia"/>
          <w:color w:val="000000"/>
          <w:kern w:val="0"/>
          <w:sz w:val="24"/>
          <w:szCs w:val="24"/>
        </w:rPr>
        <w:t>令和</w:t>
      </w:r>
      <w:r w:rsidRPr="00D142BD">
        <w:rPr>
          <w:rFonts w:asciiTheme="minorEastAsia" w:hAnsiTheme="minorEastAsia" w:cs="MS Mincho" w:hint="eastAsia"/>
          <w:color w:val="000000"/>
          <w:kern w:val="0"/>
          <w:sz w:val="24"/>
          <w:szCs w:val="24"/>
        </w:rPr>
        <w:t>○○年○○月○○日）</w:t>
      </w:r>
    </w:p>
    <w:p w14:paraId="171FEFBA" w14:textId="77777777" w:rsidR="00F244C2" w:rsidRPr="00D142BD" w:rsidRDefault="00F244C2" w:rsidP="00F244C2">
      <w:pPr>
        <w:ind w:left="790" w:hanging="790"/>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申立人は，３回目の交渉において，相手方に対し，最低でも給料の１年分である２４０万円を要求する旨述べた。これに対し，相手方は，一応給料３か月分の６０万円を提示したが，これ以上の譲歩は考えていないとは述べておらず，なお，検討させて欲しいと申し入れた。しかし，申立人は，これ以上当事者間で交渉しても無駄であると述べて席を立ち，合意に至らなかった。</w:t>
      </w:r>
    </w:p>
    <w:p w14:paraId="171FEFBB" w14:textId="77777777" w:rsidR="00F244C2" w:rsidRPr="00D142BD" w:rsidRDefault="00F244C2" w:rsidP="00F244C2">
      <w:pPr>
        <w:ind w:left="526" w:hanging="526"/>
        <w:jc w:val="left"/>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２　相手方が，あっせんの手続において，あっせん案を拒絶したことは事実である。相手方があっせん案を拒絶したのは，同案の金額が，相手方の希望金額からあまりにかけ離れていたからである。</w:t>
      </w:r>
    </w:p>
    <w:p w14:paraId="171FEFBC" w14:textId="77777777" w:rsidR="00F244C2" w:rsidRDefault="00F244C2" w:rsidP="00F244C2">
      <w:pPr>
        <w:ind w:left="264" w:hanging="264"/>
        <w:textAlignment w:val="baseline"/>
        <w:rPr>
          <w:rFonts w:asciiTheme="minorEastAsia" w:hAnsiTheme="minorEastAsia" w:cs="Times New Roman"/>
          <w:color w:val="000000"/>
          <w:spacing w:val="12"/>
          <w:kern w:val="0"/>
          <w:sz w:val="24"/>
          <w:szCs w:val="24"/>
        </w:rPr>
      </w:pPr>
    </w:p>
    <w:p w14:paraId="171FEFBD"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附　属　書　類</w:t>
      </w:r>
    </w:p>
    <w:p w14:paraId="171FEFBE" w14:textId="77777777" w:rsidR="00F244C2" w:rsidRPr="00D142BD" w:rsidRDefault="00F244C2" w:rsidP="00F244C2">
      <w:pPr>
        <w:ind w:left="264" w:hanging="264"/>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１　答弁書写し　　　　　　　　　３通</w:t>
      </w:r>
    </w:p>
    <w:p w14:paraId="171FEFBF" w14:textId="79D6B287" w:rsidR="00F244C2" w:rsidRPr="00D142BD" w:rsidRDefault="00F244C2" w:rsidP="00F244C2">
      <w:pPr>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２　乙１から</w:t>
      </w:r>
      <w:r w:rsidR="00296EEB">
        <w:rPr>
          <w:rFonts w:asciiTheme="minorEastAsia" w:hAnsiTheme="minorEastAsia" w:cs="MS Mincho" w:hint="eastAsia"/>
          <w:color w:val="000000"/>
          <w:kern w:val="0"/>
          <w:sz w:val="24"/>
          <w:szCs w:val="24"/>
        </w:rPr>
        <w:t>１５</w:t>
      </w:r>
      <w:r w:rsidRPr="00D142BD">
        <w:rPr>
          <w:rFonts w:asciiTheme="minorEastAsia" w:hAnsiTheme="minorEastAsia" w:cs="MS Mincho" w:hint="eastAsia"/>
          <w:color w:val="000000"/>
          <w:kern w:val="0"/>
          <w:sz w:val="24"/>
          <w:szCs w:val="24"/>
        </w:rPr>
        <w:t>号証までの写し　各１通</w:t>
      </w:r>
    </w:p>
    <w:p w14:paraId="171FEFC0" w14:textId="77777777" w:rsidR="00F244C2" w:rsidRPr="00D142BD" w:rsidRDefault="00F244C2" w:rsidP="00F244C2">
      <w:pPr>
        <w:textAlignment w:val="baseline"/>
        <w:rPr>
          <w:rFonts w:asciiTheme="minorEastAsia" w:hAnsiTheme="minorEastAsia" w:cs="Times New Roman"/>
          <w:color w:val="000000"/>
          <w:spacing w:val="12"/>
          <w:kern w:val="0"/>
          <w:sz w:val="24"/>
          <w:szCs w:val="24"/>
        </w:rPr>
      </w:pPr>
      <w:r w:rsidRPr="00D142BD">
        <w:rPr>
          <w:rFonts w:asciiTheme="minorEastAsia" w:hAnsiTheme="minorEastAsia" w:cs="MS Mincho" w:hint="eastAsia"/>
          <w:color w:val="000000"/>
          <w:kern w:val="0"/>
          <w:sz w:val="24"/>
          <w:szCs w:val="24"/>
        </w:rPr>
        <w:t xml:space="preserve">　３　証拠説明書　　　　　　　　　１通</w:t>
      </w:r>
    </w:p>
    <w:sectPr w:rsidR="00F244C2" w:rsidRPr="00D142BD" w:rsidSect="009436B0">
      <w:footerReference w:type="default" r:id="rId11"/>
      <w:pgSz w:w="11906" w:h="16838" w:code="9"/>
      <w:pgMar w:top="1985" w:right="1134" w:bottom="1531" w:left="1701" w:header="851" w:footer="992" w:gutter="0"/>
      <w:cols w:space="425"/>
      <w:docGrid w:type="linesAndChars" w:linePitch="475" w:charSpace="230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un Shubin Malaysia" w:date="2021-11-13T17:10:00Z" w:initials="SSM">
    <w:p w14:paraId="7F060C60" w14:textId="4B7AF193" w:rsidR="006D0171" w:rsidRDefault="006D0171">
      <w:pPr>
        <w:pStyle w:val="a8"/>
      </w:pPr>
      <w:r>
        <w:rPr>
          <w:rStyle w:val="a7"/>
        </w:rPr>
        <w:annotationRef/>
      </w:r>
      <w:r w:rsidR="00202595">
        <w:rPr>
          <w:rFonts w:hint="eastAsia"/>
        </w:rPr>
        <w:t>解雇有効：公益通報者</w:t>
      </w:r>
      <w:r w:rsidR="007642C1">
        <w:rPr>
          <w:rFonts w:hint="eastAsia"/>
        </w:rPr>
        <w:t>告発</w:t>
      </w:r>
    </w:p>
  </w:comment>
  <w:comment w:id="1" w:author="Sun Shubin Malaysia" w:date="2021-11-13T17:11:00Z" w:initials="SSM">
    <w:p w14:paraId="2E86ACE1" w14:textId="4DCB409C" w:rsidR="00A9583D" w:rsidRDefault="00860569">
      <w:pPr>
        <w:pStyle w:val="a8"/>
      </w:pPr>
      <w:r>
        <w:rPr>
          <w:rStyle w:val="a7"/>
        </w:rPr>
        <w:annotationRef/>
      </w:r>
      <w:r w:rsidR="00202595">
        <w:rPr>
          <w:rFonts w:hint="eastAsia"/>
        </w:rPr>
        <w:t>解雇有効：</w:t>
      </w:r>
      <w:r w:rsidR="00A9583D">
        <w:rPr>
          <w:rFonts w:hint="eastAsia"/>
        </w:rPr>
        <w:t>労働契約法</w:t>
      </w:r>
    </w:p>
    <w:p w14:paraId="303F1F33" w14:textId="69D514AA" w:rsidR="00860569" w:rsidRDefault="00202595">
      <w:pPr>
        <w:pStyle w:val="a8"/>
      </w:pPr>
      <w:r>
        <w:rPr>
          <w:rFonts w:hint="eastAsia"/>
        </w:rPr>
        <w:t>中山社長の承認</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060C60" w15:done="0"/>
  <w15:commentEx w15:paraId="303F1F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A700B" w16cex:dateUtc="2021-11-13T08:10:00Z"/>
  <w16cex:commentExtensible w16cex:durableId="253A7040" w16cex:dateUtc="2021-11-13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060C60" w16cid:durableId="253A700B"/>
  <w16cid:commentId w16cid:paraId="303F1F33" w16cid:durableId="253A70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6B79A" w14:textId="77777777" w:rsidR="00752979" w:rsidRDefault="00752979" w:rsidP="00E87B25">
      <w:r>
        <w:separator/>
      </w:r>
    </w:p>
  </w:endnote>
  <w:endnote w:type="continuationSeparator" w:id="0">
    <w:p w14:paraId="19A00032" w14:textId="77777777" w:rsidR="00752979" w:rsidRDefault="00752979" w:rsidP="00E87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5115177"/>
      <w:docPartObj>
        <w:docPartGallery w:val="Page Numbers (Bottom of Page)"/>
        <w:docPartUnique/>
      </w:docPartObj>
    </w:sdtPr>
    <w:sdtEndPr/>
    <w:sdtContent>
      <w:p w14:paraId="171FEFC6" w14:textId="77777777" w:rsidR="00F244C2" w:rsidRDefault="00F244C2">
        <w:pPr>
          <w:pStyle w:val="a5"/>
          <w:jc w:val="center"/>
        </w:pPr>
        <w:r>
          <w:fldChar w:fldCharType="begin"/>
        </w:r>
        <w:r>
          <w:instrText>PAGE   \* MERGEFORMAT</w:instrText>
        </w:r>
        <w:r>
          <w:fldChar w:fldCharType="separate"/>
        </w:r>
        <w:r w:rsidR="00EA3D61" w:rsidRPr="00EA3D61">
          <w:rPr>
            <w:noProof/>
            <w:lang w:val="ja-JP"/>
          </w:rPr>
          <w:t>1</w:t>
        </w:r>
        <w:r>
          <w:fldChar w:fldCharType="end"/>
        </w:r>
      </w:p>
    </w:sdtContent>
  </w:sdt>
  <w:p w14:paraId="171FEFC7" w14:textId="77777777" w:rsidR="00F244C2" w:rsidRDefault="00F244C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BFC32" w14:textId="77777777" w:rsidR="00752979" w:rsidRDefault="00752979" w:rsidP="00E87B25">
      <w:r>
        <w:separator/>
      </w:r>
    </w:p>
  </w:footnote>
  <w:footnote w:type="continuationSeparator" w:id="0">
    <w:p w14:paraId="05D2B641" w14:textId="77777777" w:rsidR="00752979" w:rsidRDefault="00752979" w:rsidP="00E87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20369"/>
    <w:multiLevelType w:val="hybridMultilevel"/>
    <w:tmpl w:val="8056E92C"/>
    <w:lvl w:ilvl="0" w:tplc="071E8024">
      <w:start w:val="1"/>
      <w:numFmt w:val="decimal"/>
      <w:lvlText w:val="(%1)"/>
      <w:lvlJc w:val="left"/>
      <w:pPr>
        <w:ind w:left="1230" w:hanging="72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 w15:restartNumberingAfterBreak="0">
    <w:nsid w:val="237E4F02"/>
    <w:multiLevelType w:val="hybridMultilevel"/>
    <w:tmpl w:val="A11E8F0A"/>
    <w:lvl w:ilvl="0" w:tplc="DBAAAFB0">
      <w:start w:val="1"/>
      <w:numFmt w:val="decimal"/>
      <w:lvlText w:val="(%1)"/>
      <w:lvlJc w:val="left"/>
      <w:pPr>
        <w:ind w:left="1208" w:hanging="720"/>
      </w:pPr>
      <w:rPr>
        <w:rFonts w:hint="default"/>
      </w:rPr>
    </w:lvl>
    <w:lvl w:ilvl="1" w:tplc="04090019" w:tentative="1">
      <w:start w:val="1"/>
      <w:numFmt w:val="lowerLetter"/>
      <w:lvlText w:val="%2)"/>
      <w:lvlJc w:val="left"/>
      <w:pPr>
        <w:ind w:left="1328" w:hanging="420"/>
      </w:pPr>
    </w:lvl>
    <w:lvl w:ilvl="2" w:tplc="0409001B" w:tentative="1">
      <w:start w:val="1"/>
      <w:numFmt w:val="lowerRoman"/>
      <w:lvlText w:val="%3."/>
      <w:lvlJc w:val="right"/>
      <w:pPr>
        <w:ind w:left="1748" w:hanging="420"/>
      </w:pPr>
    </w:lvl>
    <w:lvl w:ilvl="3" w:tplc="0409000F" w:tentative="1">
      <w:start w:val="1"/>
      <w:numFmt w:val="decimal"/>
      <w:lvlText w:val="%4."/>
      <w:lvlJc w:val="left"/>
      <w:pPr>
        <w:ind w:left="2168" w:hanging="420"/>
      </w:pPr>
    </w:lvl>
    <w:lvl w:ilvl="4" w:tplc="04090019" w:tentative="1">
      <w:start w:val="1"/>
      <w:numFmt w:val="lowerLetter"/>
      <w:lvlText w:val="%5)"/>
      <w:lvlJc w:val="left"/>
      <w:pPr>
        <w:ind w:left="2588" w:hanging="420"/>
      </w:pPr>
    </w:lvl>
    <w:lvl w:ilvl="5" w:tplc="0409001B" w:tentative="1">
      <w:start w:val="1"/>
      <w:numFmt w:val="lowerRoman"/>
      <w:lvlText w:val="%6."/>
      <w:lvlJc w:val="right"/>
      <w:pPr>
        <w:ind w:left="3008" w:hanging="420"/>
      </w:pPr>
    </w:lvl>
    <w:lvl w:ilvl="6" w:tplc="0409000F" w:tentative="1">
      <w:start w:val="1"/>
      <w:numFmt w:val="decimal"/>
      <w:lvlText w:val="%7."/>
      <w:lvlJc w:val="left"/>
      <w:pPr>
        <w:ind w:left="3428" w:hanging="420"/>
      </w:pPr>
    </w:lvl>
    <w:lvl w:ilvl="7" w:tplc="04090019" w:tentative="1">
      <w:start w:val="1"/>
      <w:numFmt w:val="lowerLetter"/>
      <w:lvlText w:val="%8)"/>
      <w:lvlJc w:val="left"/>
      <w:pPr>
        <w:ind w:left="3848" w:hanging="420"/>
      </w:pPr>
    </w:lvl>
    <w:lvl w:ilvl="8" w:tplc="0409001B" w:tentative="1">
      <w:start w:val="1"/>
      <w:numFmt w:val="lowerRoman"/>
      <w:lvlText w:val="%9."/>
      <w:lvlJc w:val="right"/>
      <w:pPr>
        <w:ind w:left="4268" w:hanging="420"/>
      </w:pPr>
    </w:lvl>
  </w:abstractNum>
  <w:abstractNum w:abstractNumId="2" w15:restartNumberingAfterBreak="0">
    <w:nsid w:val="3DF46E15"/>
    <w:multiLevelType w:val="hybridMultilevel"/>
    <w:tmpl w:val="00922546"/>
    <w:lvl w:ilvl="0" w:tplc="FFFFFFFF">
      <w:start w:val="1"/>
      <w:numFmt w:val="decimal"/>
      <w:lvlText w:val="%1"/>
      <w:lvlJc w:val="left"/>
      <w:pPr>
        <w:ind w:left="626" w:hanging="375"/>
      </w:pPr>
      <w:rPr>
        <w:rFonts w:asciiTheme="minorEastAsia" w:eastAsiaTheme="minorEastAsia" w:hAnsiTheme="minorEastAsia" w:cs="MS Mincho"/>
      </w:rPr>
    </w:lvl>
    <w:lvl w:ilvl="1" w:tplc="FFFFFFFF" w:tentative="1">
      <w:start w:val="1"/>
      <w:numFmt w:val="lowerLetter"/>
      <w:lvlText w:val="%2)"/>
      <w:lvlJc w:val="left"/>
      <w:pPr>
        <w:ind w:left="1091" w:hanging="420"/>
      </w:pPr>
    </w:lvl>
    <w:lvl w:ilvl="2" w:tplc="FFFFFFFF" w:tentative="1">
      <w:start w:val="1"/>
      <w:numFmt w:val="lowerRoman"/>
      <w:lvlText w:val="%3."/>
      <w:lvlJc w:val="right"/>
      <w:pPr>
        <w:ind w:left="1511" w:hanging="420"/>
      </w:pPr>
    </w:lvl>
    <w:lvl w:ilvl="3" w:tplc="FFFFFFFF" w:tentative="1">
      <w:start w:val="1"/>
      <w:numFmt w:val="decimal"/>
      <w:lvlText w:val="%4."/>
      <w:lvlJc w:val="left"/>
      <w:pPr>
        <w:ind w:left="1931" w:hanging="420"/>
      </w:pPr>
    </w:lvl>
    <w:lvl w:ilvl="4" w:tplc="FFFFFFFF" w:tentative="1">
      <w:start w:val="1"/>
      <w:numFmt w:val="lowerLetter"/>
      <w:lvlText w:val="%5)"/>
      <w:lvlJc w:val="left"/>
      <w:pPr>
        <w:ind w:left="2351" w:hanging="420"/>
      </w:pPr>
    </w:lvl>
    <w:lvl w:ilvl="5" w:tplc="FFFFFFFF" w:tentative="1">
      <w:start w:val="1"/>
      <w:numFmt w:val="lowerRoman"/>
      <w:lvlText w:val="%6."/>
      <w:lvlJc w:val="right"/>
      <w:pPr>
        <w:ind w:left="2771" w:hanging="420"/>
      </w:pPr>
    </w:lvl>
    <w:lvl w:ilvl="6" w:tplc="FFFFFFFF" w:tentative="1">
      <w:start w:val="1"/>
      <w:numFmt w:val="decimal"/>
      <w:lvlText w:val="%7."/>
      <w:lvlJc w:val="left"/>
      <w:pPr>
        <w:ind w:left="3191" w:hanging="420"/>
      </w:pPr>
    </w:lvl>
    <w:lvl w:ilvl="7" w:tplc="FFFFFFFF" w:tentative="1">
      <w:start w:val="1"/>
      <w:numFmt w:val="lowerLetter"/>
      <w:lvlText w:val="%8)"/>
      <w:lvlJc w:val="left"/>
      <w:pPr>
        <w:ind w:left="3611" w:hanging="420"/>
      </w:pPr>
    </w:lvl>
    <w:lvl w:ilvl="8" w:tplc="FFFFFFFF" w:tentative="1">
      <w:start w:val="1"/>
      <w:numFmt w:val="lowerRoman"/>
      <w:lvlText w:val="%9."/>
      <w:lvlJc w:val="right"/>
      <w:pPr>
        <w:ind w:left="4031" w:hanging="420"/>
      </w:pPr>
    </w:lvl>
  </w:abstractNum>
  <w:abstractNum w:abstractNumId="3" w15:restartNumberingAfterBreak="0">
    <w:nsid w:val="59D2160B"/>
    <w:multiLevelType w:val="hybridMultilevel"/>
    <w:tmpl w:val="BD5AAFB4"/>
    <w:lvl w:ilvl="0" w:tplc="1982EA0C">
      <w:start w:val="1"/>
      <w:numFmt w:val="decimal"/>
      <w:lvlText w:val="%1"/>
      <w:lvlJc w:val="left"/>
      <w:pPr>
        <w:ind w:left="626" w:hanging="375"/>
      </w:pPr>
      <w:rPr>
        <w:rFonts w:asciiTheme="minorEastAsia" w:eastAsiaTheme="minorEastAsia" w:hAnsiTheme="minorEastAsia" w:cs="MS Mincho"/>
      </w:rPr>
    </w:lvl>
    <w:lvl w:ilvl="1" w:tplc="04090019" w:tentative="1">
      <w:start w:val="1"/>
      <w:numFmt w:val="lowerLetter"/>
      <w:lvlText w:val="%2)"/>
      <w:lvlJc w:val="left"/>
      <w:pPr>
        <w:ind w:left="1091" w:hanging="420"/>
      </w:pPr>
    </w:lvl>
    <w:lvl w:ilvl="2" w:tplc="0409001B" w:tentative="1">
      <w:start w:val="1"/>
      <w:numFmt w:val="lowerRoman"/>
      <w:lvlText w:val="%3."/>
      <w:lvlJc w:val="right"/>
      <w:pPr>
        <w:ind w:left="1511" w:hanging="420"/>
      </w:pPr>
    </w:lvl>
    <w:lvl w:ilvl="3" w:tplc="0409000F" w:tentative="1">
      <w:start w:val="1"/>
      <w:numFmt w:val="decimal"/>
      <w:lvlText w:val="%4."/>
      <w:lvlJc w:val="left"/>
      <w:pPr>
        <w:ind w:left="1931" w:hanging="420"/>
      </w:pPr>
    </w:lvl>
    <w:lvl w:ilvl="4" w:tplc="04090019" w:tentative="1">
      <w:start w:val="1"/>
      <w:numFmt w:val="lowerLetter"/>
      <w:lvlText w:val="%5)"/>
      <w:lvlJc w:val="left"/>
      <w:pPr>
        <w:ind w:left="2351" w:hanging="420"/>
      </w:pPr>
    </w:lvl>
    <w:lvl w:ilvl="5" w:tplc="0409001B" w:tentative="1">
      <w:start w:val="1"/>
      <w:numFmt w:val="lowerRoman"/>
      <w:lvlText w:val="%6."/>
      <w:lvlJc w:val="right"/>
      <w:pPr>
        <w:ind w:left="2771" w:hanging="420"/>
      </w:pPr>
    </w:lvl>
    <w:lvl w:ilvl="6" w:tplc="0409000F" w:tentative="1">
      <w:start w:val="1"/>
      <w:numFmt w:val="decimal"/>
      <w:lvlText w:val="%7."/>
      <w:lvlJc w:val="left"/>
      <w:pPr>
        <w:ind w:left="3191" w:hanging="420"/>
      </w:pPr>
    </w:lvl>
    <w:lvl w:ilvl="7" w:tplc="04090019" w:tentative="1">
      <w:start w:val="1"/>
      <w:numFmt w:val="lowerLetter"/>
      <w:lvlText w:val="%8)"/>
      <w:lvlJc w:val="left"/>
      <w:pPr>
        <w:ind w:left="3611" w:hanging="420"/>
      </w:pPr>
    </w:lvl>
    <w:lvl w:ilvl="8" w:tplc="0409001B" w:tentative="1">
      <w:start w:val="1"/>
      <w:numFmt w:val="lowerRoman"/>
      <w:lvlText w:val="%9."/>
      <w:lvlJc w:val="right"/>
      <w:pPr>
        <w:ind w:left="4031" w:hanging="420"/>
      </w:p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n Shubin Malaysia">
    <w15:presenceInfo w15:providerId="Windows Live" w15:userId="d284ccd938afff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221"/>
  <w:drawingGridVerticalSpacing w:val="475"/>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4C2"/>
    <w:rsid w:val="000005F1"/>
    <w:rsid w:val="0000549C"/>
    <w:rsid w:val="000113DE"/>
    <w:rsid w:val="00040476"/>
    <w:rsid w:val="00066815"/>
    <w:rsid w:val="00071F24"/>
    <w:rsid w:val="00076AB1"/>
    <w:rsid w:val="000B134E"/>
    <w:rsid w:val="000C3D01"/>
    <w:rsid w:val="000C6DE1"/>
    <w:rsid w:val="00120EBD"/>
    <w:rsid w:val="00121A94"/>
    <w:rsid w:val="00133705"/>
    <w:rsid w:val="001344AE"/>
    <w:rsid w:val="0013628D"/>
    <w:rsid w:val="00186FF6"/>
    <w:rsid w:val="001E064B"/>
    <w:rsid w:val="001E2521"/>
    <w:rsid w:val="001E6A5C"/>
    <w:rsid w:val="001F08A9"/>
    <w:rsid w:val="00202595"/>
    <w:rsid w:val="0022524B"/>
    <w:rsid w:val="0025294C"/>
    <w:rsid w:val="00264D50"/>
    <w:rsid w:val="002940E9"/>
    <w:rsid w:val="00296EEB"/>
    <w:rsid w:val="00297DD0"/>
    <w:rsid w:val="002B4AAD"/>
    <w:rsid w:val="002C7857"/>
    <w:rsid w:val="002D10FF"/>
    <w:rsid w:val="002E4421"/>
    <w:rsid w:val="002F538A"/>
    <w:rsid w:val="003019AC"/>
    <w:rsid w:val="003050AF"/>
    <w:rsid w:val="0030663A"/>
    <w:rsid w:val="0035013A"/>
    <w:rsid w:val="00356F53"/>
    <w:rsid w:val="0035774D"/>
    <w:rsid w:val="00360F68"/>
    <w:rsid w:val="00364CE8"/>
    <w:rsid w:val="00366AA4"/>
    <w:rsid w:val="003736AA"/>
    <w:rsid w:val="00391090"/>
    <w:rsid w:val="003E1965"/>
    <w:rsid w:val="003E6C81"/>
    <w:rsid w:val="004169BA"/>
    <w:rsid w:val="004206E1"/>
    <w:rsid w:val="00436AD5"/>
    <w:rsid w:val="004416B0"/>
    <w:rsid w:val="00464FB2"/>
    <w:rsid w:val="0049233A"/>
    <w:rsid w:val="004F5286"/>
    <w:rsid w:val="00504CC6"/>
    <w:rsid w:val="0050667C"/>
    <w:rsid w:val="00547CB6"/>
    <w:rsid w:val="005B5C91"/>
    <w:rsid w:val="005E5F70"/>
    <w:rsid w:val="005F51B8"/>
    <w:rsid w:val="00604D9C"/>
    <w:rsid w:val="006D0171"/>
    <w:rsid w:val="00707FE4"/>
    <w:rsid w:val="007138BE"/>
    <w:rsid w:val="00732E0B"/>
    <w:rsid w:val="0074485A"/>
    <w:rsid w:val="00752979"/>
    <w:rsid w:val="007642C1"/>
    <w:rsid w:val="00767FE1"/>
    <w:rsid w:val="0077142E"/>
    <w:rsid w:val="007B5F62"/>
    <w:rsid w:val="007E4B28"/>
    <w:rsid w:val="007E536E"/>
    <w:rsid w:val="00804A58"/>
    <w:rsid w:val="00812278"/>
    <w:rsid w:val="00816529"/>
    <w:rsid w:val="00836BE2"/>
    <w:rsid w:val="00851484"/>
    <w:rsid w:val="00860569"/>
    <w:rsid w:val="008B6B9B"/>
    <w:rsid w:val="008C0FC1"/>
    <w:rsid w:val="008C52B3"/>
    <w:rsid w:val="008D6014"/>
    <w:rsid w:val="008D7848"/>
    <w:rsid w:val="00911F59"/>
    <w:rsid w:val="00917EF5"/>
    <w:rsid w:val="00940F14"/>
    <w:rsid w:val="009436B0"/>
    <w:rsid w:val="009B1ABA"/>
    <w:rsid w:val="009B5E99"/>
    <w:rsid w:val="009C57FA"/>
    <w:rsid w:val="009D3BFF"/>
    <w:rsid w:val="00A05AE8"/>
    <w:rsid w:val="00A153B9"/>
    <w:rsid w:val="00A26BFA"/>
    <w:rsid w:val="00A94778"/>
    <w:rsid w:val="00A9583D"/>
    <w:rsid w:val="00AE06E0"/>
    <w:rsid w:val="00AF1B25"/>
    <w:rsid w:val="00AF3E53"/>
    <w:rsid w:val="00AF4E29"/>
    <w:rsid w:val="00B017EE"/>
    <w:rsid w:val="00B53795"/>
    <w:rsid w:val="00B70844"/>
    <w:rsid w:val="00BA6039"/>
    <w:rsid w:val="00BA7C74"/>
    <w:rsid w:val="00BC4CC6"/>
    <w:rsid w:val="00BE2FE4"/>
    <w:rsid w:val="00BE358E"/>
    <w:rsid w:val="00BE4F1C"/>
    <w:rsid w:val="00C10321"/>
    <w:rsid w:val="00C17E12"/>
    <w:rsid w:val="00C318E4"/>
    <w:rsid w:val="00C41E61"/>
    <w:rsid w:val="00C5242A"/>
    <w:rsid w:val="00C94597"/>
    <w:rsid w:val="00CC41D4"/>
    <w:rsid w:val="00CF4BFE"/>
    <w:rsid w:val="00D01EFE"/>
    <w:rsid w:val="00D142BD"/>
    <w:rsid w:val="00D30BEF"/>
    <w:rsid w:val="00D70390"/>
    <w:rsid w:val="00D70A4C"/>
    <w:rsid w:val="00D81CF5"/>
    <w:rsid w:val="00D84467"/>
    <w:rsid w:val="00D904FB"/>
    <w:rsid w:val="00DA26CC"/>
    <w:rsid w:val="00DA4091"/>
    <w:rsid w:val="00DE3D93"/>
    <w:rsid w:val="00E3795E"/>
    <w:rsid w:val="00E87B25"/>
    <w:rsid w:val="00EA3D61"/>
    <w:rsid w:val="00EF4B15"/>
    <w:rsid w:val="00F14ED3"/>
    <w:rsid w:val="00F244C2"/>
    <w:rsid w:val="00F3604D"/>
    <w:rsid w:val="00FB3AA7"/>
    <w:rsid w:val="00FF25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71FEF87"/>
  <w15:chartTrackingRefBased/>
  <w15:docId w15:val="{93EB6849-7B7E-495B-8F24-F144C66A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784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7B25"/>
    <w:pPr>
      <w:tabs>
        <w:tab w:val="center" w:pos="4252"/>
        <w:tab w:val="right" w:pos="8504"/>
      </w:tabs>
      <w:snapToGrid w:val="0"/>
    </w:pPr>
  </w:style>
  <w:style w:type="character" w:customStyle="1" w:styleId="a4">
    <w:name w:val="页眉 字符"/>
    <w:basedOn w:val="a0"/>
    <w:link w:val="a3"/>
    <w:uiPriority w:val="99"/>
    <w:rsid w:val="00E87B25"/>
  </w:style>
  <w:style w:type="paragraph" w:styleId="a5">
    <w:name w:val="footer"/>
    <w:basedOn w:val="a"/>
    <w:link w:val="a6"/>
    <w:uiPriority w:val="99"/>
    <w:unhideWhenUsed/>
    <w:rsid w:val="00E87B25"/>
    <w:pPr>
      <w:tabs>
        <w:tab w:val="center" w:pos="4252"/>
        <w:tab w:val="right" w:pos="8504"/>
      </w:tabs>
      <w:snapToGrid w:val="0"/>
    </w:pPr>
  </w:style>
  <w:style w:type="character" w:customStyle="1" w:styleId="a6">
    <w:name w:val="页脚 字符"/>
    <w:basedOn w:val="a0"/>
    <w:link w:val="a5"/>
    <w:uiPriority w:val="99"/>
    <w:rsid w:val="00E87B25"/>
  </w:style>
  <w:style w:type="character" w:styleId="a7">
    <w:name w:val="annotation reference"/>
    <w:basedOn w:val="a0"/>
    <w:uiPriority w:val="99"/>
    <w:semiHidden/>
    <w:unhideWhenUsed/>
    <w:rsid w:val="00076AB1"/>
    <w:rPr>
      <w:sz w:val="21"/>
      <w:szCs w:val="21"/>
    </w:rPr>
  </w:style>
  <w:style w:type="paragraph" w:styleId="a8">
    <w:name w:val="annotation text"/>
    <w:basedOn w:val="a"/>
    <w:link w:val="a9"/>
    <w:uiPriority w:val="99"/>
    <w:semiHidden/>
    <w:unhideWhenUsed/>
    <w:rsid w:val="00076AB1"/>
    <w:pPr>
      <w:jc w:val="left"/>
    </w:pPr>
  </w:style>
  <w:style w:type="character" w:customStyle="1" w:styleId="a9">
    <w:name w:val="批注文字 字符"/>
    <w:basedOn w:val="a0"/>
    <w:link w:val="a8"/>
    <w:uiPriority w:val="99"/>
    <w:semiHidden/>
    <w:rsid w:val="00076AB1"/>
  </w:style>
  <w:style w:type="paragraph" w:styleId="aa">
    <w:name w:val="annotation subject"/>
    <w:basedOn w:val="a8"/>
    <w:next w:val="a8"/>
    <w:link w:val="ab"/>
    <w:uiPriority w:val="99"/>
    <w:semiHidden/>
    <w:unhideWhenUsed/>
    <w:rsid w:val="00076AB1"/>
    <w:rPr>
      <w:b/>
      <w:bCs/>
    </w:rPr>
  </w:style>
  <w:style w:type="character" w:customStyle="1" w:styleId="ab">
    <w:name w:val="批注主题 字符"/>
    <w:basedOn w:val="a9"/>
    <w:link w:val="aa"/>
    <w:uiPriority w:val="99"/>
    <w:semiHidden/>
    <w:rsid w:val="00076AB1"/>
    <w:rPr>
      <w:b/>
      <w:bCs/>
    </w:rPr>
  </w:style>
  <w:style w:type="paragraph" w:styleId="ac">
    <w:name w:val="List Paragraph"/>
    <w:basedOn w:val="a"/>
    <w:uiPriority w:val="34"/>
    <w:qFormat/>
    <w:rsid w:val="002B4A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1</Pages>
  <Words>458</Words>
  <Characters>2612</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最高裁判所</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松永　義彰</dc:creator>
  <cp:keywords/>
  <dc:description/>
  <cp:lastModifiedBy>Sun Shubin Malaysia</cp:lastModifiedBy>
  <cp:revision>124</cp:revision>
  <cp:lastPrinted>2019-05-21T00:57:00Z</cp:lastPrinted>
  <dcterms:created xsi:type="dcterms:W3CDTF">2019-04-26T00:20:00Z</dcterms:created>
  <dcterms:modified xsi:type="dcterms:W3CDTF">2021-11-16T12:38:00Z</dcterms:modified>
</cp:coreProperties>
</file>