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A676" w14:textId="095A33FA" w:rsidR="0081295F" w:rsidRPr="0081295F" w:rsidRDefault="0081295F" w:rsidP="00F244C2">
      <w:pPr>
        <w:textAlignment w:val="baseline"/>
        <w:rPr>
          <w:rFonts w:ascii="MS Mincho" w:eastAsia="MS Mincho" w:hAnsi="Times New Roman" w:cs="Times New Roman"/>
          <w:color w:val="000000"/>
          <w:spacing w:val="12"/>
          <w:kern w:val="0"/>
          <w:sz w:val="24"/>
          <w:szCs w:val="24"/>
        </w:rPr>
      </w:pPr>
      <w:r w:rsidRPr="0081295F">
        <w:rPr>
          <w:rFonts w:ascii="MS Mincho" w:eastAsia="MS Mincho" w:hAnsi="Times New Roman" w:cs="Times New Roman" w:hint="eastAsia"/>
          <w:color w:val="000000"/>
          <w:spacing w:val="12"/>
          <w:kern w:val="0"/>
          <w:sz w:val="24"/>
          <w:szCs w:val="24"/>
        </w:rPr>
        <w:t>令和</w:t>
      </w:r>
      <w:r w:rsidR="00924159">
        <w:rPr>
          <w:rFonts w:ascii="MS Mincho" w:hAnsi="Times New Roman" w:cs="Times New Roman" w:hint="eastAsia"/>
          <w:color w:val="000000"/>
          <w:spacing w:val="12"/>
          <w:kern w:val="0"/>
          <w:sz w:val="24"/>
          <w:szCs w:val="24"/>
        </w:rPr>
        <w:t>４</w:t>
      </w:r>
      <w:r w:rsidRPr="0081295F">
        <w:rPr>
          <w:rFonts w:ascii="MS Mincho" w:eastAsia="MS Mincho" w:hAnsi="Times New Roman" w:cs="Times New Roman" w:hint="eastAsia"/>
          <w:color w:val="000000"/>
          <w:spacing w:val="12"/>
          <w:kern w:val="0"/>
          <w:sz w:val="24"/>
          <w:szCs w:val="24"/>
        </w:rPr>
        <w:t>年（</w:t>
      </w:r>
      <w:r w:rsidR="00924159">
        <w:rPr>
          <w:rFonts w:ascii="MS Mincho" w:eastAsia="MS Mincho" w:hAnsi="Times New Roman" w:cs="Times New Roman" w:hint="eastAsia"/>
          <w:color w:val="000000"/>
          <w:spacing w:val="12"/>
          <w:kern w:val="0"/>
          <w:sz w:val="24"/>
          <w:szCs w:val="24"/>
        </w:rPr>
        <w:t>ワ</w:t>
      </w:r>
      <w:r w:rsidRPr="0081295F">
        <w:rPr>
          <w:rFonts w:ascii="MS Mincho" w:eastAsia="MS Mincho" w:hAnsi="Times New Roman" w:cs="Times New Roman" w:hint="eastAsia"/>
          <w:color w:val="000000"/>
          <w:spacing w:val="12"/>
          <w:kern w:val="0"/>
          <w:sz w:val="24"/>
          <w:szCs w:val="24"/>
        </w:rPr>
        <w:t>）第</w:t>
      </w:r>
      <w:r w:rsidR="00924159">
        <w:rPr>
          <w:rFonts w:ascii="MS Mincho" w:eastAsia="MS Mincho" w:hAnsi="Times New Roman" w:cs="Times New Roman" w:hint="eastAsia"/>
          <w:color w:val="000000"/>
          <w:spacing w:val="12"/>
          <w:kern w:val="0"/>
          <w:sz w:val="24"/>
          <w:szCs w:val="24"/>
        </w:rPr>
        <w:t>１１１５６</w:t>
      </w:r>
      <w:r w:rsidRPr="0081295F">
        <w:rPr>
          <w:rFonts w:ascii="MS Mincho" w:eastAsia="MS Mincho" w:hAnsi="Times New Roman" w:cs="Times New Roman" w:hint="eastAsia"/>
          <w:color w:val="000000"/>
          <w:spacing w:val="12"/>
          <w:kern w:val="0"/>
          <w:sz w:val="24"/>
          <w:szCs w:val="24"/>
        </w:rPr>
        <w:t xml:space="preserve">号　</w:t>
      </w:r>
      <w:r w:rsidR="00924159">
        <w:rPr>
          <w:rFonts w:ascii="MS Mincho" w:eastAsia="MS Mincho" w:hAnsi="Times New Roman" w:cs="Times New Roman" w:hint="eastAsia"/>
          <w:color w:val="000000"/>
          <w:spacing w:val="12"/>
          <w:kern w:val="0"/>
          <w:sz w:val="24"/>
          <w:szCs w:val="24"/>
        </w:rPr>
        <w:t>建物明渡請求事件</w:t>
      </w:r>
      <w:r w:rsidRPr="0081295F">
        <w:rPr>
          <w:rFonts w:ascii="MS Mincho" w:eastAsia="MS Mincho" w:hAnsi="Times New Roman" w:cs="Times New Roman" w:hint="eastAsia"/>
          <w:color w:val="000000"/>
          <w:spacing w:val="12"/>
          <w:kern w:val="0"/>
          <w:sz w:val="24"/>
          <w:szCs w:val="24"/>
        </w:rPr>
        <w:t xml:space="preserve">　</w:t>
      </w:r>
    </w:p>
    <w:p w14:paraId="171FEF89" w14:textId="68BCA46C" w:rsidR="00F244C2" w:rsidRPr="00F244C2" w:rsidRDefault="00F244C2" w:rsidP="00F244C2">
      <w:pPr>
        <w:textAlignment w:val="baseline"/>
        <w:rPr>
          <w:rFonts w:ascii="MS Mincho" w:eastAsia="MS Mincho" w:hAnsi="Times New Roman" w:cs="Times New Roman"/>
          <w:color w:val="000000"/>
          <w:spacing w:val="12"/>
          <w:kern w:val="0"/>
          <w:sz w:val="24"/>
          <w:szCs w:val="24"/>
          <w:lang w:eastAsia="zh-CN"/>
        </w:rPr>
      </w:pPr>
      <w:r w:rsidRPr="00F244C2">
        <w:rPr>
          <w:rFonts w:ascii="Times New Roman" w:eastAsia="MS Mincho" w:hAnsi="Times New Roman" w:cs="MS Mincho" w:hint="eastAsia"/>
          <w:color w:val="000000"/>
          <w:kern w:val="0"/>
          <w:sz w:val="24"/>
          <w:szCs w:val="24"/>
          <w:lang w:eastAsia="zh-CN"/>
        </w:rPr>
        <w:t xml:space="preserve">申立人　　</w:t>
      </w:r>
      <w:r w:rsidR="00B71BA7">
        <w:rPr>
          <w:rFonts w:ascii="Times New Roman" w:eastAsia="MS Mincho" w:hAnsi="Times New Roman" w:cs="MS Mincho" w:hint="eastAsia"/>
          <w:color w:val="000000"/>
          <w:kern w:val="0"/>
          <w:sz w:val="24"/>
          <w:szCs w:val="24"/>
          <w:lang w:eastAsia="zh-CN"/>
        </w:rPr>
        <w:t>独立行政法人都市再生機構</w:t>
      </w:r>
    </w:p>
    <w:p w14:paraId="171FEF8A" w14:textId="0BE57970" w:rsidR="00F244C2" w:rsidRPr="00C41E61" w:rsidRDefault="00F244C2" w:rsidP="00F244C2">
      <w:pPr>
        <w:textAlignment w:val="baseline"/>
        <w:rPr>
          <w:rFonts w:ascii="MS Mincho" w:eastAsia="宋体" w:hAnsi="Times New Roman" w:cs="Times New Roman"/>
          <w:color w:val="000000"/>
          <w:spacing w:val="12"/>
          <w:kern w:val="0"/>
          <w:sz w:val="24"/>
          <w:szCs w:val="24"/>
          <w:lang w:eastAsia="zh-CN"/>
        </w:rPr>
      </w:pPr>
      <w:r w:rsidRPr="00F244C2">
        <w:rPr>
          <w:rFonts w:ascii="Times New Roman" w:eastAsia="MS Mincho" w:hAnsi="Times New Roman" w:cs="MS Mincho" w:hint="eastAsia"/>
          <w:color w:val="000000"/>
          <w:kern w:val="0"/>
          <w:sz w:val="24"/>
          <w:szCs w:val="24"/>
          <w:lang w:eastAsia="zh-CN"/>
        </w:rPr>
        <w:t xml:space="preserve">相手方　　</w:t>
      </w:r>
      <w:r w:rsidR="00FB3AA7">
        <w:rPr>
          <w:rFonts w:ascii="Times New Roman" w:eastAsia="MS Mincho" w:hAnsi="Times New Roman" w:cs="MS Mincho" w:hint="eastAsia"/>
          <w:color w:val="000000"/>
          <w:kern w:val="0"/>
          <w:sz w:val="24"/>
          <w:szCs w:val="24"/>
        </w:rPr>
        <w:t xml:space="preserve">孫　</w:t>
      </w:r>
      <w:r w:rsidR="008C52B3">
        <w:rPr>
          <w:rFonts w:ascii="Times New Roman" w:eastAsia="MS Mincho" w:hAnsi="Times New Roman" w:cs="MS Mincho" w:hint="eastAsia"/>
          <w:color w:val="000000"/>
          <w:kern w:val="0"/>
          <w:sz w:val="24"/>
          <w:szCs w:val="24"/>
        </w:rPr>
        <w:t>樹斌</w:t>
      </w:r>
    </w:p>
    <w:p w14:paraId="171FEF8B" w14:textId="77777777" w:rsidR="00F244C2" w:rsidRPr="00F244C2" w:rsidRDefault="00F244C2" w:rsidP="00F244C2">
      <w:pPr>
        <w:textAlignment w:val="baseline"/>
        <w:rPr>
          <w:rFonts w:ascii="MS Mincho" w:eastAsia="MS Mincho" w:hAnsi="Times New Roman" w:cs="Times New Roman"/>
          <w:color w:val="000000"/>
          <w:spacing w:val="12"/>
          <w:kern w:val="0"/>
          <w:sz w:val="24"/>
          <w:szCs w:val="24"/>
          <w:lang w:eastAsia="zh-CN"/>
        </w:rPr>
      </w:pPr>
    </w:p>
    <w:p w14:paraId="171FEF8C" w14:textId="77777777" w:rsidR="00F244C2" w:rsidRPr="00F244C2" w:rsidRDefault="00F244C2" w:rsidP="00F244C2">
      <w:pPr>
        <w:jc w:val="center"/>
        <w:textAlignment w:val="baseline"/>
        <w:rPr>
          <w:rFonts w:ascii="MS Mincho" w:eastAsia="MS Mincho" w:hAnsi="Times New Roman" w:cs="Times New Roman"/>
          <w:color w:val="000000"/>
          <w:spacing w:val="12"/>
          <w:kern w:val="0"/>
          <w:sz w:val="24"/>
          <w:szCs w:val="24"/>
          <w:lang w:eastAsia="zh-CN"/>
        </w:rPr>
      </w:pPr>
      <w:r w:rsidRPr="00F244C2">
        <w:rPr>
          <w:rFonts w:ascii="Times New Roman" w:eastAsia="MS Mincho" w:hAnsi="Times New Roman" w:cs="MS Mincho" w:hint="eastAsia"/>
          <w:color w:val="000000"/>
          <w:spacing w:val="4"/>
          <w:kern w:val="0"/>
          <w:sz w:val="32"/>
          <w:szCs w:val="32"/>
          <w:lang w:eastAsia="zh-CN"/>
        </w:rPr>
        <w:t>答　弁　書</w:t>
      </w:r>
    </w:p>
    <w:p w14:paraId="171FEF8D" w14:textId="77777777" w:rsidR="00F244C2" w:rsidRPr="00F244C2" w:rsidRDefault="00F244C2" w:rsidP="00F244C2">
      <w:pPr>
        <w:textAlignment w:val="baseline"/>
        <w:rPr>
          <w:rFonts w:ascii="MS Mincho" w:eastAsia="MS Mincho" w:hAnsi="Times New Roman" w:cs="Times New Roman"/>
          <w:color w:val="000000"/>
          <w:spacing w:val="12"/>
          <w:kern w:val="0"/>
          <w:sz w:val="24"/>
          <w:szCs w:val="24"/>
          <w:lang w:eastAsia="zh-CN"/>
        </w:rPr>
      </w:pPr>
    </w:p>
    <w:p w14:paraId="3D8DE08D" w14:textId="0711D5A1" w:rsidR="0081295F" w:rsidRPr="0081295F" w:rsidRDefault="0081295F" w:rsidP="0081295F">
      <w:pPr>
        <w:textAlignment w:val="baseline"/>
        <w:rPr>
          <w:rFonts w:ascii="Times New Roman" w:eastAsia="MS Mincho" w:hAnsi="Times New Roman" w:cs="MS Mincho"/>
          <w:color w:val="000000"/>
          <w:kern w:val="0"/>
          <w:sz w:val="24"/>
          <w:szCs w:val="24"/>
        </w:rPr>
      </w:pPr>
      <w:r w:rsidRPr="0081295F">
        <w:rPr>
          <w:rFonts w:ascii="Times New Roman" w:eastAsia="MS Mincho" w:hAnsi="Times New Roman" w:cs="MS Mincho" w:hint="eastAsia"/>
          <w:color w:val="000000"/>
          <w:kern w:val="0"/>
          <w:sz w:val="24"/>
          <w:szCs w:val="24"/>
          <w:lang w:eastAsia="zh-CN"/>
        </w:rPr>
        <w:t xml:space="preserve">　　　　　　　　　　　　　　　　　　　　　　　　　</w:t>
      </w:r>
      <w:r w:rsidRPr="0081295F">
        <w:rPr>
          <w:rFonts w:ascii="Times New Roman" w:eastAsia="MS Mincho" w:hAnsi="Times New Roman" w:cs="MS Mincho" w:hint="eastAsia"/>
          <w:color w:val="000000"/>
          <w:kern w:val="0"/>
          <w:sz w:val="24"/>
          <w:szCs w:val="24"/>
        </w:rPr>
        <w:t>令和０</w:t>
      </w:r>
      <w:r w:rsidR="00F022D2">
        <w:rPr>
          <w:rFonts w:ascii="Times New Roman" w:eastAsia="MS Mincho" w:hAnsi="Times New Roman" w:cs="MS Mincho" w:hint="eastAsia"/>
          <w:color w:val="000000"/>
          <w:kern w:val="0"/>
          <w:sz w:val="24"/>
          <w:szCs w:val="24"/>
        </w:rPr>
        <w:t>４</w:t>
      </w:r>
      <w:r w:rsidRPr="0081295F">
        <w:rPr>
          <w:rFonts w:ascii="Times New Roman" w:eastAsia="MS Mincho" w:hAnsi="Times New Roman" w:cs="MS Mincho" w:hint="eastAsia"/>
          <w:color w:val="000000"/>
          <w:kern w:val="0"/>
          <w:sz w:val="24"/>
          <w:szCs w:val="24"/>
        </w:rPr>
        <w:t>年</w:t>
      </w:r>
      <w:r w:rsidR="00F022D2">
        <w:rPr>
          <w:rFonts w:ascii="Times New Roman" w:eastAsia="MS Mincho" w:hAnsi="Times New Roman" w:cs="MS Mincho" w:hint="eastAsia"/>
          <w:color w:val="000000"/>
          <w:kern w:val="0"/>
          <w:sz w:val="24"/>
          <w:szCs w:val="24"/>
        </w:rPr>
        <w:t>０６</w:t>
      </w:r>
      <w:r w:rsidRPr="0081295F">
        <w:rPr>
          <w:rFonts w:ascii="Times New Roman" w:eastAsia="MS Mincho" w:hAnsi="Times New Roman" w:cs="MS Mincho" w:hint="eastAsia"/>
          <w:color w:val="000000"/>
          <w:kern w:val="0"/>
          <w:sz w:val="24"/>
          <w:szCs w:val="24"/>
        </w:rPr>
        <w:t>月</w:t>
      </w:r>
      <w:r w:rsidR="00F022D2">
        <w:rPr>
          <w:rFonts w:ascii="Times New Roman" w:eastAsia="MS Mincho" w:hAnsi="Times New Roman" w:cs="MS Mincho" w:hint="eastAsia"/>
          <w:color w:val="000000"/>
          <w:kern w:val="0"/>
          <w:sz w:val="24"/>
          <w:szCs w:val="24"/>
        </w:rPr>
        <w:t>１２</w:t>
      </w:r>
      <w:r w:rsidRPr="0081295F">
        <w:rPr>
          <w:rFonts w:ascii="Times New Roman" w:eastAsia="MS Mincho" w:hAnsi="Times New Roman" w:cs="MS Mincho" w:hint="eastAsia"/>
          <w:color w:val="000000"/>
          <w:kern w:val="0"/>
          <w:sz w:val="24"/>
          <w:szCs w:val="24"/>
        </w:rPr>
        <w:t>日</w:t>
      </w:r>
    </w:p>
    <w:p w14:paraId="06EC597E" w14:textId="77777777" w:rsidR="0081295F" w:rsidRPr="0081295F" w:rsidRDefault="0081295F" w:rsidP="0081295F">
      <w:pPr>
        <w:textAlignment w:val="baseline"/>
        <w:rPr>
          <w:rFonts w:ascii="Times New Roman" w:eastAsia="MS Mincho" w:hAnsi="Times New Roman" w:cs="MS Mincho"/>
          <w:color w:val="000000"/>
          <w:kern w:val="0"/>
          <w:sz w:val="24"/>
          <w:szCs w:val="24"/>
        </w:rPr>
      </w:pPr>
    </w:p>
    <w:p w14:paraId="171FEF91" w14:textId="20C288D9" w:rsidR="00F244C2" w:rsidRDefault="0081295F" w:rsidP="0081295F">
      <w:pPr>
        <w:textAlignment w:val="baseline"/>
        <w:rPr>
          <w:rFonts w:ascii="Times New Roman" w:eastAsia="宋体" w:hAnsi="Times New Roman" w:cs="MS Mincho"/>
          <w:color w:val="000000"/>
          <w:kern w:val="0"/>
          <w:sz w:val="24"/>
          <w:szCs w:val="24"/>
        </w:rPr>
      </w:pPr>
      <w:r w:rsidRPr="0081295F">
        <w:rPr>
          <w:rFonts w:ascii="Times New Roman" w:eastAsia="MS Mincho" w:hAnsi="Times New Roman" w:cs="MS Mincho" w:hint="eastAsia"/>
          <w:color w:val="000000"/>
          <w:kern w:val="0"/>
          <w:sz w:val="24"/>
          <w:szCs w:val="24"/>
        </w:rPr>
        <w:t xml:space="preserve">　東京地方裁判所民事第</w:t>
      </w:r>
      <w:r w:rsidR="00A97A41">
        <w:rPr>
          <w:rFonts w:ascii="Times New Roman" w:eastAsia="MS Mincho" w:hAnsi="Times New Roman" w:cs="MS Mincho" w:hint="eastAsia"/>
          <w:color w:val="000000"/>
          <w:kern w:val="0"/>
          <w:sz w:val="24"/>
          <w:szCs w:val="24"/>
        </w:rPr>
        <w:t>４</w:t>
      </w:r>
      <w:r w:rsidRPr="0081295F">
        <w:rPr>
          <w:rFonts w:ascii="Times New Roman" w:eastAsia="MS Mincho" w:hAnsi="Times New Roman" w:cs="MS Mincho" w:hint="eastAsia"/>
          <w:color w:val="000000"/>
          <w:kern w:val="0"/>
          <w:sz w:val="24"/>
          <w:szCs w:val="24"/>
        </w:rPr>
        <w:t>３部</w:t>
      </w:r>
      <w:r w:rsidR="00A97A41">
        <w:rPr>
          <w:rFonts w:ascii="Times New Roman" w:eastAsia="MS Mincho" w:hAnsi="Times New Roman" w:cs="MS Mincho" w:hint="eastAsia"/>
          <w:color w:val="000000"/>
          <w:kern w:val="0"/>
          <w:sz w:val="24"/>
          <w:szCs w:val="24"/>
        </w:rPr>
        <w:t>と</w:t>
      </w:r>
      <w:r w:rsidR="00A97A41" w:rsidRPr="00282696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A</w:t>
      </w:r>
      <w:r w:rsidR="00A97A41">
        <w:rPr>
          <w:rFonts w:ascii="Times New Roman" w:eastAsia="MS Mincho" w:hAnsi="Times New Roman" w:cs="MS Mincho" w:hint="eastAsia"/>
          <w:color w:val="000000"/>
          <w:kern w:val="0"/>
          <w:sz w:val="24"/>
          <w:szCs w:val="24"/>
        </w:rPr>
        <w:t>係</w:t>
      </w:r>
      <w:r w:rsidRPr="0081295F">
        <w:rPr>
          <w:rFonts w:ascii="Times New Roman" w:eastAsia="MS Mincho" w:hAnsi="Times New Roman" w:cs="MS Mincho" w:hint="eastAsia"/>
          <w:color w:val="000000"/>
          <w:kern w:val="0"/>
          <w:sz w:val="24"/>
          <w:szCs w:val="24"/>
        </w:rPr>
        <w:t xml:space="preserve">　御中</w:t>
      </w:r>
    </w:p>
    <w:p w14:paraId="5D8B65A7" w14:textId="77777777" w:rsidR="0081295F" w:rsidRPr="0081295F" w:rsidRDefault="0081295F" w:rsidP="0081295F">
      <w:pPr>
        <w:textAlignment w:val="baseline"/>
        <w:rPr>
          <w:rFonts w:ascii="MS Mincho" w:eastAsia="宋体" w:hAnsi="Times New Roman" w:cs="Times New Roman"/>
          <w:color w:val="000000"/>
          <w:spacing w:val="12"/>
          <w:kern w:val="0"/>
          <w:sz w:val="24"/>
          <w:szCs w:val="24"/>
        </w:rPr>
      </w:pPr>
    </w:p>
    <w:p w14:paraId="171FEF92" w14:textId="12DB77DD" w:rsidR="00F244C2" w:rsidRPr="00D142BD" w:rsidRDefault="00F244C2" w:rsidP="00F244C2">
      <w:pPr>
        <w:tabs>
          <w:tab w:val="left" w:pos="658"/>
        </w:tabs>
        <w:textAlignment w:val="baseline"/>
        <w:rPr>
          <w:rFonts w:asciiTheme="minorEastAsia" w:hAnsiTheme="minorEastAsia" w:cs="Times New Roman"/>
          <w:color w:val="000000"/>
          <w:spacing w:val="12"/>
          <w:kern w:val="0"/>
          <w:sz w:val="24"/>
          <w:szCs w:val="24"/>
          <w:lang w:eastAsia="zh-CN"/>
        </w:rPr>
      </w:pP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 xml:space="preserve">　　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  <w:lang w:eastAsia="zh-CN"/>
        </w:rPr>
        <w:t>〒</w:t>
      </w:r>
      <w:r w:rsidR="0030663A">
        <w:rPr>
          <w:rFonts w:asciiTheme="minorEastAsia" w:hAnsiTheme="minorEastAsia" w:cs="MS Mincho" w:hint="eastAsia"/>
          <w:color w:val="000000"/>
          <w:kern w:val="0"/>
          <w:sz w:val="24"/>
          <w:szCs w:val="24"/>
          <w:lang w:eastAsia="zh-CN"/>
        </w:rPr>
        <w:t>１３６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  <w:lang w:eastAsia="zh-CN"/>
        </w:rPr>
        <w:t>－</w:t>
      </w:r>
      <w:r w:rsidR="0030663A">
        <w:rPr>
          <w:rFonts w:asciiTheme="minorEastAsia" w:hAnsiTheme="minorEastAsia" w:cs="MS Mincho" w:hint="eastAsia"/>
          <w:color w:val="000000"/>
          <w:kern w:val="0"/>
          <w:sz w:val="24"/>
          <w:szCs w:val="24"/>
          <w:lang w:eastAsia="zh-CN"/>
        </w:rPr>
        <w:t>００７３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  <w:lang w:eastAsia="zh-CN"/>
        </w:rPr>
        <w:t xml:space="preserve">　東京都</w:t>
      </w:r>
      <w:r w:rsidR="0030663A">
        <w:rPr>
          <w:rFonts w:asciiTheme="minorEastAsia" w:hAnsiTheme="minorEastAsia" w:cs="MS Mincho" w:hint="eastAsia"/>
          <w:color w:val="000000"/>
          <w:kern w:val="0"/>
          <w:sz w:val="24"/>
          <w:szCs w:val="24"/>
          <w:lang w:eastAsia="zh-CN"/>
        </w:rPr>
        <w:t>江東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  <w:lang w:eastAsia="zh-CN"/>
        </w:rPr>
        <w:t>区</w:t>
      </w:r>
      <w:r w:rsidR="0030663A">
        <w:rPr>
          <w:rFonts w:asciiTheme="minorEastAsia" w:hAnsiTheme="minorEastAsia" w:cs="MS Mincho" w:hint="eastAsia"/>
          <w:color w:val="000000"/>
          <w:kern w:val="0"/>
          <w:sz w:val="24"/>
          <w:szCs w:val="24"/>
          <w:lang w:eastAsia="zh-CN"/>
        </w:rPr>
        <w:t>北砂５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  <w:lang w:eastAsia="zh-CN"/>
        </w:rPr>
        <w:t>丁目</w:t>
      </w:r>
      <w:r w:rsidR="0030663A">
        <w:rPr>
          <w:rFonts w:asciiTheme="minorEastAsia" w:hAnsiTheme="minorEastAsia" w:cs="MS Mincho" w:hint="eastAsia"/>
          <w:color w:val="000000"/>
          <w:kern w:val="0"/>
          <w:sz w:val="24"/>
          <w:szCs w:val="24"/>
          <w:lang w:eastAsia="zh-CN"/>
        </w:rPr>
        <w:t>２０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  <w:lang w:eastAsia="zh-CN"/>
        </w:rPr>
        <w:t>番</w:t>
      </w:r>
      <w:r w:rsidR="0030663A">
        <w:rPr>
          <w:rFonts w:asciiTheme="minorEastAsia" w:hAnsiTheme="minorEastAsia" w:cs="MS Mincho" w:hint="eastAsia"/>
          <w:color w:val="000000"/>
          <w:kern w:val="0"/>
          <w:sz w:val="24"/>
          <w:szCs w:val="24"/>
          <w:lang w:eastAsia="zh-CN"/>
        </w:rPr>
        <w:t>１０―６０９</w:t>
      </w:r>
    </w:p>
    <w:p w14:paraId="171FEF93" w14:textId="55150948" w:rsidR="00F244C2" w:rsidRPr="0030663A" w:rsidRDefault="00F244C2" w:rsidP="00F244C2">
      <w:pPr>
        <w:jc w:val="left"/>
        <w:textAlignment w:val="baseline"/>
        <w:rPr>
          <w:rFonts w:asciiTheme="minorEastAsia" w:eastAsia="宋体" w:hAnsiTheme="minorEastAsia" w:cs="Times New Roman"/>
          <w:color w:val="000000"/>
          <w:spacing w:val="12"/>
          <w:kern w:val="0"/>
          <w:sz w:val="24"/>
          <w:szCs w:val="24"/>
          <w:lang w:eastAsia="zh-CN"/>
        </w:rPr>
      </w:pP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  <w:lang w:eastAsia="zh-CN"/>
        </w:rPr>
        <w:t xml:space="preserve">　　　　　　　　　　　　</w:t>
      </w:r>
    </w:p>
    <w:p w14:paraId="171FEF94" w14:textId="2D5CA425" w:rsidR="00F244C2" w:rsidRPr="00D142BD" w:rsidRDefault="00F244C2" w:rsidP="00F244C2">
      <w:pPr>
        <w:jc w:val="left"/>
        <w:textAlignment w:val="baseline"/>
        <w:rPr>
          <w:rFonts w:asciiTheme="minorEastAsia" w:hAnsiTheme="minorEastAsia" w:cs="Times New Roman"/>
          <w:color w:val="000000"/>
          <w:spacing w:val="12"/>
          <w:kern w:val="0"/>
          <w:sz w:val="24"/>
          <w:szCs w:val="24"/>
          <w:lang w:eastAsia="zh-CN"/>
        </w:rPr>
      </w:pPr>
      <w:r w:rsidRPr="00D142BD">
        <w:rPr>
          <w:rFonts w:asciiTheme="minorEastAsia" w:hAnsiTheme="minorEastAsia" w:cs="Times New Roman"/>
          <w:color w:val="000000"/>
          <w:kern w:val="0"/>
          <w:sz w:val="24"/>
          <w:szCs w:val="24"/>
          <w:lang w:eastAsia="zh-CN"/>
        </w:rPr>
        <w:t xml:space="preserve">              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  <w:lang w:eastAsia="zh-CN"/>
        </w:rPr>
        <w:t xml:space="preserve">　</w:t>
      </w:r>
      <w:r w:rsidR="0030663A">
        <w:rPr>
          <w:rFonts w:asciiTheme="minorEastAsia" w:hAnsiTheme="minorEastAsia" w:cs="MS Mincho" w:hint="eastAsia"/>
          <w:color w:val="000000"/>
          <w:kern w:val="0"/>
          <w:sz w:val="24"/>
          <w:szCs w:val="24"/>
          <w:lang w:eastAsia="zh-CN"/>
        </w:rPr>
        <w:t xml:space="preserve">　　　　　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  <w:lang w:eastAsia="zh-CN"/>
        </w:rPr>
        <w:t xml:space="preserve">相手方　　　</w:t>
      </w:r>
      <w:r w:rsidR="0030663A">
        <w:rPr>
          <w:rFonts w:asciiTheme="minorEastAsia" w:hAnsiTheme="minorEastAsia" w:cs="MS Mincho" w:hint="eastAsia"/>
          <w:color w:val="000000"/>
          <w:kern w:val="0"/>
          <w:sz w:val="24"/>
          <w:szCs w:val="24"/>
          <w:lang w:eastAsia="zh-CN"/>
        </w:rPr>
        <w:t xml:space="preserve">孫　樹斌　　　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  <w:lang w:eastAsia="zh-CN"/>
        </w:rPr>
        <w:t xml:space="preserve">　印</w:t>
      </w:r>
    </w:p>
    <w:p w14:paraId="171FEF95" w14:textId="390D28DD" w:rsidR="00F244C2" w:rsidRPr="0030663A" w:rsidRDefault="00F244C2" w:rsidP="00F244C2">
      <w:pPr>
        <w:textAlignment w:val="baseline"/>
        <w:rPr>
          <w:rFonts w:asciiTheme="minorEastAsia" w:eastAsia="宋体" w:hAnsiTheme="minorEastAsia" w:cs="Times New Roman"/>
          <w:color w:val="000000"/>
          <w:spacing w:val="12"/>
          <w:kern w:val="0"/>
          <w:sz w:val="24"/>
          <w:szCs w:val="24"/>
        </w:rPr>
      </w:pP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  <w:lang w:eastAsia="zh-CN"/>
        </w:rPr>
        <w:t xml:space="preserve">　　　　　　　　　　　　　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電　話　０</w:t>
      </w:r>
      <w:r w:rsidR="0030663A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８０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－</w:t>
      </w:r>
      <w:r w:rsidR="0030663A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４６５８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－</w:t>
      </w:r>
      <w:r w:rsidR="0030663A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１５１８</w:t>
      </w:r>
    </w:p>
    <w:p w14:paraId="171FEF97" w14:textId="77777777" w:rsidR="00F244C2" w:rsidRPr="00D142BD" w:rsidRDefault="00F244C2" w:rsidP="00F244C2">
      <w:pPr>
        <w:ind w:left="264" w:hanging="264"/>
        <w:textAlignment w:val="baseline"/>
        <w:rPr>
          <w:rFonts w:asciiTheme="minorEastAsia" w:hAnsiTheme="minorEastAsia" w:cs="Times New Roman"/>
          <w:color w:val="000000"/>
          <w:spacing w:val="12"/>
          <w:kern w:val="0"/>
          <w:sz w:val="24"/>
          <w:szCs w:val="24"/>
        </w:rPr>
      </w:pPr>
    </w:p>
    <w:p w14:paraId="171FEF98" w14:textId="77777777" w:rsidR="00F244C2" w:rsidRPr="00D142BD" w:rsidRDefault="00F244C2" w:rsidP="00F244C2">
      <w:pPr>
        <w:ind w:left="264" w:hanging="264"/>
        <w:textAlignment w:val="baseline"/>
        <w:rPr>
          <w:rFonts w:asciiTheme="minorEastAsia" w:hAnsiTheme="minorEastAsia" w:cs="Times New Roman"/>
          <w:color w:val="000000"/>
          <w:spacing w:val="12"/>
          <w:kern w:val="0"/>
          <w:sz w:val="24"/>
          <w:szCs w:val="24"/>
        </w:rPr>
      </w:pP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第１　申立ての趣旨に対する答弁</w:t>
      </w:r>
    </w:p>
    <w:p w14:paraId="171FEF99" w14:textId="13C2B268" w:rsidR="00F244C2" w:rsidRDefault="00F244C2" w:rsidP="00F244C2">
      <w:pPr>
        <w:ind w:left="264" w:hanging="264"/>
        <w:textAlignment w:val="baseline"/>
        <w:rPr>
          <w:rFonts w:asciiTheme="minorEastAsia" w:hAnsiTheme="minorEastAsia" w:cs="MS Mincho"/>
          <w:color w:val="000000"/>
          <w:kern w:val="0"/>
          <w:sz w:val="24"/>
          <w:szCs w:val="24"/>
        </w:rPr>
      </w:pP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 xml:space="preserve">　</w:t>
      </w:r>
      <w:r w:rsidR="00071F24">
        <w:rPr>
          <w:rFonts w:asciiTheme="minorEastAsia" w:eastAsia="宋体" w:hAnsiTheme="minorEastAsia" w:cs="MS Mincho" w:hint="eastAsia"/>
          <w:color w:val="000000"/>
          <w:kern w:val="0"/>
          <w:sz w:val="24"/>
          <w:szCs w:val="24"/>
        </w:rPr>
        <w:t>1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 xml:space="preserve">　本件申立てにかかる請求をいずれも棄却する。</w:t>
      </w:r>
    </w:p>
    <w:p w14:paraId="1E332DE9" w14:textId="4C714E52" w:rsidR="00464FB2" w:rsidRDefault="00071F24" w:rsidP="00F244C2">
      <w:pPr>
        <w:ind w:left="264" w:hanging="264"/>
        <w:textAlignment w:val="baseline"/>
        <w:rPr>
          <w:rFonts w:asciiTheme="minorEastAsia" w:hAnsiTheme="minorEastAsia" w:cs="Times New Roman"/>
          <w:color w:val="000000"/>
          <w:spacing w:val="12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000000"/>
          <w:spacing w:val="12"/>
          <w:kern w:val="0"/>
          <w:sz w:val="24"/>
          <w:szCs w:val="24"/>
        </w:rPr>
        <w:tab/>
        <w:t xml:space="preserve">2  </w:t>
      </w:r>
      <w:r>
        <w:rPr>
          <w:rFonts w:asciiTheme="minorEastAsia" w:hAnsiTheme="minorEastAsia" w:cs="Times New Roman" w:hint="eastAsia"/>
          <w:color w:val="000000"/>
          <w:spacing w:val="12"/>
          <w:kern w:val="0"/>
          <w:sz w:val="24"/>
          <w:szCs w:val="24"/>
        </w:rPr>
        <w:t>訴訟費用は原告の負担とする。</w:t>
      </w:r>
    </w:p>
    <w:p w14:paraId="171FEF9A" w14:textId="16C4BB0B" w:rsidR="00F244C2" w:rsidRPr="00D142BD" w:rsidRDefault="00F244C2" w:rsidP="00F244C2">
      <w:pPr>
        <w:ind w:left="264" w:hanging="264"/>
        <w:textAlignment w:val="baseline"/>
        <w:rPr>
          <w:rFonts w:asciiTheme="minorEastAsia" w:hAnsiTheme="minorEastAsia" w:cs="Times New Roman"/>
          <w:color w:val="000000"/>
          <w:spacing w:val="12"/>
          <w:kern w:val="0"/>
          <w:sz w:val="24"/>
          <w:szCs w:val="24"/>
        </w:rPr>
      </w:pP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第２　申立書</w:t>
      </w:r>
      <w:r w:rsidR="00121A94"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の理由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に対する認否</w:t>
      </w:r>
    </w:p>
    <w:p w14:paraId="7D0381C9" w14:textId="6C0FD592" w:rsidR="008C0FC1" w:rsidRPr="009B5E99" w:rsidRDefault="00F244C2" w:rsidP="009B5E99">
      <w:pPr>
        <w:pStyle w:val="ac"/>
        <w:numPr>
          <w:ilvl w:val="0"/>
          <w:numId w:val="4"/>
        </w:numPr>
        <w:ind w:firstLineChars="0"/>
        <w:textAlignment w:val="baseline"/>
        <w:rPr>
          <w:rFonts w:asciiTheme="minorEastAsia" w:hAnsiTheme="minorEastAsia" w:cs="MS Mincho"/>
          <w:color w:val="000000"/>
          <w:kern w:val="0"/>
          <w:sz w:val="24"/>
          <w:szCs w:val="24"/>
        </w:rPr>
      </w:pPr>
      <w:r w:rsidRPr="009B5E99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申立ての理由の</w:t>
      </w:r>
      <w:r w:rsidR="005E5F70" w:rsidRPr="009B5E99">
        <w:rPr>
          <w:rFonts w:asciiTheme="minorEastAsia" w:hAnsiTheme="minorEastAsia" w:cs="MS Mincho"/>
          <w:color w:val="000000"/>
          <w:kern w:val="0"/>
          <w:sz w:val="24"/>
          <w:szCs w:val="24"/>
        </w:rPr>
        <w:t>1</w:t>
      </w:r>
      <w:r w:rsidRPr="009B5E99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は認め</w:t>
      </w:r>
      <w:r w:rsidR="0050667C" w:rsidRPr="009B5E99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る。</w:t>
      </w:r>
    </w:p>
    <w:p w14:paraId="2002D422" w14:textId="137EA83F" w:rsidR="008C0FC1" w:rsidRPr="009B5E99" w:rsidRDefault="009B5E99" w:rsidP="009B5E99">
      <w:pPr>
        <w:ind w:left="251"/>
        <w:textAlignment w:val="baseline"/>
        <w:rPr>
          <w:rFonts w:asciiTheme="minorEastAsia" w:hAnsiTheme="minorEastAsia" w:cs="MS Mincho"/>
          <w:color w:val="000000"/>
          <w:kern w:val="0"/>
          <w:sz w:val="24"/>
          <w:szCs w:val="24"/>
        </w:rPr>
      </w:pP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2</w:t>
      </w:r>
      <w:r w:rsidR="00364CE8" w:rsidRPr="009B5E99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 xml:space="preserve">　</w:t>
      </w:r>
      <w:r w:rsidR="00A94778" w:rsidRPr="009B5E99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申立ての理由の</w:t>
      </w:r>
      <w:r w:rsidR="00186FF6" w:rsidRPr="009B5E99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２</w:t>
      </w:r>
      <w:r w:rsidR="00A94778" w:rsidRPr="009B5E99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は</w:t>
      </w:r>
      <w:r w:rsidR="004206E1" w:rsidRPr="009B5E99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認め</w:t>
      </w:r>
      <w:r w:rsidR="00A153B9" w:rsidRPr="009B5E99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る。</w:t>
      </w:r>
    </w:p>
    <w:p w14:paraId="171FEF9D" w14:textId="00F93108" w:rsidR="00F244C2" w:rsidRPr="008C0FC1" w:rsidRDefault="0049233A" w:rsidP="00965889">
      <w:pPr>
        <w:ind w:leftChars="113" w:left="707" w:hangingChars="182" w:hanging="457"/>
        <w:textAlignment w:val="baseline"/>
        <w:rPr>
          <w:rFonts w:asciiTheme="minorEastAsia" w:hAnsiTheme="minorEastAsia" w:cs="Times New Roman"/>
          <w:color w:val="000000"/>
          <w:spacing w:val="12"/>
          <w:kern w:val="0"/>
          <w:sz w:val="24"/>
          <w:szCs w:val="24"/>
        </w:rPr>
      </w:pP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3</w:t>
      </w:r>
      <w:r w:rsidR="00A94778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 xml:space="preserve">　</w:t>
      </w:r>
      <w:r w:rsidR="009B1ABA"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申立ての理由の</w:t>
      </w:r>
      <w:r w:rsidR="00186FF6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３</w:t>
      </w:r>
      <w:r w:rsidR="00212051" w:rsidRPr="009B5E99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は認める。</w:t>
      </w:r>
    </w:p>
    <w:p w14:paraId="76CB0D30" w14:textId="37EECC29" w:rsidR="00707FE4" w:rsidRDefault="00D01EFE" w:rsidP="00965889">
      <w:pPr>
        <w:ind w:leftChars="100" w:left="565" w:hangingChars="137" w:hanging="344"/>
        <w:textAlignment w:val="baseline"/>
        <w:rPr>
          <w:rFonts w:asciiTheme="minorEastAsia" w:hAnsiTheme="minorEastAsia" w:cs="MS Mincho"/>
          <w:color w:val="000000"/>
          <w:kern w:val="0"/>
          <w:sz w:val="24"/>
          <w:szCs w:val="24"/>
        </w:rPr>
      </w:pP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4</w:t>
      </w:r>
      <w:r w:rsidR="00707FE4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 xml:space="preserve">　</w:t>
      </w:r>
      <w:r w:rsidR="00707FE4"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申立ての理由の</w:t>
      </w:r>
      <w:r w:rsidR="00BC4CC6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４</w:t>
      </w:r>
      <w:r w:rsidR="00E366A2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、５</w:t>
      </w:r>
      <w:r w:rsidR="00707FE4"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は</w:t>
      </w:r>
      <w:r w:rsidR="00E20B1B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争う</w:t>
      </w:r>
      <w:r w:rsidR="00707FE4"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。</w:t>
      </w:r>
    </w:p>
    <w:p w14:paraId="171FEFA3" w14:textId="1D19A57B" w:rsidR="00F244C2" w:rsidRPr="00D142BD" w:rsidRDefault="00F244C2" w:rsidP="00F244C2">
      <w:pPr>
        <w:ind w:left="264" w:hanging="264"/>
        <w:textAlignment w:val="baseline"/>
        <w:rPr>
          <w:rFonts w:asciiTheme="minorEastAsia" w:hAnsiTheme="minorEastAsia" w:cs="Times New Roman"/>
          <w:color w:val="000000"/>
          <w:spacing w:val="12"/>
          <w:kern w:val="0"/>
          <w:sz w:val="24"/>
          <w:szCs w:val="24"/>
        </w:rPr>
      </w:pP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第</w:t>
      </w:r>
      <w:r w:rsidR="00A640C4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３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 xml:space="preserve">　答弁を理由づける具体的な事実</w:t>
      </w:r>
    </w:p>
    <w:p w14:paraId="171FEFA4" w14:textId="7DC5B44B" w:rsidR="00F244C2" w:rsidRPr="00D142BD" w:rsidRDefault="00F244C2" w:rsidP="00F244C2">
      <w:pPr>
        <w:ind w:left="264" w:hanging="264"/>
        <w:textAlignment w:val="baseline"/>
        <w:rPr>
          <w:rFonts w:asciiTheme="minorEastAsia" w:hAnsiTheme="minorEastAsia" w:cs="Times New Roman"/>
          <w:color w:val="000000"/>
          <w:spacing w:val="12"/>
          <w:kern w:val="0"/>
          <w:sz w:val="24"/>
          <w:szCs w:val="24"/>
        </w:rPr>
      </w:pP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 xml:space="preserve">　１　</w:t>
      </w:r>
      <w:r w:rsidR="00D957AF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UR</w:t>
      </w:r>
      <w:r w:rsidR="009C67B9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家賃の未支払い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経緯</w:t>
      </w:r>
    </w:p>
    <w:p w14:paraId="171FEFA6" w14:textId="158ED294" w:rsidR="00F244C2" w:rsidRPr="00D142BD" w:rsidRDefault="00BB2DE7" w:rsidP="00A76AC5">
      <w:pPr>
        <w:ind w:leftChars="200" w:left="442" w:firstLine="454"/>
        <w:textAlignment w:val="baseline"/>
        <w:rPr>
          <w:rFonts w:asciiTheme="minorEastAsia" w:hAnsiTheme="minorEastAsia" w:cs="Times New Roman"/>
          <w:color w:val="000000"/>
          <w:spacing w:val="12"/>
          <w:kern w:val="0"/>
          <w:sz w:val="24"/>
          <w:szCs w:val="24"/>
        </w:rPr>
      </w:pP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 xml:space="preserve">被告は　</w:t>
      </w:r>
      <w:r w:rsidR="00297DD0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令和</w:t>
      </w:r>
      <w:r w:rsidR="00436AD5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３</w:t>
      </w:r>
      <w:r w:rsidR="00F244C2"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年</w:t>
      </w:r>
      <w:r w:rsidR="00436AD5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５</w:t>
      </w:r>
      <w:r w:rsidR="00F244C2"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月</w:t>
      </w:r>
      <w:r w:rsidR="00436AD5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１３</w:t>
      </w:r>
      <w:r w:rsidR="00F244C2"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日，</w:t>
      </w: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大宇宙ジャパン株式会社</w:t>
      </w:r>
      <w:r w:rsidR="00F244C2"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の面接を受けた。</w:t>
      </w:r>
      <w:r w:rsidR="00A76AC5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会社</w:t>
      </w:r>
      <w:r w:rsidR="00F244C2"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は，採用を決定した。</w:t>
      </w: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令和３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年</w:t>
      </w: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６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月</w:t>
      </w: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１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日，</w:t>
      </w: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入社した。</w:t>
      </w:r>
    </w:p>
    <w:p w14:paraId="171FEFA8" w14:textId="55558768" w:rsidR="00F244C2" w:rsidRDefault="00A76AC5" w:rsidP="00B16ACA">
      <w:pPr>
        <w:ind w:leftChars="200" w:left="442" w:firstLine="454"/>
        <w:textAlignment w:val="baseline"/>
        <w:rPr>
          <w:rFonts w:asciiTheme="minorEastAsia" w:hAnsiTheme="minorEastAsia" w:cs="MS Mincho"/>
          <w:color w:val="000000"/>
          <w:kern w:val="0"/>
          <w:sz w:val="24"/>
          <w:szCs w:val="24"/>
        </w:rPr>
      </w:pP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入社</w:t>
      </w:r>
      <w:r w:rsidR="00C46357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2週間、社内不正行為を発見したら　三回社内告発</w:t>
      </w:r>
      <w:r w:rsidR="00167EA7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を提出した。令和３</w:t>
      </w:r>
      <w:r w:rsidR="00167EA7"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lastRenderedPageBreak/>
        <w:t>年</w:t>
      </w:r>
      <w:r w:rsidR="00167EA7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8月31日に　解雇された。</w:t>
      </w:r>
    </w:p>
    <w:p w14:paraId="4D388124" w14:textId="004684C9" w:rsidR="00D600F1" w:rsidRDefault="00D600F1" w:rsidP="00B16ACA">
      <w:pPr>
        <w:ind w:leftChars="200" w:left="442" w:firstLine="454"/>
        <w:textAlignment w:val="baseline"/>
        <w:rPr>
          <w:rFonts w:asciiTheme="minorEastAsia" w:hAnsiTheme="minorEastAsia" w:cs="MS Mincho"/>
          <w:color w:val="000000"/>
          <w:kern w:val="0"/>
          <w:sz w:val="24"/>
          <w:szCs w:val="24"/>
        </w:rPr>
      </w:pP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２ヶ月労働基準監督署の調査・指導を経て、東京地方裁判所に何回</w:t>
      </w:r>
      <w:r w:rsidR="00131B02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争っ</w:t>
      </w: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ています。</w:t>
      </w:r>
    </w:p>
    <w:p w14:paraId="11043F69" w14:textId="2CA45A59" w:rsidR="001859FB" w:rsidRPr="00D142BD" w:rsidRDefault="001859FB" w:rsidP="001859FB">
      <w:pPr>
        <w:ind w:left="790" w:hanging="790"/>
        <w:jc w:val="right"/>
        <w:textAlignment w:val="baseline"/>
        <w:rPr>
          <w:rFonts w:asciiTheme="minorEastAsia" w:hAnsiTheme="minorEastAsia" w:cs="Times New Roman"/>
          <w:color w:val="000000"/>
          <w:spacing w:val="12"/>
          <w:kern w:val="0"/>
          <w:sz w:val="24"/>
          <w:szCs w:val="24"/>
        </w:rPr>
      </w:pP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【</w:t>
      </w:r>
      <w:r w:rsidRPr="00BA6039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乙</w:t>
      </w: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１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】【</w:t>
      </w:r>
      <w:r w:rsidRPr="00BA6039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乙</w:t>
      </w: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２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】【</w:t>
      </w:r>
      <w:r w:rsidRPr="00BA6039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乙</w:t>
      </w: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４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】</w:t>
      </w:r>
    </w:p>
    <w:p w14:paraId="3D75D4C4" w14:textId="2399F544" w:rsidR="00E27E58" w:rsidRDefault="00FB761C" w:rsidP="00E27E58">
      <w:pPr>
        <w:ind w:leftChars="200" w:left="442" w:firstLine="454"/>
        <w:textAlignment w:val="baseline"/>
        <w:rPr>
          <w:rFonts w:asciiTheme="minorEastAsia" w:hAnsiTheme="minorEastAsia" w:cs="MS Mincho"/>
          <w:color w:val="000000"/>
          <w:kern w:val="0"/>
          <w:sz w:val="24"/>
          <w:szCs w:val="24"/>
        </w:rPr>
      </w:pP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 xml:space="preserve">残念！何回不公正裁判を受けた。もう　</w:t>
      </w:r>
      <w:r w:rsidR="00E27E58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2名裁判官の弾劾手続きを提出した。まだ　一名裁判官の弾劾手続きを</w:t>
      </w:r>
      <w:r w:rsidR="00686E4A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検討</w:t>
      </w:r>
      <w:r w:rsidR="00E27E58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している。</w:t>
      </w:r>
    </w:p>
    <w:p w14:paraId="0E1D5E63" w14:textId="03D98E54" w:rsidR="00E27E58" w:rsidRDefault="00E27E58" w:rsidP="00E27E58">
      <w:pPr>
        <w:ind w:left="790" w:hanging="790"/>
        <w:jc w:val="right"/>
        <w:textAlignment w:val="baseline"/>
        <w:rPr>
          <w:rFonts w:asciiTheme="minorEastAsia" w:hAnsiTheme="minorEastAsia" w:cs="MS Mincho"/>
          <w:color w:val="000000"/>
          <w:kern w:val="0"/>
          <w:sz w:val="24"/>
          <w:szCs w:val="24"/>
        </w:rPr>
      </w:pP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【</w:t>
      </w:r>
      <w:r w:rsidRPr="00BA6039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乙</w:t>
      </w: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３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】</w:t>
      </w:r>
    </w:p>
    <w:p w14:paraId="046DC6F0" w14:textId="242CE52F" w:rsidR="00D316B6" w:rsidRDefault="00D316B6" w:rsidP="00867444">
      <w:pPr>
        <w:ind w:leftChars="200" w:left="442" w:firstLine="454"/>
        <w:textAlignment w:val="baseline"/>
        <w:rPr>
          <w:rFonts w:asciiTheme="minorEastAsia" w:hAnsiTheme="minorEastAsia" w:cs="MS Mincho"/>
          <w:color w:val="000000"/>
          <w:kern w:val="0"/>
          <w:sz w:val="24"/>
          <w:szCs w:val="24"/>
        </w:rPr>
      </w:pP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裁判所ホームページにより　「</w:t>
      </w:r>
      <w:r w:rsidRPr="00D316B6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原則として3回以内の期日で審理を終えることになっているため，迅速な解決が期待できます。平成18年から令和元年までに終了した事件について，平均審理期間は77.2日であり，70.5％の事件が申立てから3か月以内に終了しています。</w:t>
      </w: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」という、けれども　今回事件は　もう　半年以上になった。</w:t>
      </w:r>
    </w:p>
    <w:p w14:paraId="1B11E332" w14:textId="33765CDD" w:rsidR="0045092D" w:rsidRPr="00D142BD" w:rsidRDefault="0045092D" w:rsidP="0045092D">
      <w:pPr>
        <w:ind w:left="264" w:hanging="264"/>
        <w:textAlignment w:val="baseline"/>
        <w:rPr>
          <w:rFonts w:asciiTheme="minorEastAsia" w:hAnsiTheme="minorEastAsia" w:cs="Times New Roman"/>
          <w:color w:val="000000"/>
          <w:spacing w:val="12"/>
          <w:kern w:val="0"/>
          <w:sz w:val="24"/>
          <w:szCs w:val="24"/>
        </w:rPr>
      </w:pP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 xml:space="preserve">　</w:t>
      </w: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２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 xml:space="preserve">　</w:t>
      </w:r>
      <w:r w:rsidR="00D957AF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UR</w:t>
      </w:r>
      <w:r w:rsidR="00E439F3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の賃貸契約と</w:t>
      </w: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家賃の支払い</w:t>
      </w:r>
    </w:p>
    <w:p w14:paraId="42EC9151" w14:textId="0BC4F0DF" w:rsidR="00E47A33" w:rsidRDefault="00E47A33" w:rsidP="00B46D35">
      <w:pPr>
        <w:ind w:leftChars="200" w:left="442" w:firstLine="454"/>
        <w:textAlignment w:val="baseline"/>
        <w:rPr>
          <w:rFonts w:asciiTheme="minorEastAsia" w:hAnsiTheme="minorEastAsia" w:cs="MS Mincho"/>
          <w:color w:val="000000"/>
          <w:kern w:val="0"/>
          <w:sz w:val="24"/>
          <w:szCs w:val="24"/>
        </w:rPr>
      </w:pPr>
      <w:bookmarkStart w:id="0" w:name="_Hlk89638150"/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労働審判判決の前に　被告は引越できない。</w:t>
      </w:r>
    </w:p>
    <w:p w14:paraId="05379CD3" w14:textId="4BCFF612" w:rsidR="002A5143" w:rsidRDefault="004A0AAD" w:rsidP="00B46D35">
      <w:pPr>
        <w:ind w:leftChars="200" w:left="442" w:firstLine="454"/>
        <w:textAlignment w:val="baseline"/>
        <w:rPr>
          <w:rFonts w:asciiTheme="minorEastAsia" w:hAnsiTheme="minorEastAsia" w:cs="MS Mincho"/>
          <w:color w:val="000000"/>
          <w:kern w:val="0"/>
          <w:sz w:val="24"/>
          <w:szCs w:val="24"/>
        </w:rPr>
      </w:pP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労働審判判決の後、被告は</w:t>
      </w:r>
      <w:r w:rsidR="00B46D35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 xml:space="preserve">　未支払い賃金をもらったら</w:t>
      </w: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 xml:space="preserve">　毎月８６８００円（家賃８１０００円、共益費３７００円）</w:t>
      </w:r>
      <w:r w:rsidR="00B46D35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で　未支払い分</w:t>
      </w:r>
      <w:r w:rsidR="000A48D3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家賃</w:t>
      </w:r>
      <w:r w:rsidR="00B46D35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を一括支払う。</w:t>
      </w:r>
    </w:p>
    <w:p w14:paraId="01B004EE" w14:textId="6B620B57" w:rsidR="00E06B15" w:rsidRPr="006D673C" w:rsidRDefault="002A5143" w:rsidP="002C53A4">
      <w:pPr>
        <w:ind w:leftChars="200" w:left="442" w:firstLine="454"/>
        <w:textAlignment w:val="baseline"/>
        <w:rPr>
          <w:rFonts w:asciiTheme="minorEastAsia" w:hAnsiTheme="minorEastAsia" w:cs="MS Mincho"/>
          <w:color w:val="000000"/>
          <w:kern w:val="0"/>
          <w:sz w:val="24"/>
          <w:szCs w:val="24"/>
        </w:rPr>
      </w:pPr>
      <w:r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原告</w:t>
      </w:r>
      <w:r w:rsidR="005B32AB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の家賃８６８００円以外の請求について　被告は　裁判官弾劾訴訟事件で　日本国に請求する。</w:t>
      </w:r>
      <w:bookmarkEnd w:id="0"/>
    </w:p>
    <w:p w14:paraId="58B9C44C" w14:textId="73C28935" w:rsidR="00E06B15" w:rsidRPr="00E06B15" w:rsidRDefault="00E06B15" w:rsidP="00E06B15">
      <w:pPr>
        <w:textAlignment w:val="baseline"/>
        <w:rPr>
          <w:rFonts w:ascii="Times New Roman" w:eastAsia="MS Mincho" w:hAnsi="Times New Roman" w:cs="MS Mincho"/>
          <w:color w:val="000000"/>
          <w:kern w:val="0"/>
          <w:sz w:val="24"/>
          <w:szCs w:val="20"/>
        </w:rPr>
      </w:pPr>
      <w:bookmarkStart w:id="1" w:name="_Hlk89638297"/>
      <w:r w:rsidRPr="00E06B15">
        <w:rPr>
          <w:rFonts w:ascii="Times New Roman" w:eastAsia="MS Mincho" w:hAnsi="Times New Roman" w:cs="MS Mincho"/>
          <w:color w:val="000000"/>
          <w:kern w:val="0"/>
          <w:sz w:val="24"/>
          <w:szCs w:val="20"/>
        </w:rPr>
        <w:t>第</w:t>
      </w:r>
      <w:r w:rsidR="002C53A4">
        <w:rPr>
          <w:rFonts w:ascii="Times New Roman" w:eastAsia="MS Mincho" w:hAnsi="Times New Roman" w:cs="MS Mincho" w:hint="eastAsia"/>
          <w:color w:val="000000"/>
          <w:kern w:val="0"/>
          <w:sz w:val="24"/>
          <w:szCs w:val="20"/>
        </w:rPr>
        <w:t>４</w:t>
      </w:r>
      <w:r w:rsidRPr="00E06B15">
        <w:rPr>
          <w:rFonts w:ascii="Times New Roman" w:eastAsia="MS Mincho" w:hAnsi="Times New Roman" w:cs="MS Mincho"/>
          <w:color w:val="000000"/>
          <w:kern w:val="0"/>
          <w:sz w:val="24"/>
          <w:szCs w:val="20"/>
        </w:rPr>
        <w:t xml:space="preserve">　結論</w:t>
      </w:r>
    </w:p>
    <w:p w14:paraId="69AC8D66" w14:textId="38D56083" w:rsidR="00E06B15" w:rsidRPr="006D673C" w:rsidRDefault="00E06B15" w:rsidP="006D673C">
      <w:pPr>
        <w:ind w:leftChars="200" w:left="442" w:firstLine="454"/>
        <w:textAlignment w:val="baseline"/>
        <w:rPr>
          <w:rFonts w:asciiTheme="minorEastAsia" w:hAnsiTheme="minorEastAsia" w:cs="MS Mincho"/>
          <w:color w:val="000000"/>
          <w:kern w:val="0"/>
          <w:sz w:val="24"/>
          <w:szCs w:val="24"/>
        </w:rPr>
      </w:pPr>
      <w:r w:rsidRPr="006D673C">
        <w:rPr>
          <w:rFonts w:asciiTheme="minorEastAsia" w:hAnsiTheme="minorEastAsia" w:cs="MS Mincho"/>
          <w:color w:val="000000"/>
          <w:kern w:val="0"/>
          <w:sz w:val="24"/>
          <w:szCs w:val="24"/>
        </w:rPr>
        <w:t>上記のとおりであるから，原告の訴訟は，</w:t>
      </w:r>
      <w:r w:rsidR="008D4F9A" w:rsidRPr="006D673C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一旦　中止し</w:t>
      </w:r>
      <w:r w:rsidR="000761E3" w:rsidRPr="006D673C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、</w:t>
      </w:r>
      <w:r w:rsidR="008D4F9A" w:rsidRPr="006D673C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被告の労働審判、裁判官弾劾など訴訟事件</w:t>
      </w:r>
      <w:r w:rsidR="006352F4" w:rsidRPr="006D673C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が終わったら　再度審理である。</w:t>
      </w:r>
      <w:bookmarkEnd w:id="1"/>
    </w:p>
    <w:p w14:paraId="7443B2AB" w14:textId="77777777" w:rsidR="00041623" w:rsidRPr="00E06B15" w:rsidRDefault="00041623" w:rsidP="00041623">
      <w:pPr>
        <w:ind w:left="264" w:hanging="264"/>
        <w:textAlignment w:val="baseline"/>
        <w:rPr>
          <w:rFonts w:asciiTheme="minorEastAsia" w:hAnsiTheme="minorEastAsia" w:cs="Times New Roman"/>
          <w:color w:val="000000"/>
          <w:spacing w:val="12"/>
          <w:kern w:val="0"/>
          <w:sz w:val="24"/>
          <w:szCs w:val="24"/>
        </w:rPr>
      </w:pPr>
    </w:p>
    <w:p w14:paraId="171FEFBD" w14:textId="5F986410" w:rsidR="00F244C2" w:rsidRPr="00D142BD" w:rsidRDefault="00F244C2" w:rsidP="00041623">
      <w:pPr>
        <w:ind w:left="264" w:hanging="264"/>
        <w:textAlignment w:val="baseline"/>
        <w:rPr>
          <w:rFonts w:asciiTheme="minorEastAsia" w:hAnsiTheme="minorEastAsia" w:cs="Times New Roman"/>
          <w:color w:val="000000"/>
          <w:spacing w:val="12"/>
          <w:kern w:val="0"/>
          <w:sz w:val="24"/>
          <w:szCs w:val="24"/>
        </w:rPr>
      </w:pP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附　属　書　類</w:t>
      </w:r>
    </w:p>
    <w:p w14:paraId="171FEFBE" w14:textId="54B41B3F" w:rsidR="00F244C2" w:rsidRPr="00D142BD" w:rsidRDefault="00F244C2" w:rsidP="00F244C2">
      <w:pPr>
        <w:ind w:left="264" w:hanging="264"/>
        <w:textAlignment w:val="baseline"/>
        <w:rPr>
          <w:rFonts w:asciiTheme="minorEastAsia" w:hAnsiTheme="minorEastAsia" w:cs="Times New Roman"/>
          <w:color w:val="000000"/>
          <w:spacing w:val="12"/>
          <w:kern w:val="0"/>
          <w:sz w:val="24"/>
          <w:szCs w:val="24"/>
        </w:rPr>
      </w:pP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 xml:space="preserve">　１　答弁書写し　　　　　　　　　</w:t>
      </w:r>
      <w:r w:rsidR="008A7D21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１</w:t>
      </w: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通</w:t>
      </w:r>
    </w:p>
    <w:p w14:paraId="171FEFBF" w14:textId="1AEEC35F" w:rsidR="00F244C2" w:rsidRPr="00D142BD" w:rsidRDefault="00F244C2" w:rsidP="00F244C2">
      <w:pPr>
        <w:textAlignment w:val="baseline"/>
        <w:rPr>
          <w:rFonts w:asciiTheme="minorEastAsia" w:hAnsiTheme="minorEastAsia" w:cs="Times New Roman"/>
          <w:color w:val="000000"/>
          <w:spacing w:val="12"/>
          <w:kern w:val="0"/>
          <w:sz w:val="24"/>
          <w:szCs w:val="24"/>
        </w:rPr>
      </w:pP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 xml:space="preserve">　２　</w:t>
      </w:r>
      <w:r w:rsidR="00D331BD"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証拠説明書　　　　　　　　　１通</w:t>
      </w:r>
    </w:p>
    <w:p w14:paraId="171FEFC0" w14:textId="54C9C1BE" w:rsidR="00F244C2" w:rsidRPr="00D142BD" w:rsidRDefault="00F244C2" w:rsidP="00F244C2">
      <w:pPr>
        <w:textAlignment w:val="baseline"/>
        <w:rPr>
          <w:rFonts w:asciiTheme="minorEastAsia" w:hAnsiTheme="minorEastAsia" w:cs="Times New Roman"/>
          <w:color w:val="000000"/>
          <w:spacing w:val="12"/>
          <w:kern w:val="0"/>
          <w:sz w:val="24"/>
          <w:szCs w:val="24"/>
        </w:rPr>
      </w:pPr>
      <w:r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 xml:space="preserve">　３　</w:t>
      </w:r>
      <w:r w:rsidR="00D331BD"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乙１から</w:t>
      </w:r>
      <w:r w:rsidR="00D331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４</w:t>
      </w:r>
      <w:r w:rsidR="00D331BD" w:rsidRPr="00D142BD">
        <w:rPr>
          <w:rFonts w:asciiTheme="minorEastAsia" w:hAnsiTheme="minorEastAsia" w:cs="MS Mincho" w:hint="eastAsia"/>
          <w:color w:val="000000"/>
          <w:kern w:val="0"/>
          <w:sz w:val="24"/>
          <w:szCs w:val="24"/>
        </w:rPr>
        <w:t>号証までの写し　各１通</w:t>
      </w:r>
    </w:p>
    <w:sectPr w:rsidR="00F244C2" w:rsidRPr="00D142BD" w:rsidSect="00965889">
      <w:footerReference w:type="default" r:id="rId7"/>
      <w:pgSz w:w="11906" w:h="16838" w:code="9"/>
      <w:pgMar w:top="1985" w:right="1134" w:bottom="1531" w:left="1276" w:header="851" w:footer="992" w:gutter="0"/>
      <w:cols w:space="425"/>
      <w:docGrid w:type="linesAndChars" w:linePitch="475" w:charSpace="230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BB9A7" w14:textId="77777777" w:rsidR="000C3532" w:rsidRDefault="000C3532" w:rsidP="00E87B25">
      <w:r>
        <w:separator/>
      </w:r>
    </w:p>
  </w:endnote>
  <w:endnote w:type="continuationSeparator" w:id="0">
    <w:p w14:paraId="0A527AE4" w14:textId="77777777" w:rsidR="000C3532" w:rsidRDefault="000C3532" w:rsidP="00E87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5115177"/>
      <w:docPartObj>
        <w:docPartGallery w:val="Page Numbers (Bottom of Page)"/>
        <w:docPartUnique/>
      </w:docPartObj>
    </w:sdtPr>
    <w:sdtEndPr/>
    <w:sdtContent>
      <w:p w14:paraId="171FEFC6" w14:textId="77777777" w:rsidR="00F244C2" w:rsidRDefault="00F244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D61" w:rsidRPr="00EA3D61">
          <w:rPr>
            <w:noProof/>
            <w:lang w:val="ja-JP"/>
          </w:rPr>
          <w:t>1</w:t>
        </w:r>
        <w:r>
          <w:fldChar w:fldCharType="end"/>
        </w:r>
      </w:p>
    </w:sdtContent>
  </w:sdt>
  <w:p w14:paraId="171FEFC7" w14:textId="77777777" w:rsidR="00F244C2" w:rsidRDefault="00F244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8B278" w14:textId="77777777" w:rsidR="000C3532" w:rsidRDefault="000C3532" w:rsidP="00E87B25">
      <w:r>
        <w:separator/>
      </w:r>
    </w:p>
  </w:footnote>
  <w:footnote w:type="continuationSeparator" w:id="0">
    <w:p w14:paraId="7E988E9A" w14:textId="77777777" w:rsidR="000C3532" w:rsidRDefault="000C3532" w:rsidP="00E87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0369"/>
    <w:multiLevelType w:val="hybridMultilevel"/>
    <w:tmpl w:val="8056E92C"/>
    <w:lvl w:ilvl="0" w:tplc="071E8024">
      <w:start w:val="1"/>
      <w:numFmt w:val="decimal"/>
      <w:lvlText w:val="(%1)"/>
      <w:lvlJc w:val="left"/>
      <w:pPr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237E4F02"/>
    <w:multiLevelType w:val="hybridMultilevel"/>
    <w:tmpl w:val="A11E8F0A"/>
    <w:lvl w:ilvl="0" w:tplc="DBAAAFB0">
      <w:start w:val="1"/>
      <w:numFmt w:val="decimal"/>
      <w:lvlText w:val="(%1)"/>
      <w:lvlJc w:val="left"/>
      <w:pPr>
        <w:ind w:left="120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8" w:hanging="420"/>
      </w:pPr>
    </w:lvl>
    <w:lvl w:ilvl="2" w:tplc="0409001B" w:tentative="1">
      <w:start w:val="1"/>
      <w:numFmt w:val="lowerRoman"/>
      <w:lvlText w:val="%3."/>
      <w:lvlJc w:val="right"/>
      <w:pPr>
        <w:ind w:left="1748" w:hanging="420"/>
      </w:pPr>
    </w:lvl>
    <w:lvl w:ilvl="3" w:tplc="0409000F" w:tentative="1">
      <w:start w:val="1"/>
      <w:numFmt w:val="decimal"/>
      <w:lvlText w:val="%4."/>
      <w:lvlJc w:val="left"/>
      <w:pPr>
        <w:ind w:left="2168" w:hanging="420"/>
      </w:pPr>
    </w:lvl>
    <w:lvl w:ilvl="4" w:tplc="04090019" w:tentative="1">
      <w:start w:val="1"/>
      <w:numFmt w:val="lowerLetter"/>
      <w:lvlText w:val="%5)"/>
      <w:lvlJc w:val="left"/>
      <w:pPr>
        <w:ind w:left="2588" w:hanging="420"/>
      </w:pPr>
    </w:lvl>
    <w:lvl w:ilvl="5" w:tplc="0409001B" w:tentative="1">
      <w:start w:val="1"/>
      <w:numFmt w:val="lowerRoman"/>
      <w:lvlText w:val="%6."/>
      <w:lvlJc w:val="right"/>
      <w:pPr>
        <w:ind w:left="3008" w:hanging="420"/>
      </w:pPr>
    </w:lvl>
    <w:lvl w:ilvl="6" w:tplc="0409000F" w:tentative="1">
      <w:start w:val="1"/>
      <w:numFmt w:val="decimal"/>
      <w:lvlText w:val="%7."/>
      <w:lvlJc w:val="left"/>
      <w:pPr>
        <w:ind w:left="3428" w:hanging="420"/>
      </w:pPr>
    </w:lvl>
    <w:lvl w:ilvl="7" w:tplc="04090019" w:tentative="1">
      <w:start w:val="1"/>
      <w:numFmt w:val="lowerLetter"/>
      <w:lvlText w:val="%8)"/>
      <w:lvlJc w:val="left"/>
      <w:pPr>
        <w:ind w:left="3848" w:hanging="420"/>
      </w:pPr>
    </w:lvl>
    <w:lvl w:ilvl="8" w:tplc="0409001B" w:tentative="1">
      <w:start w:val="1"/>
      <w:numFmt w:val="lowerRoman"/>
      <w:lvlText w:val="%9."/>
      <w:lvlJc w:val="right"/>
      <w:pPr>
        <w:ind w:left="4268" w:hanging="420"/>
      </w:pPr>
    </w:lvl>
  </w:abstractNum>
  <w:abstractNum w:abstractNumId="2" w15:restartNumberingAfterBreak="0">
    <w:nsid w:val="3DF46E15"/>
    <w:multiLevelType w:val="hybridMultilevel"/>
    <w:tmpl w:val="00922546"/>
    <w:lvl w:ilvl="0" w:tplc="FFFFFFFF">
      <w:start w:val="1"/>
      <w:numFmt w:val="decimal"/>
      <w:lvlText w:val="%1"/>
      <w:lvlJc w:val="left"/>
      <w:pPr>
        <w:ind w:left="626" w:hanging="375"/>
      </w:pPr>
      <w:rPr>
        <w:rFonts w:asciiTheme="minorEastAsia" w:eastAsiaTheme="minorEastAsia" w:hAnsiTheme="minorEastAsia" w:cs="MS Mincho"/>
      </w:rPr>
    </w:lvl>
    <w:lvl w:ilvl="1" w:tplc="FFFFFFFF" w:tentative="1">
      <w:start w:val="1"/>
      <w:numFmt w:val="lowerLetter"/>
      <w:lvlText w:val="%2)"/>
      <w:lvlJc w:val="left"/>
      <w:pPr>
        <w:ind w:left="1091" w:hanging="420"/>
      </w:pPr>
    </w:lvl>
    <w:lvl w:ilvl="2" w:tplc="FFFFFFFF" w:tentative="1">
      <w:start w:val="1"/>
      <w:numFmt w:val="lowerRoman"/>
      <w:lvlText w:val="%3."/>
      <w:lvlJc w:val="right"/>
      <w:pPr>
        <w:ind w:left="1511" w:hanging="420"/>
      </w:pPr>
    </w:lvl>
    <w:lvl w:ilvl="3" w:tplc="FFFFFFFF" w:tentative="1">
      <w:start w:val="1"/>
      <w:numFmt w:val="decimal"/>
      <w:lvlText w:val="%4."/>
      <w:lvlJc w:val="left"/>
      <w:pPr>
        <w:ind w:left="1931" w:hanging="420"/>
      </w:pPr>
    </w:lvl>
    <w:lvl w:ilvl="4" w:tplc="FFFFFFFF" w:tentative="1">
      <w:start w:val="1"/>
      <w:numFmt w:val="lowerLetter"/>
      <w:lvlText w:val="%5)"/>
      <w:lvlJc w:val="left"/>
      <w:pPr>
        <w:ind w:left="2351" w:hanging="420"/>
      </w:pPr>
    </w:lvl>
    <w:lvl w:ilvl="5" w:tplc="FFFFFFFF" w:tentative="1">
      <w:start w:val="1"/>
      <w:numFmt w:val="lowerRoman"/>
      <w:lvlText w:val="%6."/>
      <w:lvlJc w:val="right"/>
      <w:pPr>
        <w:ind w:left="2771" w:hanging="420"/>
      </w:pPr>
    </w:lvl>
    <w:lvl w:ilvl="6" w:tplc="FFFFFFFF" w:tentative="1">
      <w:start w:val="1"/>
      <w:numFmt w:val="decimal"/>
      <w:lvlText w:val="%7."/>
      <w:lvlJc w:val="left"/>
      <w:pPr>
        <w:ind w:left="3191" w:hanging="420"/>
      </w:pPr>
    </w:lvl>
    <w:lvl w:ilvl="7" w:tplc="FFFFFFFF" w:tentative="1">
      <w:start w:val="1"/>
      <w:numFmt w:val="lowerLetter"/>
      <w:lvlText w:val="%8)"/>
      <w:lvlJc w:val="left"/>
      <w:pPr>
        <w:ind w:left="3611" w:hanging="420"/>
      </w:pPr>
    </w:lvl>
    <w:lvl w:ilvl="8" w:tplc="FFFFFFFF" w:tentative="1">
      <w:start w:val="1"/>
      <w:numFmt w:val="lowerRoman"/>
      <w:lvlText w:val="%9."/>
      <w:lvlJc w:val="right"/>
      <w:pPr>
        <w:ind w:left="4031" w:hanging="420"/>
      </w:pPr>
    </w:lvl>
  </w:abstractNum>
  <w:abstractNum w:abstractNumId="3" w15:restartNumberingAfterBreak="0">
    <w:nsid w:val="59D2160B"/>
    <w:multiLevelType w:val="hybridMultilevel"/>
    <w:tmpl w:val="BD5AAFB4"/>
    <w:lvl w:ilvl="0" w:tplc="1982EA0C">
      <w:start w:val="1"/>
      <w:numFmt w:val="decimal"/>
      <w:lvlText w:val="%1"/>
      <w:lvlJc w:val="left"/>
      <w:pPr>
        <w:ind w:left="626" w:hanging="375"/>
      </w:pPr>
      <w:rPr>
        <w:rFonts w:asciiTheme="minorEastAsia" w:eastAsiaTheme="minorEastAsia" w:hAnsiTheme="minorEastAsia" w:cs="MS Mincho"/>
      </w:rPr>
    </w:lvl>
    <w:lvl w:ilvl="1" w:tplc="04090019" w:tentative="1">
      <w:start w:val="1"/>
      <w:numFmt w:val="lowerLetter"/>
      <w:lvlText w:val="%2)"/>
      <w:lvlJc w:val="left"/>
      <w:pPr>
        <w:ind w:left="1091" w:hanging="420"/>
      </w:pPr>
    </w:lvl>
    <w:lvl w:ilvl="2" w:tplc="0409001B" w:tentative="1">
      <w:start w:val="1"/>
      <w:numFmt w:val="lowerRoman"/>
      <w:lvlText w:val="%3."/>
      <w:lvlJc w:val="right"/>
      <w:pPr>
        <w:ind w:left="1511" w:hanging="420"/>
      </w:pPr>
    </w:lvl>
    <w:lvl w:ilvl="3" w:tplc="0409000F" w:tentative="1">
      <w:start w:val="1"/>
      <w:numFmt w:val="decimal"/>
      <w:lvlText w:val="%4."/>
      <w:lvlJc w:val="left"/>
      <w:pPr>
        <w:ind w:left="1931" w:hanging="420"/>
      </w:pPr>
    </w:lvl>
    <w:lvl w:ilvl="4" w:tplc="04090019" w:tentative="1">
      <w:start w:val="1"/>
      <w:numFmt w:val="lowerLetter"/>
      <w:lvlText w:val="%5)"/>
      <w:lvlJc w:val="left"/>
      <w:pPr>
        <w:ind w:left="2351" w:hanging="420"/>
      </w:pPr>
    </w:lvl>
    <w:lvl w:ilvl="5" w:tplc="0409001B" w:tentative="1">
      <w:start w:val="1"/>
      <w:numFmt w:val="lowerRoman"/>
      <w:lvlText w:val="%6."/>
      <w:lvlJc w:val="right"/>
      <w:pPr>
        <w:ind w:left="2771" w:hanging="420"/>
      </w:pPr>
    </w:lvl>
    <w:lvl w:ilvl="6" w:tplc="0409000F" w:tentative="1">
      <w:start w:val="1"/>
      <w:numFmt w:val="decimal"/>
      <w:lvlText w:val="%7."/>
      <w:lvlJc w:val="left"/>
      <w:pPr>
        <w:ind w:left="3191" w:hanging="420"/>
      </w:pPr>
    </w:lvl>
    <w:lvl w:ilvl="7" w:tplc="04090019" w:tentative="1">
      <w:start w:val="1"/>
      <w:numFmt w:val="lowerLetter"/>
      <w:lvlText w:val="%8)"/>
      <w:lvlJc w:val="left"/>
      <w:pPr>
        <w:ind w:left="3611" w:hanging="420"/>
      </w:pPr>
    </w:lvl>
    <w:lvl w:ilvl="8" w:tplc="0409001B" w:tentative="1">
      <w:start w:val="1"/>
      <w:numFmt w:val="lowerRoman"/>
      <w:lvlText w:val="%9."/>
      <w:lvlJc w:val="right"/>
      <w:pPr>
        <w:ind w:left="4031" w:hanging="420"/>
      </w:pPr>
    </w:lvl>
  </w:abstractNum>
  <w:num w:numId="1" w16cid:durableId="185026795">
    <w:abstractNumId w:val="0"/>
  </w:num>
  <w:num w:numId="2" w16cid:durableId="386615073">
    <w:abstractNumId w:val="1"/>
  </w:num>
  <w:num w:numId="3" w16cid:durableId="140854547">
    <w:abstractNumId w:val="3"/>
  </w:num>
  <w:num w:numId="4" w16cid:durableId="514616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221"/>
  <w:drawingGridVerticalSpacing w:val="47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4C2"/>
    <w:rsid w:val="00000130"/>
    <w:rsid w:val="000005F1"/>
    <w:rsid w:val="0000549C"/>
    <w:rsid w:val="000113DE"/>
    <w:rsid w:val="00025127"/>
    <w:rsid w:val="000377A9"/>
    <w:rsid w:val="00037C09"/>
    <w:rsid w:val="00040476"/>
    <w:rsid w:val="00041623"/>
    <w:rsid w:val="00053C2B"/>
    <w:rsid w:val="00056772"/>
    <w:rsid w:val="0006119C"/>
    <w:rsid w:val="00061A54"/>
    <w:rsid w:val="00061C84"/>
    <w:rsid w:val="00063951"/>
    <w:rsid w:val="00066815"/>
    <w:rsid w:val="0007054E"/>
    <w:rsid w:val="00071F24"/>
    <w:rsid w:val="000761E3"/>
    <w:rsid w:val="00076AB1"/>
    <w:rsid w:val="000873B6"/>
    <w:rsid w:val="00096E50"/>
    <w:rsid w:val="000A0F17"/>
    <w:rsid w:val="000A48D3"/>
    <w:rsid w:val="000B134E"/>
    <w:rsid w:val="000C3532"/>
    <w:rsid w:val="000C3D01"/>
    <w:rsid w:val="000C6DE1"/>
    <w:rsid w:val="001003F4"/>
    <w:rsid w:val="00103548"/>
    <w:rsid w:val="00120EBD"/>
    <w:rsid w:val="00121A94"/>
    <w:rsid w:val="00122AA2"/>
    <w:rsid w:val="00131B02"/>
    <w:rsid w:val="00133705"/>
    <w:rsid w:val="001344AE"/>
    <w:rsid w:val="0013628D"/>
    <w:rsid w:val="00140B9D"/>
    <w:rsid w:val="00142F04"/>
    <w:rsid w:val="00167EA7"/>
    <w:rsid w:val="001859FB"/>
    <w:rsid w:val="00186FF6"/>
    <w:rsid w:val="00187AF9"/>
    <w:rsid w:val="001A1B73"/>
    <w:rsid w:val="001A5C7B"/>
    <w:rsid w:val="001B09DB"/>
    <w:rsid w:val="001C0DBE"/>
    <w:rsid w:val="001C0F56"/>
    <w:rsid w:val="001C2BA6"/>
    <w:rsid w:val="001C3F68"/>
    <w:rsid w:val="001C7E26"/>
    <w:rsid w:val="001D61F9"/>
    <w:rsid w:val="001E064B"/>
    <w:rsid w:val="001E2521"/>
    <w:rsid w:val="001E6A5C"/>
    <w:rsid w:val="001F036B"/>
    <w:rsid w:val="001F08A9"/>
    <w:rsid w:val="002009AA"/>
    <w:rsid w:val="00202595"/>
    <w:rsid w:val="00212051"/>
    <w:rsid w:val="0022524B"/>
    <w:rsid w:val="00234D41"/>
    <w:rsid w:val="00240591"/>
    <w:rsid w:val="0025294C"/>
    <w:rsid w:val="002641AF"/>
    <w:rsid w:val="00264D50"/>
    <w:rsid w:val="00282696"/>
    <w:rsid w:val="0028491C"/>
    <w:rsid w:val="002940E9"/>
    <w:rsid w:val="002951CA"/>
    <w:rsid w:val="00296EEB"/>
    <w:rsid w:val="00297DD0"/>
    <w:rsid w:val="002A1075"/>
    <w:rsid w:val="002A29FC"/>
    <w:rsid w:val="002A5143"/>
    <w:rsid w:val="002B234C"/>
    <w:rsid w:val="002B4AAD"/>
    <w:rsid w:val="002C1C29"/>
    <w:rsid w:val="002C28DA"/>
    <w:rsid w:val="002C2FA8"/>
    <w:rsid w:val="002C53A4"/>
    <w:rsid w:val="002C7857"/>
    <w:rsid w:val="002D10FF"/>
    <w:rsid w:val="002D63E5"/>
    <w:rsid w:val="002E0C78"/>
    <w:rsid w:val="002E4421"/>
    <w:rsid w:val="002E72E4"/>
    <w:rsid w:val="002F0AE4"/>
    <w:rsid w:val="002F538A"/>
    <w:rsid w:val="002F7A34"/>
    <w:rsid w:val="00300AF5"/>
    <w:rsid w:val="003019AC"/>
    <w:rsid w:val="00304476"/>
    <w:rsid w:val="003050AF"/>
    <w:rsid w:val="0030663A"/>
    <w:rsid w:val="00332685"/>
    <w:rsid w:val="00333BBB"/>
    <w:rsid w:val="0035013A"/>
    <w:rsid w:val="00356F53"/>
    <w:rsid w:val="0035774D"/>
    <w:rsid w:val="00360F68"/>
    <w:rsid w:val="00364CE8"/>
    <w:rsid w:val="00366AA4"/>
    <w:rsid w:val="003736AA"/>
    <w:rsid w:val="00391090"/>
    <w:rsid w:val="00391116"/>
    <w:rsid w:val="00395B1A"/>
    <w:rsid w:val="003B27E8"/>
    <w:rsid w:val="003E1965"/>
    <w:rsid w:val="003E6C81"/>
    <w:rsid w:val="003F477D"/>
    <w:rsid w:val="00411AE2"/>
    <w:rsid w:val="004169BA"/>
    <w:rsid w:val="004206E1"/>
    <w:rsid w:val="0043271E"/>
    <w:rsid w:val="00436AD5"/>
    <w:rsid w:val="004416B0"/>
    <w:rsid w:val="0045092D"/>
    <w:rsid w:val="0046097E"/>
    <w:rsid w:val="0046199F"/>
    <w:rsid w:val="00461BAA"/>
    <w:rsid w:val="00463507"/>
    <w:rsid w:val="00464FB2"/>
    <w:rsid w:val="00473D0D"/>
    <w:rsid w:val="0049233A"/>
    <w:rsid w:val="004A0AAD"/>
    <w:rsid w:val="004A7288"/>
    <w:rsid w:val="004B4E1E"/>
    <w:rsid w:val="004C14FE"/>
    <w:rsid w:val="004C4198"/>
    <w:rsid w:val="004E6117"/>
    <w:rsid w:val="004F2165"/>
    <w:rsid w:val="004F486C"/>
    <w:rsid w:val="004F5286"/>
    <w:rsid w:val="004F5BE1"/>
    <w:rsid w:val="00504CC6"/>
    <w:rsid w:val="0050667C"/>
    <w:rsid w:val="00512D45"/>
    <w:rsid w:val="005264FD"/>
    <w:rsid w:val="0053018C"/>
    <w:rsid w:val="00530F41"/>
    <w:rsid w:val="00545B79"/>
    <w:rsid w:val="00547CB6"/>
    <w:rsid w:val="0055698A"/>
    <w:rsid w:val="00557B14"/>
    <w:rsid w:val="00571392"/>
    <w:rsid w:val="00572FA6"/>
    <w:rsid w:val="005773CC"/>
    <w:rsid w:val="005802B2"/>
    <w:rsid w:val="0058090A"/>
    <w:rsid w:val="005A2D3D"/>
    <w:rsid w:val="005B32AB"/>
    <w:rsid w:val="005B5C91"/>
    <w:rsid w:val="005C23AD"/>
    <w:rsid w:val="005D28BE"/>
    <w:rsid w:val="005D6A5B"/>
    <w:rsid w:val="005E2443"/>
    <w:rsid w:val="005E5F70"/>
    <w:rsid w:val="005F423E"/>
    <w:rsid w:val="005F51B8"/>
    <w:rsid w:val="00604D9C"/>
    <w:rsid w:val="00616A22"/>
    <w:rsid w:val="00617117"/>
    <w:rsid w:val="00623285"/>
    <w:rsid w:val="00625318"/>
    <w:rsid w:val="006352F4"/>
    <w:rsid w:val="0063688F"/>
    <w:rsid w:val="00646D46"/>
    <w:rsid w:val="00680041"/>
    <w:rsid w:val="00683FC2"/>
    <w:rsid w:val="00686E4A"/>
    <w:rsid w:val="00693CCD"/>
    <w:rsid w:val="00697E24"/>
    <w:rsid w:val="006A0317"/>
    <w:rsid w:val="006A4E9B"/>
    <w:rsid w:val="006A4EF4"/>
    <w:rsid w:val="006B0735"/>
    <w:rsid w:val="006C0AAE"/>
    <w:rsid w:val="006C300A"/>
    <w:rsid w:val="006D0171"/>
    <w:rsid w:val="006D2F27"/>
    <w:rsid w:val="006D673C"/>
    <w:rsid w:val="006E4C0B"/>
    <w:rsid w:val="006F7109"/>
    <w:rsid w:val="00704923"/>
    <w:rsid w:val="00707FE4"/>
    <w:rsid w:val="007138BE"/>
    <w:rsid w:val="00732E0B"/>
    <w:rsid w:val="00736B01"/>
    <w:rsid w:val="0074023B"/>
    <w:rsid w:val="00741B80"/>
    <w:rsid w:val="0074485A"/>
    <w:rsid w:val="00752979"/>
    <w:rsid w:val="00753039"/>
    <w:rsid w:val="00753718"/>
    <w:rsid w:val="0075475D"/>
    <w:rsid w:val="007603E6"/>
    <w:rsid w:val="007642C1"/>
    <w:rsid w:val="00767FE1"/>
    <w:rsid w:val="0077142E"/>
    <w:rsid w:val="00774700"/>
    <w:rsid w:val="00781AE8"/>
    <w:rsid w:val="00791F4E"/>
    <w:rsid w:val="007B5F62"/>
    <w:rsid w:val="007E4B28"/>
    <w:rsid w:val="007E536E"/>
    <w:rsid w:val="007F3BA7"/>
    <w:rsid w:val="00801B1A"/>
    <w:rsid w:val="00804A58"/>
    <w:rsid w:val="00812278"/>
    <w:rsid w:val="0081295F"/>
    <w:rsid w:val="0081409B"/>
    <w:rsid w:val="00816529"/>
    <w:rsid w:val="00836BE2"/>
    <w:rsid w:val="00836FFC"/>
    <w:rsid w:val="00851484"/>
    <w:rsid w:val="00860569"/>
    <w:rsid w:val="00867444"/>
    <w:rsid w:val="00873041"/>
    <w:rsid w:val="008A28D3"/>
    <w:rsid w:val="008A41BB"/>
    <w:rsid w:val="008A7D21"/>
    <w:rsid w:val="008B1654"/>
    <w:rsid w:val="008B40F1"/>
    <w:rsid w:val="008B44EA"/>
    <w:rsid w:val="008B6B9B"/>
    <w:rsid w:val="008C0FC1"/>
    <w:rsid w:val="008C52B3"/>
    <w:rsid w:val="008D073E"/>
    <w:rsid w:val="008D4F9A"/>
    <w:rsid w:val="008D6014"/>
    <w:rsid w:val="008D7848"/>
    <w:rsid w:val="00911F59"/>
    <w:rsid w:val="00917EF5"/>
    <w:rsid w:val="00917EFE"/>
    <w:rsid w:val="00924159"/>
    <w:rsid w:val="009265C4"/>
    <w:rsid w:val="0093099E"/>
    <w:rsid w:val="00932AB4"/>
    <w:rsid w:val="00932BFF"/>
    <w:rsid w:val="00940F14"/>
    <w:rsid w:val="009436B0"/>
    <w:rsid w:val="00965889"/>
    <w:rsid w:val="00965D71"/>
    <w:rsid w:val="00973B89"/>
    <w:rsid w:val="0098769E"/>
    <w:rsid w:val="009B1ABA"/>
    <w:rsid w:val="009B2923"/>
    <w:rsid w:val="009B3B91"/>
    <w:rsid w:val="009B3EFC"/>
    <w:rsid w:val="009B5E99"/>
    <w:rsid w:val="009C57FA"/>
    <w:rsid w:val="009C67B9"/>
    <w:rsid w:val="009D3BFF"/>
    <w:rsid w:val="009E7F6E"/>
    <w:rsid w:val="009F098C"/>
    <w:rsid w:val="009F1060"/>
    <w:rsid w:val="00A01B90"/>
    <w:rsid w:val="00A02280"/>
    <w:rsid w:val="00A05AE8"/>
    <w:rsid w:val="00A1475F"/>
    <w:rsid w:val="00A153B9"/>
    <w:rsid w:val="00A20AC5"/>
    <w:rsid w:val="00A26BFA"/>
    <w:rsid w:val="00A303F8"/>
    <w:rsid w:val="00A33ED3"/>
    <w:rsid w:val="00A358E6"/>
    <w:rsid w:val="00A6201E"/>
    <w:rsid w:val="00A640C4"/>
    <w:rsid w:val="00A76AC5"/>
    <w:rsid w:val="00A84FD1"/>
    <w:rsid w:val="00A94778"/>
    <w:rsid w:val="00A9583D"/>
    <w:rsid w:val="00A967C5"/>
    <w:rsid w:val="00A97A41"/>
    <w:rsid w:val="00AA3496"/>
    <w:rsid w:val="00AB2AEE"/>
    <w:rsid w:val="00AB5C21"/>
    <w:rsid w:val="00AC1D3D"/>
    <w:rsid w:val="00AD3FF5"/>
    <w:rsid w:val="00AD72AA"/>
    <w:rsid w:val="00AE06E0"/>
    <w:rsid w:val="00AE0811"/>
    <w:rsid w:val="00AF1B25"/>
    <w:rsid w:val="00AF3E53"/>
    <w:rsid w:val="00AF4E29"/>
    <w:rsid w:val="00AF7B8C"/>
    <w:rsid w:val="00B017EE"/>
    <w:rsid w:val="00B11157"/>
    <w:rsid w:val="00B16ACA"/>
    <w:rsid w:val="00B32FC4"/>
    <w:rsid w:val="00B33A39"/>
    <w:rsid w:val="00B46D35"/>
    <w:rsid w:val="00B50AB7"/>
    <w:rsid w:val="00B50DB8"/>
    <w:rsid w:val="00B53795"/>
    <w:rsid w:val="00B62D5A"/>
    <w:rsid w:val="00B70433"/>
    <w:rsid w:val="00B70844"/>
    <w:rsid w:val="00B71BA7"/>
    <w:rsid w:val="00B768BB"/>
    <w:rsid w:val="00B9164C"/>
    <w:rsid w:val="00B91C2F"/>
    <w:rsid w:val="00BA59B6"/>
    <w:rsid w:val="00BA6039"/>
    <w:rsid w:val="00BA7C74"/>
    <w:rsid w:val="00BB2DE7"/>
    <w:rsid w:val="00BC4CC6"/>
    <w:rsid w:val="00BC749E"/>
    <w:rsid w:val="00BE2FE4"/>
    <w:rsid w:val="00BE358E"/>
    <w:rsid w:val="00BE3A66"/>
    <w:rsid w:val="00BE4F1C"/>
    <w:rsid w:val="00BF0849"/>
    <w:rsid w:val="00C07CC4"/>
    <w:rsid w:val="00C10321"/>
    <w:rsid w:val="00C164B6"/>
    <w:rsid w:val="00C17E12"/>
    <w:rsid w:val="00C318E4"/>
    <w:rsid w:val="00C335F5"/>
    <w:rsid w:val="00C41E61"/>
    <w:rsid w:val="00C46357"/>
    <w:rsid w:val="00C5242A"/>
    <w:rsid w:val="00C55A26"/>
    <w:rsid w:val="00C84300"/>
    <w:rsid w:val="00C94597"/>
    <w:rsid w:val="00C959BA"/>
    <w:rsid w:val="00CA1834"/>
    <w:rsid w:val="00CC0C52"/>
    <w:rsid w:val="00CC3D4F"/>
    <w:rsid w:val="00CC41D4"/>
    <w:rsid w:val="00CD45F8"/>
    <w:rsid w:val="00CF2EF3"/>
    <w:rsid w:val="00CF4BFE"/>
    <w:rsid w:val="00CF51D5"/>
    <w:rsid w:val="00D01EFE"/>
    <w:rsid w:val="00D142BD"/>
    <w:rsid w:val="00D30BEF"/>
    <w:rsid w:val="00D316B6"/>
    <w:rsid w:val="00D331BD"/>
    <w:rsid w:val="00D5270F"/>
    <w:rsid w:val="00D600F1"/>
    <w:rsid w:val="00D64FDE"/>
    <w:rsid w:val="00D66DA4"/>
    <w:rsid w:val="00D70390"/>
    <w:rsid w:val="00D70A4C"/>
    <w:rsid w:val="00D81CF5"/>
    <w:rsid w:val="00D84467"/>
    <w:rsid w:val="00D904FB"/>
    <w:rsid w:val="00D914F0"/>
    <w:rsid w:val="00D957AF"/>
    <w:rsid w:val="00DA20E3"/>
    <w:rsid w:val="00DA26CC"/>
    <w:rsid w:val="00DA4091"/>
    <w:rsid w:val="00DE0335"/>
    <w:rsid w:val="00DE2D05"/>
    <w:rsid w:val="00DE3D93"/>
    <w:rsid w:val="00E06B15"/>
    <w:rsid w:val="00E20B1B"/>
    <w:rsid w:val="00E27E58"/>
    <w:rsid w:val="00E366A2"/>
    <w:rsid w:val="00E3795E"/>
    <w:rsid w:val="00E439F3"/>
    <w:rsid w:val="00E47A33"/>
    <w:rsid w:val="00E51849"/>
    <w:rsid w:val="00E52223"/>
    <w:rsid w:val="00E57EC4"/>
    <w:rsid w:val="00E80EC0"/>
    <w:rsid w:val="00E87B25"/>
    <w:rsid w:val="00E934FD"/>
    <w:rsid w:val="00EA3D61"/>
    <w:rsid w:val="00EA4CB4"/>
    <w:rsid w:val="00EB181D"/>
    <w:rsid w:val="00EF12C3"/>
    <w:rsid w:val="00EF20E8"/>
    <w:rsid w:val="00EF2192"/>
    <w:rsid w:val="00EF4B15"/>
    <w:rsid w:val="00F022D2"/>
    <w:rsid w:val="00F03A8D"/>
    <w:rsid w:val="00F14ED3"/>
    <w:rsid w:val="00F202F8"/>
    <w:rsid w:val="00F244C2"/>
    <w:rsid w:val="00F31D04"/>
    <w:rsid w:val="00F3219B"/>
    <w:rsid w:val="00F34ECF"/>
    <w:rsid w:val="00F352CF"/>
    <w:rsid w:val="00F3604D"/>
    <w:rsid w:val="00F3659F"/>
    <w:rsid w:val="00F36886"/>
    <w:rsid w:val="00F373EF"/>
    <w:rsid w:val="00F4639A"/>
    <w:rsid w:val="00F46DD1"/>
    <w:rsid w:val="00F73649"/>
    <w:rsid w:val="00F92227"/>
    <w:rsid w:val="00FA0993"/>
    <w:rsid w:val="00FB3AA7"/>
    <w:rsid w:val="00FB5E66"/>
    <w:rsid w:val="00FB761C"/>
    <w:rsid w:val="00FC7E77"/>
    <w:rsid w:val="00FD0709"/>
    <w:rsid w:val="00FD1838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71FEF87"/>
  <w15:chartTrackingRefBased/>
  <w15:docId w15:val="{93EB6849-7B7E-495B-8F24-F144C66A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A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B25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E87B25"/>
  </w:style>
  <w:style w:type="paragraph" w:styleId="a5">
    <w:name w:val="footer"/>
    <w:basedOn w:val="a"/>
    <w:link w:val="a6"/>
    <w:uiPriority w:val="99"/>
    <w:unhideWhenUsed/>
    <w:rsid w:val="00E87B25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E87B25"/>
  </w:style>
  <w:style w:type="character" w:styleId="a7">
    <w:name w:val="annotation reference"/>
    <w:basedOn w:val="a0"/>
    <w:uiPriority w:val="99"/>
    <w:semiHidden/>
    <w:unhideWhenUsed/>
    <w:rsid w:val="00076AB1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76AB1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76AB1"/>
  </w:style>
  <w:style w:type="paragraph" w:styleId="aa">
    <w:name w:val="annotation subject"/>
    <w:basedOn w:val="a8"/>
    <w:next w:val="a8"/>
    <w:link w:val="ab"/>
    <w:uiPriority w:val="99"/>
    <w:semiHidden/>
    <w:unhideWhenUsed/>
    <w:rsid w:val="00076AB1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76AB1"/>
    <w:rPr>
      <w:b/>
      <w:bCs/>
    </w:rPr>
  </w:style>
  <w:style w:type="paragraph" w:styleId="ac">
    <w:name w:val="List Paragraph"/>
    <w:basedOn w:val="a"/>
    <w:uiPriority w:val="34"/>
    <w:qFormat/>
    <w:rsid w:val="002B4AAD"/>
    <w:pPr>
      <w:ind w:firstLineChars="200" w:firstLine="420"/>
    </w:pPr>
  </w:style>
  <w:style w:type="paragraph" w:styleId="ad">
    <w:name w:val="Normal (Web)"/>
    <w:basedOn w:val="a"/>
    <w:uiPriority w:val="99"/>
    <w:semiHidden/>
    <w:unhideWhenUsed/>
    <w:rsid w:val="00200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最高裁判所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松永　義彰</dc:creator>
  <cp:keywords/>
  <dc:description/>
  <cp:lastModifiedBy>America Sun ShuBin</cp:lastModifiedBy>
  <cp:revision>378</cp:revision>
  <cp:lastPrinted>2019-05-21T00:57:00Z</cp:lastPrinted>
  <dcterms:created xsi:type="dcterms:W3CDTF">2019-04-26T00:20:00Z</dcterms:created>
  <dcterms:modified xsi:type="dcterms:W3CDTF">2022-06-13T02:11:00Z</dcterms:modified>
</cp:coreProperties>
</file>