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632423" w:sz="36" w:space="4"/>
        </w:pBdr>
        <w:spacing w:after="0"/>
      </w:pPr>
      <w:r>
        <w:drawing>
          <wp:anchor distT="0" distB="0" distL="0" distR="0" simplePos="0" allowOverlap="1" behindDoc="1" locked="0" layoutInCell="1" relativeHeight="9001125">
            <wp:simplePos x="0" y="0"/>
            <wp:positionH relativeFrom="page">
              <wp:posOffset>324000</wp:posOffset>
            </wp:positionH>
            <wp:positionV relativeFrom="page">
              <wp:posOffset>792000</wp:posOffset>
            </wp:positionV>
            <wp:extent cx="247650" cy="9001125"/>
            <wp:effectExtent t="0" r="0" b="0" l="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 cy="9001125"/>
                    </a:xfrm>
                    <a:prstGeom prst="rect">
                      <a:avLst/>
                    </a:prstGeom>
                  </pic:spPr>
                </pic:pic>
              </a:graphicData>
            </a:graphic>
          </wp:anchor>
        </w:drawing>
      </w:r>
      <w:r>
        <w:drawing>
          <wp:anchor distT="0" distB="0" distL="0" distR="0" simplePos="0" allowOverlap="1" behindDoc="1" locked="0" layoutInCell="1" relativeHeight="247650">
            <wp:simplePos x="0" y="0"/>
            <wp:positionH relativeFrom="page">
              <wp:posOffset>324000</wp:posOffset>
            </wp:positionH>
            <wp:positionV relativeFrom="page">
              <wp:posOffset>9828000</wp:posOffset>
            </wp:positionV>
            <wp:extent cx="247650" cy="247650"/>
            <wp:effectExtent t="0" r="0" b="0" l="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 cy="247650"/>
                    </a:xfrm>
                    <a:prstGeom prst="rect">
                      <a:avLst/>
                    </a:prstGeom>
                  </pic:spPr>
                </pic:pic>
              </a:graphicData>
            </a:graphic>
          </wp:anchor>
        </w:drawing>
      </w:r>
      <w:r>
        <w:drawing>
          <wp:inline distT="0" distB="0" distL="0" distR="0">
            <wp:extent cx="2190750" cy="5619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561975"/>
                    </a:xfrm>
                    <a:prstGeom prst="rect">
                      <a:avLst/>
                    </a:prstGeom>
                  </pic:spPr>
                </pic:pic>
              </a:graphicData>
            </a:graphic>
          </wp:inline>
        </w:drawing>
      </w:r>
    </w:p>
    <w:p>
      <w:pPr>
        <w:spacing w:after="480" w:before="600"/>
        <w:jc w:val="center"/>
      </w:pPr>
      <w:r>
        <w:rPr>
          <w:b/>
          <w:bCs/>
          <w:sz w:val="28"/>
          <w:szCs w:val="28"/>
        </w:rPr>
        <w:t xml:space="preserve">DEPARTAMENTO DE CIENCIAS DE LA COMPUTACIÓN</w:t>
      </w:r>
    </w:p>
    <w:p>
      <w:pPr>
        <w:spacing w:after="360" w:before="360"/>
      </w:pPr>
      <w:r>
        <w:rPr>
          <w:b/>
          <w:bCs/>
          <w:sz w:val="28"/>
          <w:szCs w:val="28"/>
        </w:rPr>
        <w:t xml:space="preserve">CARRERA: INGENIERÍA DE SOFTWARE</w:t>
      </w:r>
    </w:p>
    <w:p>
      <w:pPr>
        <w:spacing w:after="360" w:before="360"/>
      </w:pPr>
      <w:r>
        <w:rPr>
          <w:rFonts w:ascii="Times New Roman" w:cs="Times New Roman" w:eastAsia="Times New Roman" w:hAnsi="Times New Roman"/>
          <w:b/>
          <w:bCs/>
          <w:sz w:val="28"/>
          <w:szCs w:val="28"/>
        </w:rPr>
        <w:t xml:space="preserve">NRC: </w:t>
      </w:r>
      <w:r>
        <w:rPr>
          <w:rFonts w:ascii="Times New Roman" w:cs="Times New Roman" w:eastAsia="Times New Roman" w:hAnsi="Times New Roman"/>
          <w:sz w:val="28"/>
          <w:szCs w:val="28"/>
        </w:rPr>
        <w:t xml:space="preserve">36847</w:t>
      </w:r>
    </w:p>
    <w:p>
      <w:pPr>
        <w:spacing w:after="360" w:before="360"/>
      </w:pPr>
      <w:r>
        <w:rPr>
          <w:rFonts w:ascii="Times New Roman" w:cs="Times New Roman" w:eastAsia="Times New Roman" w:hAnsi="Times New Roman"/>
          <w:b/>
          <w:bCs/>
          <w:sz w:val="28"/>
          <w:szCs w:val="28"/>
        </w:rPr>
        <w:t xml:space="preserve">ASIGNATURA: </w:t>
      </w:r>
      <w:r>
        <w:rPr>
          <w:rFonts w:ascii="Times New Roman" w:cs="Times New Roman" w:eastAsia="Times New Roman" w:hAnsi="Times New Roman"/>
          <w:sz w:val="28"/>
          <w:szCs w:val="28"/>
        </w:rPr>
        <w:t xml:space="preserve">Construcción y Evolución del Software</w:t>
      </w:r>
    </w:p>
    <w:p>
      <w:pPr>
        <w:spacing w:after="360" w:before="360"/>
      </w:pPr>
      <w:r>
        <w:rPr>
          <w:rFonts w:ascii="Times New Roman" w:cs="Times New Roman" w:eastAsia="Times New Roman" w:hAnsi="Times New Roman"/>
          <w:b/>
          <w:bCs/>
          <w:sz w:val="28"/>
          <w:szCs w:val="28"/>
        </w:rPr>
        <w:t xml:space="preserve">TEMA: </w:t>
      </w:r>
      <w:r>
        <w:rPr>
          <w:rFonts w:ascii="Times New Roman" w:cs="Times New Roman" w:eastAsia="Times New Roman" w:hAnsi="Times New Roman"/>
          <w:sz w:val="28"/>
          <w:szCs w:val="28"/>
        </w:rPr>
        <w:t xml:space="preserve">Entregable 3: Metodología, planificación, requisitos y prototipo del SI</w:t>
      </w:r>
    </w:p>
    <w:p>
      <w:pPr>
        <w:spacing w:after="120" w:before="480"/>
      </w:pPr>
      <w:r>
        <w:rPr>
          <w:b/>
          <w:bCs/>
          <w:sz w:val="28"/>
          <w:szCs w:val="28"/>
        </w:rPr>
        <w:t xml:space="preserve">Nombre:</w:t>
      </w:r>
    </w:p>
    <w:p>
      <w:pPr>
        <w:pStyle w:val="ListParagraph"/>
        <w:numPr>
          <w:ilvl w:val="0"/>
          <w:numId w:val="2"/>
        </w:numPr>
        <w:spacing w:after="40"/>
      </w:pPr>
      <w:r>
        <w:rPr>
          <w:sz w:val="26"/>
          <w:szCs w:val="26"/>
        </w:rPr>
        <w:t xml:space="preserve">Christian Marcelo Acuña Gamboa</w:t>
      </w:r>
    </w:p>
    <w:p>
      <w:pPr>
        <w:pStyle w:val="ListParagraph"/>
        <w:numPr>
          <w:ilvl w:val="0"/>
          <w:numId w:val="2"/>
        </w:numPr>
        <w:spacing w:after="40"/>
      </w:pPr>
      <w:r>
        <w:rPr>
          <w:sz w:val="26"/>
          <w:szCs w:val="26"/>
        </w:rPr>
        <w:t xml:space="preserve">Abner David Arboleda Roman</w:t>
      </w:r>
    </w:p>
    <w:p>
      <w:pPr>
        <w:pStyle w:val="ListParagraph"/>
        <w:numPr>
          <w:ilvl w:val="0"/>
          <w:numId w:val="2"/>
        </w:numPr>
        <w:spacing w:after="40"/>
      </w:pPr>
      <w:r>
        <w:rPr>
          <w:sz w:val="26"/>
          <w:szCs w:val="26"/>
        </w:rPr>
        <w:t xml:space="preserve">Christian Mateo Bonifaz Vásquez</w:t>
      </w:r>
    </w:p>
    <w:p>
      <w:pPr>
        <w:spacing w:before="600"/>
      </w:pPr>
    </w:p>
    <w:p>
      <w:pPr>
        <w:spacing w:after="360" w:before="360"/>
      </w:pPr>
      <w:r>
        <w:rPr>
          <w:rFonts w:ascii="Times New Roman" w:cs="Times New Roman" w:eastAsia="Times New Roman" w:hAnsi="Times New Roman"/>
          <w:b/>
          <w:bCs/>
          <w:sz w:val="28"/>
          <w:szCs w:val="28"/>
        </w:rPr>
        <w:t xml:space="preserve">DOCENTE: </w:t>
      </w:r>
      <w:r>
        <w:rPr>
          <w:rFonts w:ascii="Times New Roman" w:cs="Times New Roman" w:eastAsia="Times New Roman" w:hAnsi="Times New Roman"/>
          <w:sz w:val="28"/>
          <w:szCs w:val="28"/>
        </w:rPr>
        <w:t xml:space="preserve">Ing. Mayra Alvarez</w:t>
      </w:r>
    </w:p>
    <w:p>
      <w:pPr>
        <w:spacing w:after="360" w:before="360"/>
        <w:sectPr>
          <w:pgSz w:w="11906" w:h="16838" w:orient="portrait"/>
          <w:pgMar w:top="1134" w:right="1417" w:bottom="1134" w:left="1417" w:header="708" w:footer="708" w:gutter="0"/>
          <w:pgNumType/>
          <w:docGrid w:linePitch="360"/>
        </w:sectPr>
      </w:pPr>
      <w:r>
        <w:rPr>
          <w:rFonts w:ascii="Times New Roman" w:cs="Times New Roman" w:eastAsia="Times New Roman" w:hAnsi="Times New Roman"/>
          <w:b/>
          <w:bCs/>
          <w:sz w:val="28"/>
          <w:szCs w:val="28"/>
        </w:rPr>
        <w:t xml:space="preserve">FECHA: </w:t>
      </w:r>
      <w:r>
        <w:rPr>
          <w:rFonts w:ascii="Times New Roman" w:cs="Times New Roman" w:eastAsia="Times New Roman" w:hAnsi="Times New Roman"/>
          <w:sz w:val="28"/>
          <w:szCs w:val="28"/>
        </w:rPr>
        <w:t xml:space="preserve">22 de Octubre del 2026</w:t>
      </w:r>
    </w:p>
    <w:p>
      <w:pPr>
        <w:spacing w:after="40"/>
        <w:jc w:val="center"/>
      </w:pPr>
      <w:r>
        <w:rPr>
          <w:b/>
          <w:bCs/>
          <w:sz w:val="28"/>
          <w:szCs w:val="28"/>
        </w:rPr>
        <w:t xml:space="preserve">Plataforma de Gestión Académica</w:t>
      </w:r>
    </w:p>
    <w:p>
      <w:pPr>
        <w:spacing w:after="240"/>
        <w:jc w:val="center"/>
      </w:pPr>
      <w:r>
        <w:rPr>
          <w:sz w:val="24"/>
          <w:szCs w:val="24"/>
        </w:rPr>
        <w:t xml:space="preserve">Unidad Educativa "Andoas" — Puyo, Pastaza</w:t>
      </w:r>
    </w:p>
    <w:p>
      <w:pPr>
        <w:pStyle w:val="Heading1"/>
        <w:keepNext/>
        <w:spacing w:after="160" w:before="280"/>
      </w:pPr>
      <w:r>
        <w:rPr>
          <w:b/>
          <w:bCs/>
          <w:sz w:val="24"/>
          <w:szCs w:val="24"/>
        </w:rPr>
        <w:t xml:space="preserve">1. Metodología de desarrollo</w:t>
      </w:r>
    </w:p>
    <w:p>
      <w:pPr>
        <w:pStyle w:val="Heading2"/>
        <w:keepNext/>
        <w:spacing w:after="120" w:before="200"/>
      </w:pPr>
      <w:r>
        <w:rPr>
          <w:b/>
          <w:bCs/>
          <w:sz w:val="24"/>
          <w:szCs w:val="24"/>
        </w:rPr>
        <w:t xml:space="preserve">1.1 Enfoque elegido: Scrum con prácticas DevSecOps</w:t>
      </w:r>
    </w:p>
    <w:p>
      <w:pPr>
        <w:keepNext w:val="false"/>
        <w:spacing w:after="160" w:line="276"/>
        <w:jc w:val="both"/>
      </w:pPr>
      <w:r>
        <w:rPr>
          <w:sz w:val="24"/>
          <w:szCs w:val="24"/>
        </w:rPr>
        <w:t xml:space="preserve">El proyecto se gestiona con </w:t>
      </w:r>
      <w:r>
        <w:rPr>
          <w:b/>
          <w:bCs/>
          <w:sz w:val="24"/>
          <w:szCs w:val="24"/>
        </w:rPr>
        <w:t xml:space="preserve">Scrum</w:t>
      </w:r>
      <w:r>
        <w:rPr>
          <w:sz w:val="24"/>
          <w:szCs w:val="24"/>
        </w:rPr>
        <w:t xml:space="preserve">, un marco ágil que combina el enfoque </w:t>
      </w:r>
      <w:r>
        <w:rPr>
          <w:b/>
          <w:bCs/>
          <w:sz w:val="24"/>
          <w:szCs w:val="24"/>
        </w:rPr>
        <w:t xml:space="preserve">iterativo</w:t>
      </w:r>
      <w:r>
        <w:rPr>
          <w:sz w:val="24"/>
          <w:szCs w:val="24"/>
        </w:rPr>
        <w:t xml:space="preserve"> (cada ciclo mejora lo ya construido) con el </w:t>
      </w:r>
      <w:r>
        <w:rPr>
          <w:b/>
          <w:bCs/>
          <w:sz w:val="24"/>
          <w:szCs w:val="24"/>
        </w:rPr>
        <w:t xml:space="preserve">incremental</w:t>
      </w:r>
      <w:r>
        <w:rPr>
          <w:sz w:val="24"/>
          <w:szCs w:val="24"/>
        </w:rPr>
        <w:t xml:space="preserve"> (cada ciclo agrega una parte usable del sistema). El trabajo se organiza en sprints de una a dos semanas y, al final de cada uno, se entrega un incremento funcionando que se muestra al vicerrector para que lo valide.</w:t>
      </w:r>
    </w:p>
    <w:p>
      <w:pPr>
        <w:keepNext w:val="false"/>
        <w:spacing w:after="160" w:line="276"/>
        <w:jc w:val="both"/>
      </w:pPr>
      <w:r>
        <w:rPr>
          <w:sz w:val="24"/>
          <w:szCs w:val="24"/>
        </w:rPr>
        <w:t xml:space="preserve">Se eligió este enfoque porque el proyecto cumple las condiciones en las que conviene un modelo ágil, iterativo e incremental:</w:t>
      </w:r>
    </w:p>
    <w:p>
      <w:pPr>
        <w:pStyle w:val="ListParagraph"/>
        <w:numPr>
          <w:ilvl w:val="0"/>
          <w:numId w:val="3"/>
        </w:numPr>
        <w:spacing w:after="80" w:line="276"/>
        <w:jc w:val="both"/>
      </w:pPr>
      <w:r>
        <w:rPr>
          <w:b/>
          <w:bCs/>
          <w:sz w:val="24"/>
          <w:szCs w:val="24"/>
        </w:rPr>
        <w:t xml:space="preserve">Incremental:</w:t>
      </w:r>
      <w:r>
        <w:rPr>
          <w:sz w:val="24"/>
          <w:szCs w:val="24"/>
        </w:rPr>
        <w:t xml:space="preserve"> el sistema se divide en módulos útiles por sí mismos (usuarios y matrícula, planificación, calificaciones, reportes, trabajo sin conexión y avisos por WhatsApp), que se pueden liberar por etapas.</w:t>
      </w:r>
    </w:p>
    <w:p>
      <w:pPr>
        <w:pStyle w:val="ListParagraph"/>
        <w:numPr>
          <w:ilvl w:val="0"/>
          <w:numId w:val="3"/>
        </w:numPr>
        <w:spacing w:after="80" w:line="276"/>
        <w:jc w:val="both"/>
      </w:pPr>
      <w:r>
        <w:rPr>
          <w:b/>
          <w:bCs/>
          <w:sz w:val="24"/>
          <w:szCs w:val="24"/>
        </w:rPr>
        <w:t xml:space="preserve">Iterativo:</w:t>
      </w:r>
      <w:r>
        <w:rPr>
          <w:sz w:val="24"/>
          <w:szCs w:val="24"/>
        </w:rPr>
        <w:t xml:space="preserve"> el cliente necesita validar varias veces, sobre todo el formato de la planificación del Ministerio y que los cálculos coincidan con las hojas oficiales del colegio.</w:t>
      </w:r>
    </w:p>
    <w:p>
      <w:pPr>
        <w:pStyle w:val="ListParagraph"/>
        <w:numPr>
          <w:ilvl w:val="0"/>
          <w:numId w:val="3"/>
        </w:numPr>
        <w:spacing w:after="80" w:line="276"/>
        <w:jc w:val="both"/>
      </w:pPr>
      <w:r>
        <w:rPr>
          <w:b/>
          <w:bCs/>
          <w:sz w:val="24"/>
          <w:szCs w:val="24"/>
        </w:rPr>
        <w:t xml:space="preserve">Ágil:</w:t>
      </w:r>
      <w:r>
        <w:rPr>
          <w:sz w:val="24"/>
          <w:szCs w:val="24"/>
        </w:rPr>
        <w:t xml:space="preserve"> los requisitos pueden cambiar con cada revisión del vicerrector y el cliente participa activamente en las demostraciones.</w:t>
      </w:r>
    </w:p>
    <w:p>
      <w:pPr>
        <w:keepNext w:val="false"/>
        <w:spacing w:after="160" w:line="276"/>
        <w:jc w:val="both"/>
      </w:pPr>
      <w:r>
        <w:rPr>
          <w:sz w:val="24"/>
          <w:szCs w:val="24"/>
        </w:rPr>
        <w:t xml:space="preserve">Un enfoque predictivo no conviene, porque exige requisitos estables y detallados desde el inicio, y aquí varios detalles (plantillas de WhatsApp, reglas de sincronización, ajustes del formato) se definirán con el uso del prototipo. La fecha final sí es fija (15 de enero de 2027), por eso cada sprint tiene una duración cerrada y lo que no alcance se reprioriza en el backlog en lugar de mover la fecha.</w:t>
      </w:r>
    </w:p>
    <w:p>
      <w:pPr>
        <w:keepNext w:val="false"/>
        <w:spacing w:after="160" w:line="276"/>
        <w:jc w:val="both"/>
      </w:pPr>
      <w:r>
        <w:rPr>
          <w:sz w:val="24"/>
          <w:szCs w:val="24"/>
        </w:rPr>
        <w:t xml:space="preserve">A Scrum se suman prácticas </w:t>
      </w:r>
      <w:r>
        <w:rPr>
          <w:b/>
          <w:bCs/>
          <w:sz w:val="24"/>
          <w:szCs w:val="24"/>
        </w:rPr>
        <w:t xml:space="preserve">DevSecOps</w:t>
      </w:r>
      <w:r>
        <w:rPr>
          <w:sz w:val="24"/>
          <w:szCs w:val="24"/>
        </w:rPr>
        <w:t xml:space="preserve">, es decir, seguridad integrada en el desarrollo y en la entrega automática: desde el sprint 3, el primero de construcción, existe un flujo de integración y entrega continua (CI/CD) que compila, prueba y analiza la seguridad de cada cambio, y avisa del resultado al equipo por Telegram. Así la seguridad se considera en todo el ciclo de vida y no solo al final.</w:t>
      </w:r>
    </w:p>
    <w:p>
      <w:pPr>
        <w:pStyle w:val="Heading2"/>
        <w:keepNext/>
        <w:spacing w:after="120" w:before="200"/>
      </w:pPr>
      <w:r>
        <w:rPr>
          <w:b/>
          <w:bCs/>
          <w:sz w:val="24"/>
          <w:szCs w:val="24"/>
        </w:rPr>
        <w:t xml:space="preserve">1.2 Eventos de cada sprint y relación con el ciclo PDCA</w:t>
      </w:r>
    </w:p>
    <w:p>
      <w:pPr>
        <w:keepNext w:val="false"/>
        <w:spacing w:after="160" w:line="276"/>
        <w:jc w:val="both"/>
      </w:pPr>
      <w:r>
        <w:rPr>
          <w:sz w:val="24"/>
          <w:szCs w:val="24"/>
        </w:rPr>
        <w:t xml:space="preserve">Cada sprint sigue el ciclo de mejora continua de Deming (Planificar, Hacer, Verificar y Actuar):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150"/>
        <w:gridCol w:w="1600"/>
        <w:gridCol w:w="3100"/>
        <w:gridCol w:w="1522"/>
      </w:tblGrid>
      <w:tr>
        <w:trPr>
          <w:tblHeader/>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Evento</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Fase PDCA</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Cuándo</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Qué se hace</w:t>
            </w:r>
          </w:p>
        </w:tc>
        <w:tc>
          <w:tcPr>
            <w:tcW w:type="dxa" w:w="152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Resultado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Planificación del sprint</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Planificar</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Primer día del sprint</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eligen del Product Backlog las historias de mayor valor y se reparten las subactividades entre los tres integrantes.</w:t>
            </w:r>
          </w:p>
        </w:tc>
        <w:tc>
          <w:tcPr>
            <w:tcW w:type="dxa" w:w="1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Sprint Backlog y meta del sprint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Reunión diaria</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Hacer</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Cada día hábil (10 min o mensaje en el grupo)</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Qué hice, qué haré y qué me bloquea.</w:t>
            </w:r>
          </w:p>
        </w:tc>
        <w:tc>
          <w:tcPr>
            <w:tcW w:type="dxa" w:w="1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Impedimentos detectados a tiempo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Desarrollo con CI/CD</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Hacer / Verificar</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Durante el sprint</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Cada cambio en la rama dev pasa por compilación, pruebas y análisis de seguridad.</w:t>
            </w:r>
          </w:p>
        </w:tc>
        <w:tc>
          <w:tcPr>
            <w:tcW w:type="dxa" w:w="1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Ejecución del pipeline y aviso en Telegram</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Revisión del sprint</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Verificar</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Último día del sprint</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Demostración del incremento al vicerrector; se registran observaciones.</w:t>
            </w:r>
          </w:p>
        </w:tc>
        <w:tc>
          <w:tcPr>
            <w:tcW w:type="dxa" w:w="1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Incremento aceptado u observado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Retrospectiva</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Actuar</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Último día del sprint</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revisan los indicadores (sección 7) y se acuerda una mejora concreta del proceso.</w:t>
            </w:r>
          </w:p>
        </w:tc>
        <w:tc>
          <w:tcPr>
            <w:tcW w:type="dxa" w:w="1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Acción de mejora para el siguiente sprint</w:t>
            </w:r>
          </w:p>
        </w:tc>
      </w:tr>
    </w:tbl>
    <w:p>
      <w:pPr>
        <w:spacing w:after="120"/>
      </w:pPr>
    </w:p>
    <w:p>
      <w:pPr>
        <w:pStyle w:val="Heading2"/>
        <w:keepNext/>
        <w:spacing w:after="120" w:before="200"/>
      </w:pPr>
      <w:r>
        <w:rPr>
          <w:b/>
          <w:bCs/>
          <w:sz w:val="24"/>
          <w:szCs w:val="24"/>
        </w:rPr>
        <w:t xml:space="preserve">1.3 Flujo de trabajo y control de versiones</w:t>
      </w:r>
    </w:p>
    <w:p>
      <w:pPr>
        <w:keepNext w:val="false"/>
        <w:spacing w:after="160" w:line="276"/>
        <w:jc w:val="both"/>
      </w:pPr>
      <w:r>
        <w:rPr>
          <w:sz w:val="24"/>
          <w:szCs w:val="24"/>
        </w:rPr>
        <w:t xml:space="preserve">El código se versiona en un repositorio público dentro de una </w:t>
      </w:r>
      <w:r>
        <w:rPr>
          <w:b/>
          <w:bCs/>
          <w:sz w:val="24"/>
          <w:szCs w:val="24"/>
        </w:rPr>
        <w:t xml:space="preserve">organización de GitHub</w:t>
      </w:r>
      <w:r>
        <w:rPr>
          <w:sz w:val="24"/>
          <w:szCs w:val="24"/>
        </w:rPr>
        <w:t xml:space="preserve"> en la que los tres integrantes son propietarios (administradores), para que cualquiera pueda gestionar el repositorio, las reglas y los secretos. El repositorio tiene tres ramas:</w:t>
      </w:r>
    </w:p>
    <w:p>
      <w:pPr>
        <w:pStyle w:val="ListParagraph"/>
        <w:numPr>
          <w:ilvl w:val="0"/>
          <w:numId w:val="3"/>
        </w:numPr>
        <w:spacing w:after="80" w:line="276"/>
        <w:jc w:val="both"/>
      </w:pPr>
      <w:r>
        <w:rPr>
          <w:b/>
          <w:bCs/>
          <w:sz w:val="24"/>
          <w:szCs w:val="24"/>
        </w:rPr>
        <w:t xml:space="preserve">dev:</w:t>
      </w:r>
      <w:r>
        <w:rPr>
          <w:sz w:val="24"/>
          <w:szCs w:val="24"/>
        </w:rPr>
        <w:t xml:space="preserve"> rama de trabajo diario; cada integrante sube sus cambios y el CI se ejecuta en cada envío.</w:t>
      </w:r>
    </w:p>
    <w:p>
      <w:pPr>
        <w:pStyle w:val="ListParagraph"/>
        <w:numPr>
          <w:ilvl w:val="0"/>
          <w:numId w:val="3"/>
        </w:numPr>
        <w:spacing w:after="80" w:line="276"/>
        <w:jc w:val="both"/>
      </w:pPr>
      <w:r>
        <w:rPr>
          <w:b/>
          <w:bCs/>
          <w:sz w:val="24"/>
          <w:szCs w:val="24"/>
        </w:rPr>
        <w:t xml:space="preserve">test:</w:t>
      </w:r>
      <w:r>
        <w:rPr>
          <w:sz w:val="24"/>
          <w:szCs w:val="24"/>
        </w:rPr>
        <w:t xml:space="preserve"> recibe el trabajo de dev al final de cada sprint mediante un pull request (solicitud de unión), que solo se puede unir si todas las verificaciones del CI están en verde. Desde test se despliega el ambiente de pruebas que se usa en la demostración.</w:t>
      </w:r>
    </w:p>
    <w:p>
      <w:pPr>
        <w:pStyle w:val="ListParagraph"/>
        <w:numPr>
          <w:ilvl w:val="0"/>
          <w:numId w:val="3"/>
        </w:numPr>
        <w:spacing w:after="80" w:line="276"/>
        <w:jc w:val="both"/>
      </w:pPr>
      <w:r>
        <w:rPr>
          <w:b/>
          <w:bCs/>
          <w:sz w:val="24"/>
          <w:szCs w:val="24"/>
        </w:rPr>
        <w:t xml:space="preserve">main:</w:t>
      </w:r>
      <w:r>
        <w:rPr>
          <w:sz w:val="24"/>
          <w:szCs w:val="24"/>
        </w:rPr>
        <w:t xml:space="preserve"> contiene solo versiones aceptadas por el cliente; se actualiza desde test, también con el CI en verde, y cada unión genera una versión publicada.</w:t>
      </w:r>
    </w:p>
    <w:p>
      <w:pPr>
        <w:keepNext w:val="false"/>
        <w:spacing w:after="160" w:line="276"/>
        <w:jc w:val="both"/>
      </w:pPr>
      <w:r>
        <w:rPr>
          <w:sz w:val="24"/>
          <w:szCs w:val="24"/>
        </w:rPr>
        <w:t xml:space="preserve">El pipeline tiene una etapa por cada control: detección de secretos (Gitleaks), análisis de dependencias (npm audit y Trivy), compilación, pruebas automáticas, calidad y seguridad del código (SonarQube), y construcción y escaneo de la imagen del contenedor. Su avance se publica en un único mensaje de Telegram que se va actualizando, sin incluir datos sensibles.</w:t>
      </w:r>
    </w:p>
    <w:p>
      <w:pPr>
        <w:pStyle w:val="Heading2"/>
        <w:keepNext/>
        <w:spacing w:after="120" w:before="200"/>
      </w:pPr>
      <w:r>
        <w:rPr>
          <w:b/>
          <w:bCs/>
          <w:sz w:val="24"/>
          <w:szCs w:val="24"/>
        </w:rPr>
        <w:t xml:space="preserve">1.4 Definición de terminado</w:t>
      </w:r>
    </w:p>
    <w:p>
      <w:pPr>
        <w:keepNext w:val="false"/>
        <w:spacing w:after="160" w:line="276"/>
        <w:jc w:val="both"/>
      </w:pPr>
      <w:r>
        <w:rPr>
          <w:sz w:val="24"/>
          <w:szCs w:val="24"/>
        </w:rPr>
        <w:t xml:space="preserve">Programado no significa terminado. Una historia de usuario se considera terminada solo si cumple todo lo siguiente:</w:t>
      </w:r>
    </w:p>
    <w:p>
      <w:pPr>
        <w:pStyle w:val="ListParagraph"/>
        <w:numPr>
          <w:ilvl w:val="0"/>
          <w:numId w:val="3"/>
        </w:numPr>
        <w:spacing w:after="80" w:line="276"/>
        <w:jc w:val="both"/>
      </w:pPr>
      <w:r>
        <w:rPr>
          <w:sz w:val="24"/>
          <w:szCs w:val="24"/>
        </w:rPr>
        <w:t xml:space="preserve">El código está en el repositorio, en la rama dev.</w:t>
      </w:r>
    </w:p>
    <w:p>
      <w:pPr>
        <w:pStyle w:val="ListParagraph"/>
        <w:numPr>
          <w:ilvl w:val="0"/>
          <w:numId w:val="3"/>
        </w:numPr>
        <w:spacing w:after="80" w:line="276"/>
        <w:jc w:val="both"/>
      </w:pPr>
      <w:r>
        <w:rPr>
          <w:sz w:val="24"/>
          <w:szCs w:val="24"/>
        </w:rPr>
        <w:t xml:space="preserve">La funcionalidad ejecuta y cumple los criterios de aceptación de la historia.</w:t>
      </w:r>
    </w:p>
    <w:p>
      <w:pPr>
        <w:pStyle w:val="ListParagraph"/>
        <w:numPr>
          <w:ilvl w:val="0"/>
          <w:numId w:val="3"/>
        </w:numPr>
        <w:spacing w:after="80" w:line="276"/>
        <w:jc w:val="both"/>
      </w:pPr>
      <w:r>
        <w:rPr>
          <w:sz w:val="24"/>
          <w:szCs w:val="24"/>
        </w:rPr>
        <w:t xml:space="preserve">Tiene pruebas automáticas y el pipeline de CI terminó en verde, sin vulnerabilidades críticas ni altas.</w:t>
      </w:r>
    </w:p>
    <w:p>
      <w:pPr>
        <w:pStyle w:val="ListParagraph"/>
        <w:numPr>
          <w:ilvl w:val="0"/>
          <w:numId w:val="3"/>
        </w:numPr>
        <w:spacing w:after="80" w:line="276"/>
        <w:jc w:val="both"/>
      </w:pPr>
      <w:r>
        <w:rPr>
          <w:sz w:val="24"/>
          <w:szCs w:val="24"/>
        </w:rPr>
        <w:t xml:space="preserve">La evidencia está registrada (reporte de pruebas, captura o ejecución del CI) en el repositorio o en la carpeta de evidencias de Google Drive del sprint.</w:t>
      </w:r>
    </w:p>
    <w:p>
      <w:pPr>
        <w:pStyle w:val="ListParagraph"/>
        <w:numPr>
          <w:ilvl w:val="0"/>
          <w:numId w:val="3"/>
        </w:numPr>
        <w:spacing w:after="80" w:line="276"/>
        <w:jc w:val="both"/>
      </w:pPr>
      <w:r>
        <w:rPr>
          <w:sz w:val="24"/>
          <w:szCs w:val="24"/>
        </w:rPr>
        <w:t xml:space="preserve">Se mostró en la revisión del sprint y el Product Owner la aceptó.</w:t>
      </w:r>
    </w:p>
    <w:p>
      <w:pPr>
        <w:pStyle w:val="Heading1"/>
        <w:keepNext/>
        <w:spacing w:after="160" w:before="280"/>
      </w:pPr>
      <w:r>
        <w:rPr>
          <w:b/>
          <w:bCs/>
          <w:sz w:val="24"/>
          <w:szCs w:val="24"/>
        </w:rPr>
        <w:t xml:space="preserve">2. Roles y matriz RACI</w:t>
      </w:r>
    </w:p>
    <w:p>
      <w:pPr>
        <w:pStyle w:val="Heading2"/>
        <w:keepNext/>
        <w:spacing w:after="120" w:before="200"/>
      </w:pPr>
      <w:r>
        <w:rPr>
          <w:b/>
          <w:bCs/>
          <w:sz w:val="24"/>
          <w:szCs w:val="24"/>
        </w:rPr>
        <w:t xml:space="preserve">2.1 Roles del equipo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4272"/>
      </w:tblGrid>
      <w:tr>
        <w:trPr>
          <w:tblHeader/>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Rol</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Persona</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Responsabilidades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Product Owner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Vicerrector de la U. E. "Andoas" (cliente)</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Representa las necesidades del colegio, prioriza el Product Backlog y acepta o devuelve cada incremento.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Scrum Master y responsable de backend</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Christian Marcelo Acuña Gamboa</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Facilita los eventos de Scrum, elimina impedimentos y lleva los indicadores. Coordina la API, la base de datos y el cálculo de notas.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Developer – responsable de DevSecOps</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Abner David Arboleda Roman</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Coordina el pipeline de CI/CD, los análisis de seguridad, los avisos en Telegram, el despliegue y los respaldos.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Developer – responsable de frontend</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Christian Mateo Bonifaz Vásquez</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Coordina la interfaz web adaptable (PWA), el trabajo sin conexión, la exportación de documentos y la usabilidad.</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Usuarios clave</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Docentes, secretaría, estudiantes y representantes</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Prueban el prototipo y los incrementos y entregan retroalimentación.</w:t>
            </w:r>
          </w:p>
        </w:tc>
      </w:tr>
    </w:tbl>
    <w:p>
      <w:pPr>
        <w:spacing w:after="120"/>
      </w:pPr>
    </w:p>
    <w:p>
      <w:pPr>
        <w:keepNext w:val="false"/>
        <w:spacing w:after="200" w:line="276"/>
        <w:jc w:val="both"/>
      </w:pPr>
      <w:r>
        <w:rPr>
          <w:sz w:val="24"/>
          <w:szCs w:val="24"/>
        </w:rPr>
        <w:t xml:space="preserve">Cada integrante es </w:t>
      </w:r>
      <w:r>
        <w:rPr>
          <w:b/>
          <w:bCs/>
          <w:sz w:val="24"/>
          <w:szCs w:val="24"/>
        </w:rPr>
        <w:t xml:space="preserve">responsable</w:t>
      </w:r>
      <w:r>
        <w:rPr>
          <w:sz w:val="24"/>
          <w:szCs w:val="24"/>
        </w:rPr>
        <w:t xml:space="preserve"> de un área, pero las subactividades rotan entre módulos: en cada sprint los tres trabajan en la misma actividad, cada uno en una parte distinta (por ejemplo, uno hace la API, otro la pantalla y otro las pruebas de seguridad). Así todos conocen el sistema completo.</w:t>
      </w:r>
    </w:p>
    <w:p>
      <w:pPr>
        <w:pStyle w:val="Heading2"/>
        <w:keepNext/>
        <w:spacing w:after="120" w:before="200"/>
      </w:pPr>
      <w:r>
        <w:rPr>
          <w:b/>
          <w:bCs/>
          <w:sz w:val="24"/>
          <w:szCs w:val="24"/>
        </w:rPr>
        <w:t xml:space="preserve">2.2 Matriz RACI</w:t>
      </w:r>
    </w:p>
    <w:p>
      <w:pPr>
        <w:keepNext w:val="false"/>
        <w:spacing w:after="160" w:line="276"/>
        <w:jc w:val="both"/>
      </w:pPr>
      <w:r>
        <w:rPr>
          <w:b/>
          <w:bCs/>
          <w:sz w:val="24"/>
          <w:szCs w:val="24"/>
        </w:rPr>
        <w:t xml:space="preserve">R</w:t>
      </w:r>
      <w:r>
        <w:rPr>
          <w:sz w:val="24"/>
          <w:szCs w:val="24"/>
        </w:rPr>
        <w:t xml:space="preserve"> = Responsable (ejecuta) · </w:t>
      </w:r>
      <w:r>
        <w:rPr>
          <w:b/>
          <w:bCs/>
          <w:sz w:val="24"/>
          <w:szCs w:val="24"/>
        </w:rPr>
        <w:t xml:space="preserve">A</w:t>
      </w:r>
      <w:r>
        <w:rPr>
          <w:sz w:val="24"/>
          <w:szCs w:val="24"/>
        </w:rPr>
        <w:t xml:space="preserve"> = Aprobador (rinde cuentas; solo uno por actividad) · </w:t>
      </w:r>
      <w:r>
        <w:rPr>
          <w:b/>
          <w:bCs/>
          <w:sz w:val="24"/>
          <w:szCs w:val="24"/>
        </w:rPr>
        <w:t xml:space="preserve">C</w:t>
      </w:r>
      <w:r>
        <w:rPr>
          <w:sz w:val="24"/>
          <w:szCs w:val="24"/>
        </w:rPr>
        <w:t xml:space="preserve"> = Consultado · </w:t>
      </w:r>
      <w:r>
        <w:rPr>
          <w:b/>
          <w:bCs/>
          <w:sz w:val="24"/>
          <w:szCs w:val="24"/>
        </w:rPr>
        <w:t xml:space="preserve">I</w:t>
      </w:r>
      <w:r>
        <w:rPr>
          <w:sz w:val="24"/>
          <w:szCs w:val="24"/>
        </w:rPr>
        <w:t xml:space="preserve"> = Informado.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250"/>
        <w:gridCol w:w="1230"/>
        <w:gridCol w:w="1230"/>
        <w:gridCol w:w="1260"/>
        <w:gridCol w:w="1202"/>
      </w:tblGrid>
      <w:tr>
        <w:trPr>
          <w:tblHeader/>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Actividad</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Vicerrector (PO)</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Marcelo Acuña</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Abner Arboleda</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Christian Bonifaz</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Docentes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Levantamiento y validación de requisitos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Priorización del Product Backlog</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Planificación y seguimiento del sprint</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R/A</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Arquitectura y modelo de datos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R/A</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Backend: API, base de datos y cálculo de notas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Frontend PWA y trabajo sin conexión</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Pipeline CI/CD, seguridad y avisos en Telegram</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Pruebas automáticas y de seguridad</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Validación de cálculos con las hojas oficiales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Integración de avisos por WhatsApp</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Demostración y aceptación de cada incremento</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Despliegue, respaldos y operación</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Manual de usuario y capacitación</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C</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Informes de sprint y documentación</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I</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A/R</w:t>
            </w:r>
          </w:p>
        </w:tc>
        <w:tc>
          <w:tcPr>
            <w:tcW w:type="dxa" w:w="123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6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w:t>
            </w:r>
          </w:p>
        </w:tc>
        <w:tc>
          <w:tcPr>
            <w:tcW w:type="dxa" w:w="12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w:t>
            </w:r>
          </w:p>
        </w:tc>
      </w:tr>
    </w:tbl>
    <w:p>
      <w:pPr>
        <w:spacing w:after="120"/>
      </w:pPr>
    </w:p>
    <w:p>
      <w:pPr>
        <w:pStyle w:val="Heading1"/>
        <w:keepNext/>
        <w:spacing w:after="160" w:before="280"/>
      </w:pPr>
      <w:r>
        <w:rPr>
          <w:b/>
          <w:bCs/>
          <w:sz w:val="24"/>
          <w:szCs w:val="24"/>
        </w:rPr>
        <w:t xml:space="preserve">3. Artefactos</w:t>
      </w:r>
    </w:p>
    <w:p>
      <w:pPr>
        <w:pStyle w:val="Heading2"/>
        <w:keepNext/>
        <w:spacing w:after="120" w:before="200"/>
      </w:pPr>
      <w:r>
        <w:rPr>
          <w:b/>
          <w:bCs/>
          <w:sz w:val="24"/>
          <w:szCs w:val="24"/>
        </w:rPr>
        <w:t xml:space="preserve">3.1 Artefactos de Scrum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3000"/>
        <w:gridCol w:w="1972"/>
      </w:tblGrid>
      <w:tr>
        <w:trPr>
          <w:tblHeader/>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Artefacto</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Qué responde</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Dónde se gestiona</w:t>
            </w:r>
          </w:p>
        </w:tc>
        <w:tc>
          <w:tcPr>
            <w:tcW w:type="dxa" w:w="19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Responsable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Product Backlog</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Qué necesita el sistema, ordenado por valor</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Tablero de GitHub Projects (historias con ID y requisitos asociados)</w:t>
            </w:r>
          </w:p>
        </w:tc>
        <w:tc>
          <w:tcPr>
            <w:tcW w:type="dxa" w:w="19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Product Owner con el Scrum Master</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Sprint Backlog</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Qué se hará en el sprint actual</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Columna del sprint en GitHub Projects y hoja de cada integrante en el cronograma</w:t>
            </w:r>
          </w:p>
        </w:tc>
        <w:tc>
          <w:tcPr>
            <w:tcW w:type="dxa" w:w="19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Equipo de desarrollo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Incremento</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Qué quedó usable al final del sprint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Rama test, ambiente de pruebas y versión publicada en main</w:t>
            </w:r>
          </w:p>
        </w:tc>
        <w:tc>
          <w:tcPr>
            <w:tcW w:type="dxa" w:w="19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Equipo de desarrollo; lo acepta el Product Owner</w:t>
            </w:r>
          </w:p>
        </w:tc>
      </w:tr>
    </w:tbl>
    <w:p>
      <w:pPr>
        <w:spacing w:after="120"/>
      </w:pPr>
    </w:p>
    <w:p>
      <w:pPr>
        <w:pStyle w:val="Heading2"/>
        <w:keepNext/>
        <w:spacing w:after="120" w:before="200"/>
      </w:pPr>
      <w:r>
        <w:rPr>
          <w:b/>
          <w:bCs/>
          <w:sz w:val="24"/>
          <w:szCs w:val="24"/>
        </w:rPr>
        <w:t xml:space="preserve">3.2 Product Backlog inicial</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550"/>
        <w:gridCol w:w="1600"/>
        <w:gridCol w:w="1100"/>
        <w:gridCol w:w="1022"/>
      </w:tblGrid>
      <w:tr>
        <w:trPr>
          <w:tblHeader/>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ID</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Historia de usuario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Requisitos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Prioridad</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Sprint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HU-01</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usuario quiero iniciar sesión y ver solo las opciones de mi rol.</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RF-01 a RF-03</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4</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HU-02</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secretaría quiero matricular estudiantes e importar la nómina desde Excel.</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RF-04, RF-29</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4</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HU-03</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administrador quiero gestionar docentes, cursos, materias y año lectivo.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RF-05 a RF-08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4</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HU-04</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docente quiero llenar la planificación en la plantilla del Ministerio y enviarla a revisión.</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RF-09 a RF-11</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7</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HU-05</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vicerrector quiero aprobar o devolver la planificación con observaciones por campo.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RF-12 a RF-14</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7</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HU-06</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docente quiero exportar la planificación aprobada a Word y PDF y ver su calendario.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RF-15, RF-16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7</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HU-07</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docente quiero registrar los aportes y que la nota final se calcule igual que la hoja oficial.</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RF-17, RF-18, RF-27</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HU-08</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docente quiero crear tareas y registrar asistencia y comportamiento.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RF-19 a RF-22</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5</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HU-09</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docente quiero obtener la hoja de estándares y la valoración de logros sin cálculos manuales.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RF-23, RF-24, RF-26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6</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HU-10</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vicerrector quiero ver un tablero con el rendimiento de todos los cursos.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6</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HU-11</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estudiante o representante quiero ver notas, asistencia, horario y alertas.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RF-28, RF-37, RF-38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6</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HU-12</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docente quiero mensajería y recursos de estudio por materia.</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RF-36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Media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Opcional</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HU-13</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docente quiero registrar notas y asistencia sin internet y que se sincronicen después.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RNF-01</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9</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HU-14</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representante quiero recibir un WhatsApp cuando mi representado baje de 7 o falte.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RF-29 a RF-35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8</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HU-15</w:t>
            </w:r>
          </w:p>
        </w:tc>
        <w:tc>
          <w:tcPr>
            <w:tcW w:type="dxa" w:w="45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Como equipo queremos un pipeline con pruebas y análisis de seguridad que avise por Telegram.</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RNF-12 a RNF-15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c>
          <w:tcPr>
            <w:tcW w:type="dxa" w:w="10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3</w:t>
            </w:r>
          </w:p>
        </w:tc>
      </w:tr>
    </w:tbl>
    <w:p>
      <w:pPr>
        <w:spacing w:after="120"/>
      </w:pPr>
    </w:p>
    <w:p>
      <w:pPr>
        <w:pStyle w:val="Heading2"/>
        <w:keepNext/>
        <w:spacing w:after="120" w:before="200"/>
      </w:pPr>
      <w:r>
        <w:rPr>
          <w:b/>
          <w:bCs/>
          <w:sz w:val="24"/>
          <w:szCs w:val="24"/>
        </w:rPr>
        <w:t xml:space="preserve">3.3 Artefactos por fase del ciclo de vida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700"/>
        <w:gridCol w:w="1900"/>
        <w:gridCol w:w="2072"/>
      </w:tblGrid>
      <w:tr>
        <w:trPr>
          <w:tblHeader/>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Fase</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Artefacto</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Estado</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Ubicación</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Necesidad</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Problemática y necesidad / oportunidad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Entregado (Entregable 1)</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Documentación del proyecto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Necesidad</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Matriz del ciclo de vida (SDLC) aplicada al proyecto</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Entregado (Entregable 1)</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Documentación del proyecto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Requisitos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Especificación de requisitos (SRS) y relación necesidad → requisito → artefacto</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Actualizado en este entregable</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Sección 5 y docs/requisitos</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Análisis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Proceso de negocio en BPMN (Bizagi), jerarquía de procesos y stakeholders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Entregado (Entregable 2)</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Documentación del proyecto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Análisis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Diagrama de casos de uso y tabla usuarios vs. actores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Entregado (Entregable 2)</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Documentación del proyecto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Análisis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Taller de vulnerabilidades y riesgos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Entregado</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Documentación del proyecto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Diseño</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Prototipo navegable de los roles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Validado con el cliente</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Sección 8 y carpeta Demo</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Diseño</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Arquitectura (diagrama C4), modelo de datos y modelo de amenazas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Sprint 3</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docs/arquitectura y docs/seguridad</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Construcción</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Código fuente versionado y pipeline de CI/CD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Sprints 3 a 10</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Repositorio de GitHub</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Pruebas</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 de pruebas, reportes de pruebas, de seguridad y de carga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Sprints 3 a 10</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Ejecuciones de GitHub Actions y docs/pruebas</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Seguimiento</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Cronograma, informes de sprint e indicadores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Cada sprint</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Planificacion.xlsx y docs/sprints</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Seguimiento</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Evidencias de cada integrante (capturas, grabaciones y reportes) por sprint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Cada día de trabajo</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Carpeta compartida de Google Drive: Sprint_NN / integrante</w:t>
            </w:r>
          </w:p>
        </w:tc>
      </w:tr>
      <w:tr>
        <w:trPr>
          <w:cantSplit/>
        </w:trPr>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Despliegue</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Versión v1.0.0, manual de usuario y material de capacitación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Sprint 10</w:t>
            </w:r>
          </w:p>
        </w:tc>
        <w:tc>
          <w:tcPr>
            <w:tcW w:type="dxa" w:w="2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Release en GitHub y docs/</w:t>
            </w:r>
          </w:p>
        </w:tc>
      </w:tr>
    </w:tbl>
    <w:p>
      <w:pPr>
        <w:pStyle w:val="Heading1"/>
        <w:keepNext/>
        <w:spacing w:after="160" w:before="280"/>
      </w:pPr>
      <w:r>
        <w:rPr>
          <w:b/>
          <w:bCs/>
          <w:sz w:val="24"/>
          <w:szCs w:val="24"/>
        </w:rPr>
        <w:t xml:space="preserve">4. Cronograma</w:t>
      </w:r>
    </w:p>
    <w:p>
      <w:pPr>
        <w:keepNext w:val="false"/>
        <w:spacing w:after="160" w:line="276"/>
        <w:jc w:val="both"/>
      </w:pPr>
      <w:r>
        <w:rPr>
          <w:sz w:val="24"/>
          <w:szCs w:val="24"/>
        </w:rPr>
        <w:t xml:space="preserve">El proyecto va del </w:t>
      </w:r>
      <w:r>
        <w:rPr>
          <w:b/>
          <w:bCs/>
          <w:sz w:val="24"/>
          <w:szCs w:val="24"/>
        </w:rPr>
        <w:t xml:space="preserve">30 de septiembre de 2026 al 15 de enero de 2027</w:t>
      </w:r>
      <w:r>
        <w:rPr>
          <w:sz w:val="24"/>
          <w:szCs w:val="24"/>
        </w:rPr>
        <w:t xml:space="preserve"> y se divide en diez sprints. Se trabaja de lunes a viernes, sin receso de fin de año; no se trabaja los feriados del 9 de octubre, 2 y 3 de noviembre, 25 de diciembre y 1 de enero. Los dos primeros sprints cubren la concepción, los requisitos y el análisis, y cierran con los Entregables 1 (06/10) y 2 (20/10). El sprint 3 arranca la construcción: el 21/10 se configura la organización de GitHub y el Product Backlog, el 22/10 se definen las tecnologías y se entrega este documento, y al final del sprint queda un esqueleto que recorre todo el sistema de punta a punta (ramas protegidas y pipeline con avisos). Desde ahí cada sprint agrega un módulo usable, en el orden que resulta de la priorización de Wiegers (sección 5.4), y su último día es de integración, demostración e informe.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500"/>
        <w:gridCol w:w="2900"/>
        <w:gridCol w:w="3872"/>
      </w:tblGrid>
      <w:tr>
        <w:trPr>
          <w:tblHeader/>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Sprint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Fechas</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Objetivo</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Hito verificable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30/09 – 06/10</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Concepción del proyecto y propuesta del SI</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Tema definido (30/09) y Entregable 1 entregado (06/10)</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07/10 – 20/10</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Procesos, requisitos y análisis</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SRS, BPMN, casos de uso y taller de riesgos; Entregable 2 entregado (20/10)</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21/10 – 30/10</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Planificación, repositorio y CI/CD básico</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Organización de GitHub, ramas protegidas y Product Backlog (21/10); tecnologías y Entregable 3 (22/10); CI con aviso en Telegram</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04/11 – 13/11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Autenticación, usuarios y matrícula</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Inicio de sesión por rol, gestión académica y matrícula por Excel</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16/11 – 27/11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Ambiente de pruebas y calificaciones</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Notas idénticas a la hoja oficial; tareas, asistencia y comportamiento</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6</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30/11 – 08/12</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Reportes, tableros y vista del representante</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Estándares, valoración de logros, tableros y Excel</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7</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09/12 – 18/12</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Planificación curricular con revisión</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Planificación con estados, observaciones, Word/PDF y calendario</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21/12 – 29/12</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Notificaciones por WhatsApp</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Aviso real al representante con consentimiento e historial</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9</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30/12 – 08/01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Trabajo sin conexión y rendimiento</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Registro sin internet con sincronización; prueba con 60 docentes y 400 estudiantes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11/01 – 15/01</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Aceptación, despliegue y entrega</w:t>
            </w:r>
          </w:p>
        </w:tc>
        <w:tc>
          <w:tcPr>
            <w:tcW w:type="dxa" w:w="38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Criterios de aceptación cumplidos y versión v1.0.0 publicada</w:t>
            </w:r>
          </w:p>
        </w:tc>
      </w:tr>
    </w:tbl>
    <w:p>
      <w:pPr>
        <w:spacing w:after="120"/>
      </w:pPr>
    </w:p>
    <w:p>
      <w:pPr>
        <w:keepNext/>
        <w:spacing w:after="160" w:line="276"/>
        <w:jc w:val="both"/>
      </w:pPr>
      <w:r>
        <w:rPr>
          <w:b/>
          <w:bCs/>
          <w:sz w:val="24"/>
          <w:szCs w:val="24"/>
        </w:rPr>
        <w:t xml:space="preserve">Diagrama de Gantt por semanas</w:t>
      </w:r>
      <w:r>
        <w:rPr>
          <w:sz w:val="24"/>
          <w:szCs w:val="24"/>
        </w:rPr>
        <w:t xml:space="preserve"> (cada columna es la semana que empieza en la fecha indicada):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2"/>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4"/>
                <w:szCs w:val="14"/>
              </w:rPr>
              <w:t xml:space="preserve">Sprint</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28/09</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05/10</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12/10</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19/10</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26/10</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02/11</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09/11</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16/11</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23/11</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30/11</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07/12</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14/12</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21/12</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28/12</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04/01</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center"/>
            </w:pPr>
            <w:r>
              <w:rPr>
                <w:b/>
                <w:bCs/>
                <w:sz w:val="13"/>
                <w:szCs w:val="13"/>
              </w:rPr>
              <w:t xml:space="preserve">11/01</w:t>
            </w: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1</w:t>
            </w: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2</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3</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4</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5</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6</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7</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8</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r>
              <w:rPr>
                <w:b/>
                <w:bCs/>
                <w:sz w:val="16"/>
                <w:szCs w:val="16"/>
              </w:rPr>
              <w:t xml:space="preserve">Sprint 9</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spacing w:after="0"/>
              <w:jc w:val="left"/>
            </w:pPr>
          </w:p>
        </w:tc>
      </w:tr>
      <w:tr>
        <w:tc>
          <w:tcPr>
            <w:tcW w:type="dxa" w:w="10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b/>
                <w:bCs/>
                <w:sz w:val="16"/>
                <w:szCs w:val="16"/>
              </w:rPr>
              <w:t xml:space="preserve">Sprint 10</w:t>
            </w: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p>
        </w:tc>
        <w:tc>
          <w:tcPr>
            <w:tcW w:type="dxa" w:w="500"/>
            <w:tcBorders>
              <w:top w:val="single" w:color="000000" w:sz="4"/>
              <w:left w:val="single" w:color="000000" w:sz="4"/>
              <w:bottom w:val="single" w:color="000000" w:sz="4"/>
              <w:right w:val="single" w:color="000000" w:sz="4"/>
            </w:tcBorders>
            <w:shd w:fill="808080" w:color="auto" w:val="clear"/>
            <w:tcMar>
              <w:top w:type="dxa" w:w="50"/>
              <w:left w:type="dxa" w:w="80"/>
              <w:bottom w:type="dxa" w:w="50"/>
              <w:right w:type="dxa" w:w="80"/>
            </w:tcMar>
          </w:tcPr>
          <w:p>
            <w:pPr>
              <w:keepNext w:val="false"/>
              <w:spacing w:after="0"/>
              <w:jc w:val="left"/>
            </w:pPr>
          </w:p>
        </w:tc>
      </w:tr>
    </w:tbl>
    <w:p>
      <w:pPr>
        <w:spacing w:after="120"/>
      </w:pPr>
    </w:p>
    <w:p>
      <w:pPr>
        <w:keepNext w:val="false"/>
        <w:spacing w:after="160" w:line="276"/>
        <w:jc w:val="both"/>
      </w:pPr>
      <w:r>
        <w:rPr>
          <w:b/>
          <w:bCs/>
          <w:sz w:val="24"/>
          <w:szCs w:val="24"/>
        </w:rPr>
        <w:t xml:space="preserve">Dependencias entre módulos:</w:t>
      </w:r>
      <w:r>
        <w:rPr>
          <w:sz w:val="24"/>
          <w:szCs w:val="24"/>
        </w:rPr>
        <w:t xml:space="preserve"> lo que debe existir antes de construir cada parte.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000"/>
        <w:gridCol w:w="3772"/>
      </w:tblGrid>
      <w:tr>
        <w:trPr>
          <w:tblHeader/>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Módulo</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Depende de</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Motivo</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Planificación curricular</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Usuarios, cursos, materias y año lectivo</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La planificación pertenece a un docente, una materia y un periodo.</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Calificaciones y asistencia</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Matrícula y asignación docente–materia</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Solo se califica a estudiantes matriculados en la materia del docente.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Reportes y tableros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Calificaciones y comportamiento</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Los estándares y la valoración de logros se calculan a partir de las notas.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Trabajo sin conexión</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Módulos de planificación, notas y asistencia</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sincroniza lo que esos módulos registran.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Avisos por WhatsApp</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Notas, asistencia y datos de representantes</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El aviso se dispara por promedio bajo o falta, y solo a números autorizados.</w:t>
            </w:r>
          </w:p>
        </w:tc>
      </w:tr>
    </w:tbl>
    <w:p>
      <w:pPr>
        <w:keepNext w:val="false"/>
        <w:spacing w:after="200" w:line="276"/>
        <w:jc w:val="both"/>
      </w:pPr>
      <w:r>
        <w:rPr>
          <w:sz w:val="24"/>
          <w:szCs w:val="24"/>
        </w:rPr>
        <w:t xml:space="preserve">El detalle día por día, con la actividad común, la subactividad de cada integrante, el entregable y la evidencia, está en el archivo </w:t>
      </w:r>
      <w:r>
        <w:rPr>
          <w:b/>
          <w:bCs/>
          <w:sz w:val="24"/>
          <w:szCs w:val="24"/>
        </w:rPr>
        <w:t xml:space="preserve">Planificacion.xlsx</w:t>
      </w:r>
      <w:r>
        <w:rPr>
          <w:sz w:val="24"/>
          <w:szCs w:val="24"/>
        </w:rPr>
        <w:t xml:space="preserve"> (hoja general, una hoja por integrante y hoja de sprints), que se adjunta como anexo.</w:t>
      </w:r>
    </w:p>
    <w:p>
      <w:pPr>
        <w:pStyle w:val="Heading1"/>
        <w:keepNext/>
        <w:spacing w:after="160" w:before="280"/>
      </w:pPr>
      <w:r>
        <w:rPr>
          <w:b/>
          <w:bCs/>
          <w:sz w:val="24"/>
          <w:szCs w:val="24"/>
        </w:rPr>
        <w:t xml:space="preserve">5. Requisitos funcionales y no funcionales</w:t>
      </w:r>
    </w:p>
    <w:p>
      <w:pPr>
        <w:keepNext w:val="false"/>
        <w:spacing w:after="160" w:line="276"/>
        <w:jc w:val="both"/>
      </w:pPr>
      <w:r>
        <w:rPr>
          <w:sz w:val="24"/>
          <w:szCs w:val="24"/>
        </w:rPr>
        <w:t xml:space="preserve">Los requisitos se basan en el SRS v0.1 y se ajustan al alcance definido en el Entregable 2 (cinco actores, incluido el Representante). Prioridad: </w:t>
      </w:r>
      <w:r>
        <w:rPr>
          <w:b/>
          <w:bCs/>
          <w:sz w:val="24"/>
          <w:szCs w:val="24"/>
        </w:rPr>
        <w:t xml:space="preserve">Alta</w:t>
      </w:r>
      <w:r>
        <w:rPr>
          <w:sz w:val="24"/>
          <w:szCs w:val="24"/>
        </w:rPr>
        <w:t xml:space="preserve"> = necesario en la primera versión; </w:t>
      </w:r>
      <w:r>
        <w:rPr>
          <w:b/>
          <w:bCs/>
          <w:sz w:val="24"/>
          <w:szCs w:val="24"/>
        </w:rPr>
        <w:t xml:space="preserve">Media</w:t>
      </w:r>
      <w:r>
        <w:rPr>
          <w:sz w:val="24"/>
          <w:szCs w:val="24"/>
        </w:rPr>
        <w:t xml:space="preserve"> = deseable en la primera versión.</w:t>
      </w:r>
    </w:p>
    <w:p>
      <w:pPr>
        <w:pStyle w:val="Heading2"/>
        <w:keepNext/>
        <w:spacing w:after="120" w:before="200"/>
      </w:pPr>
      <w:r>
        <w:rPr>
          <w:b/>
          <w:bCs/>
          <w:sz w:val="24"/>
          <w:szCs w:val="24"/>
        </w:rPr>
        <w:t xml:space="preserve">5.1 Requisitos funcionales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5522"/>
        <w:gridCol w:w="1600"/>
        <w:gridCol w:w="1100"/>
      </w:tblGrid>
      <w:tr>
        <w:trPr>
          <w:tblHeader/>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ID</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Requisito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Actor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Prioridad</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RF-01</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Manejar cinco roles con permisos distintos: Administrador, Secretaría, Docente, Estudiante y Representante.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Todos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RF-02</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Generar automáticamente el usuario de cada persona con su nombre y apellido, agregando un número si ya existe.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RF-03</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Asignar como clave inicial la cédula y obligar a cambiarla en el primer ingreso.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Todos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RF-04</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Matricular estudiantes de forma individual y cargar la nómina de un curso desde Excel, validando los datos.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Secretaría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RF-05</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Crear y editar docentes y asignarles materias seleccionándolas de una lista.</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RF-06</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Gestionar cursos, paralelos y materias.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RF-07</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Definir las fechas del año lectivo, que condicionan el calendario.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RF-08</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Marcar días no dictados y reprogramar las entregas afectadas al siguiente día hábil.</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Media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RF-09</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Llenar la planificación en una plantilla equivalente al formato del Ministerio (datos informativos, objetivos, ejes, estándar, DUA y tabla semanal ERCA).</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RF-10</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Manejar los estados de la planificación: Borrador, En revisión, Aprobado y Con observaciones.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 / Admin.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RF-11</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Guardar un borrador y enviarlo a revisión; durante la revisión no se puede modificar.</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RF-12</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Ver las planificaciones pendientes y aprobarlas o devolverlas con observaciones.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RF-13</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Asociar cada observación a un campo o semana concreta, resaltada para el docente.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 / 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RF-14</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Mantener un único documento por planificación con su historial de observaciones.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Todos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RF-15</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Exportar la planificación a Word y PDF con el formato del Ministerio y el bloque de firmas.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 / Admin.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RF-16</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Generar el calendario del curso a partir de las semanas de la planificación.</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 / Estudiante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RF-17</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Registrar los aportes del trimestre en dos bloques, más refuerzo, proyecto y examen.</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RF-18</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Calcular promedios, 70 % aportes, 15 % proyecto, 15 % examen, nota final truncada a dos decimales y cualitativo A+ a E-, igual que la hoja oficial.</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Sistema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RF-19</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Crear, editar y eliminar tareas, pruebas y proyectos con fecha de entrega, visibles en el calendario del estudiante.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RF-20</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Registrar la nota y la retroalimentación de cada tarea para que el estudiante las consulte.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 / Estudiante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RF-21</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Registrar la asistencia por materia; el estudiante la consulta y justifica faltas.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 / Estudiante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RF-22</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Registrar el comportamiento con nueve indicadores y calcular nota, cualitativo y descripción.</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RF-23</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Generar la hoja de estándares (DA/AA/PA/NA) por materia y curso sin ingreso adicional.</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Sistema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RF-24</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Generar la Valoración de Logros con cantidades y porcentajes por curso, refuerzo y promedio.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RF-25</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Mostrar un tablero consolidado del rendimiento de todos los cursos y materias.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RF-26</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Exportar a Excel las notas finales para subirlas a los sistemas oficiales.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Media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RF-27</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Cargar calificaciones existentes desde un archivo Excel.</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Media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RF-28</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Mostrar al estudiante un tablero con materias, promedio, asistencia y próximas actividades, con alerta si el promedio es menor a 7.</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Estudiante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RF-29</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Registrar uno o más números de WhatsApp de los representantes y su autorización para recibir avisos.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Secretaría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RF-30</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Enviar un WhatsApp al representante cuando el promedio en una materia baje de 7.</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Sistema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RF-31</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Enviar un WhatsApp al representante cuando se registre una falta o atraso sin justificar.</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Sistema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RF-32</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Enviar avisos de tareas o pruebas próximas a vencer y comunicados de la institución.</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Sistema / 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Media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RF-33</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Registrar cada notificación (fecha, destinatario, motivo y estado de entrega).</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 / Docente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RF-34</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Evitar mensajes repetidos por el mismo motivo y no enviar a quien no autorizó.</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Sistema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RF-35</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 no hay conexión, guardar el aviso y enviarlo al recuperar internet.</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Sistema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RF-36</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Ofrecer mensajería interna docente–estudiante y recursos de estudio por materia.</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 / Estudiante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Media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RF-37</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Mostrar al estudiante su horario semanal y el calendario de actividades.</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Estudiante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r>
        <w:trPr>
          <w:cantSplit/>
        </w:trPr>
        <w:tc>
          <w:tcPr>
            <w:tcW w:type="dxa" w:w="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RF-38</w:t>
            </w:r>
          </w:p>
        </w:tc>
        <w:tc>
          <w:tcPr>
            <w:tcW w:type="dxa" w:w="55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Permitir al representante consultar notas, asistencia y calendario de su representado.</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Representante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Alta</w:t>
            </w:r>
          </w:p>
        </w:tc>
      </w:tr>
    </w:tbl>
    <w:p>
      <w:pPr>
        <w:spacing w:after="120"/>
      </w:pPr>
    </w:p>
    <w:p>
      <w:pPr>
        <w:pStyle w:val="Heading2"/>
        <w:keepNext/>
        <w:spacing w:after="120" w:before="200"/>
      </w:pPr>
      <w:r>
        <w:rPr>
          <w:b/>
          <w:bCs/>
          <w:sz w:val="24"/>
          <w:szCs w:val="24"/>
        </w:rPr>
        <w:t xml:space="preserve">5.2 Requisitos no funcionales</w:t>
      </w:r>
    </w:p>
    <w:p>
      <w:pPr>
        <w:keepNext w:val="false"/>
        <w:spacing w:after="160" w:line="276"/>
        <w:jc w:val="both"/>
      </w:pPr>
      <w:r>
        <w:rPr>
          <w:sz w:val="24"/>
          <w:szCs w:val="24"/>
        </w:rPr>
        <w:t xml:space="preserve">Cada requisito no funcional indica cómo se comprobará, porque un requisito debe poder verificarse.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0"/>
        <w:gridCol w:w="1850"/>
        <w:gridCol w:w="3350"/>
        <w:gridCol w:w="2922"/>
      </w:tblGrid>
      <w:tr>
        <w:trPr>
          <w:tblHeader/>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ID</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Categoría</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Requisito</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Cómo se verifica</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RNF-01</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Funcionamiento sin conexión</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Registrar notas, asistencia y planificaciones sin internet y sincronizar al recuperar la conexión, sin pérdida de datos.</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 e2e con la red desconectada y prueba en celular en modo avión.</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RNF-02</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Exactitud</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Los cálculos de notas, cualitativos y valoración de logros coinciden al 100 % con las hojas oficiales.</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Pruebas automáticas con los casos de la hoja oficial anonimizada.</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RNF-03</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Usabilidad</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Las acciones frecuentes requieren como máximo tres pasos; un docente aprende el uso básico en una capacitación.</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 con docentes y conteo de pasos por tarea.</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RNF-04</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Seguridad y privacidad</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Cada usuario ve solo lo que su rol permite; nadie ve datos de otros estudiantes.</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Pruebas de autorización (respuesta 403) y de acceso a recursos ajenos.</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RNF-05</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Consentimiento</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Los avisos se envían solo a números autorizados y el representante puede darse de baja.</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 de que no se envía a números sin autorización.</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RNF-06</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Rendimiento</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Soportar 60 docentes y 400 estudiantes simultáneos; el cálculo de notas es inmediato.</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 de carga con k6 y medición de tiempos de respuesta.</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RNF-07</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Compatibilidad</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Funcionar en Chrome, Edge y Firefox actuales, en computadora y celular.</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Pruebas en los tres navegadores y en celular.</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RNF-08</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Disponibilidad y respaldo</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Respaldar los datos periódicamente y poder recuperarlos ante fallos.</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 de restauración documentada.</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RNF-09</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Trazabilidad</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Los cambios en notas, planificaciones aprobadas y notificaciones registran quién y cuándo.</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Consulta del registro de auditoría.</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RNF-10</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Mantenibilidad</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Ponderaciones, escalas y textos de comportamiento se ajustan sin rehacer el sistema.</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 al cambiar una ponderación se recalculan las notas.</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RNF-11</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Soporte</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entrega manual de usuario y capacitación.</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Manual publicado y material de capacitación.</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RNF-12</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Autenticación</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Contraseñas con hash, bloqueo temporal tras 3 intentos fallidos y cierre de sesión por inactividad.</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Pruebas automáticas del inicio de sesión.</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RNF-13</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Validación y control de acceso</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Toda entrada y todo permiso se validan en el servidor; ocultar un botón no reemplaza la validación.</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Pruebas de entradas inválidas e inyección; análisis de SonarQube.</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RNF-14</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Comunicaciones</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Todo el tráfico va cifrado con HTTPS y las cabeceras de seguridad están activas.</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Revisión de cabeceras y escaneo con OWASP ZAP.</w:t>
            </w:r>
          </w:p>
        </w:tc>
      </w:tr>
      <w:tr>
        <w:trPr>
          <w:cantSplit/>
        </w:trPr>
        <w:tc>
          <w:tcPr>
            <w:tcW w:type="dxa" w:w="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RNF-15</w:t>
            </w:r>
          </w:p>
        </w:tc>
        <w:tc>
          <w:tcPr>
            <w:tcW w:type="dxa" w:w="18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Desarrollo seguro</w:t>
            </w:r>
          </w:p>
        </w:tc>
        <w:tc>
          <w:tcPr>
            <w:tcW w:type="dxa" w:w="33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Ningún cambio llega a test o main sin pasar el pipeline: sin secretos expuestos ni vulnerabilidades críticas o altas, y con el quality gate aprobado.</w:t>
            </w:r>
          </w:p>
        </w:tc>
        <w:tc>
          <w:tcPr>
            <w:tcW w:type="dxa" w:w="292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Ejecuciones de GitHub Actions y reglas de protección de ramas.</w:t>
            </w:r>
          </w:p>
        </w:tc>
      </w:tr>
    </w:tbl>
    <w:p>
      <w:pPr>
        <w:spacing w:after="120"/>
      </w:pPr>
    </w:p>
    <w:p>
      <w:pPr>
        <w:pStyle w:val="Heading2"/>
        <w:keepNext/>
        <w:spacing w:after="120" w:before="200"/>
      </w:pPr>
      <w:r>
        <w:rPr>
          <w:b/>
          <w:bCs/>
          <w:sz w:val="24"/>
          <w:szCs w:val="24"/>
        </w:rPr>
        <w:t xml:space="preserve">5.3 Trazabilidad entre objetivos específicos y requisitos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272"/>
      </w:tblGrid>
      <w:tr>
        <w:trPr>
          <w:tblHeader/>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Objetivo específico (Entregable 2)</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Requisitos que lo cumplen</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1. Módulo de planificación con estados y observaciones por campo</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RF-09 a RF-16, RNF-09</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2. Cálculo automático de notas, cualitativos y reportes de logros</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RF-17, RF-18, RF-22 a RF-27, RNF-02, RNF-10</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3. Avisos por WhatsApp a los representantes</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RF-29 a RF-35, RNF-05</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4. Registro sin conexión y sincronización posterior</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RNF-01, RF-35</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5. Reducir al menos 30 % el tiempo de planificaciones y reportes</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RF-09, RF-15, RF-23, RF-24, RNF-03 (medido con el indicador I-10)</w:t>
            </w:r>
          </w:p>
        </w:tc>
      </w:tr>
    </w:tbl>
    <w:p>
      <w:pPr>
        <w:spacing w:after="120"/>
      </w:pPr>
    </w:p>
    <w:p>
      <w:pPr>
        <w:pStyle w:val="Heading2"/>
        <w:keepNext/>
        <w:spacing w:after="120" w:before="200"/>
      </w:pPr>
      <w:r>
        <w:rPr>
          <w:b/>
          <w:bCs/>
          <w:sz w:val="24"/>
          <w:szCs w:val="24"/>
        </w:rPr>
        <w:t xml:space="preserve">5.4 Priorización de requisitos (método de Wiegers)</w:t>
      </w:r>
    </w:p>
    <w:p>
      <w:pPr>
        <w:keepNext w:val="false"/>
        <w:spacing w:after="160" w:line="276"/>
        <w:jc w:val="both"/>
      </w:pPr>
      <w:r>
        <w:rPr>
          <w:sz w:val="24"/>
          <w:szCs w:val="24"/>
        </w:rPr>
        <w:t xml:space="preserve">Para decidir el orden de construcción se aplicó la </w:t>
      </w:r>
      <w:r>
        <w:rPr>
          <w:b/>
          <w:bCs/>
          <w:sz w:val="24"/>
          <w:szCs w:val="24"/>
        </w:rPr>
        <w:t xml:space="preserve">matriz de priorización de Karl Wiegers</w:t>
      </w:r>
      <w:r>
        <w:rPr>
          <w:sz w:val="24"/>
          <w:szCs w:val="24"/>
        </w:rPr>
        <w:t xml:space="preserve">, que compara el valor de cada grupo de requisitos con su costo y su riesgo. Cada criterio se calificó de 1 (bajo) a 9 (alto) en consenso del equipo, con base en las necesidades expresadas por el vicerrector:</w:t>
      </w:r>
    </w:p>
    <w:p>
      <w:pPr>
        <w:pStyle w:val="ListParagraph"/>
        <w:numPr>
          <w:ilvl w:val="0"/>
          <w:numId w:val="3"/>
        </w:numPr>
        <w:spacing w:after="80" w:line="276"/>
        <w:jc w:val="both"/>
      </w:pPr>
      <w:r>
        <w:rPr>
          <w:b/>
          <w:bCs/>
          <w:sz w:val="24"/>
          <w:szCs w:val="24"/>
        </w:rPr>
        <w:t xml:space="preserve">Beneficio (B):</w:t>
      </w:r>
      <w:r>
        <w:rPr>
          <w:sz w:val="24"/>
          <w:szCs w:val="24"/>
        </w:rPr>
        <w:t xml:space="preserve"> cuánto valor aporta al colegio si se implementa.</w:t>
      </w:r>
    </w:p>
    <w:p>
      <w:pPr>
        <w:pStyle w:val="ListParagraph"/>
        <w:numPr>
          <w:ilvl w:val="0"/>
          <w:numId w:val="3"/>
        </w:numPr>
        <w:spacing w:after="80" w:line="276"/>
        <w:jc w:val="both"/>
      </w:pPr>
      <w:r>
        <w:rPr>
          <w:b/>
          <w:bCs/>
          <w:sz w:val="24"/>
          <w:szCs w:val="24"/>
        </w:rPr>
        <w:t xml:space="preserve">Penalización (P):</w:t>
      </w:r>
      <w:r>
        <w:rPr>
          <w:sz w:val="24"/>
          <w:szCs w:val="24"/>
        </w:rPr>
        <w:t xml:space="preserve"> cuánto se perjudica al colegio si no se implementa.</w:t>
      </w:r>
    </w:p>
    <w:p>
      <w:pPr>
        <w:pStyle w:val="ListParagraph"/>
        <w:numPr>
          <w:ilvl w:val="0"/>
          <w:numId w:val="3"/>
        </w:numPr>
        <w:spacing w:after="80" w:line="276"/>
        <w:jc w:val="both"/>
      </w:pPr>
      <w:r>
        <w:rPr>
          <w:b/>
          <w:bCs/>
          <w:sz w:val="24"/>
          <w:szCs w:val="24"/>
        </w:rPr>
        <w:t xml:space="preserve">Costo (C):</w:t>
      </w:r>
      <w:r>
        <w:rPr>
          <w:sz w:val="24"/>
          <w:szCs w:val="24"/>
        </w:rPr>
        <w:t xml:space="preserve"> esfuerzo relativo de construirlo.</w:t>
      </w:r>
    </w:p>
    <w:p>
      <w:pPr>
        <w:pStyle w:val="ListParagraph"/>
        <w:numPr>
          <w:ilvl w:val="0"/>
          <w:numId w:val="3"/>
        </w:numPr>
        <w:spacing w:after="80" w:line="276"/>
        <w:jc w:val="both"/>
      </w:pPr>
      <w:r>
        <w:rPr>
          <w:b/>
          <w:bCs/>
          <w:sz w:val="24"/>
          <w:szCs w:val="24"/>
        </w:rPr>
        <w:t xml:space="preserve">Riesgo (R):</w:t>
      </w:r>
      <w:r>
        <w:rPr>
          <w:sz w:val="24"/>
          <w:szCs w:val="24"/>
        </w:rPr>
        <w:t xml:space="preserve"> dificultad técnica o incertidumbre de implementarlo.</w:t>
      </w:r>
    </w:p>
    <w:p>
      <w:pPr>
        <w:keepNext w:val="false"/>
        <w:spacing w:after="160" w:line="276"/>
        <w:jc w:val="both"/>
      </w:pPr>
      <w:r>
        <w:rPr>
          <w:b/>
          <w:bCs/>
          <w:sz w:val="24"/>
          <w:szCs w:val="24"/>
        </w:rPr>
        <w:t xml:space="preserve">Fórmulas</w:t>
      </w:r>
      <w:r>
        <w:rPr>
          <w:sz w:val="24"/>
          <w:szCs w:val="24"/>
        </w:rPr>
        <w:t xml:space="preserve"> (pesos: beneficio 2, penalización 1, costo 1, riesgo 0,5): Valor = 2·B + 1·P; Valor %, Costo % y Riesgo % = puntaje del grupo ÷ suma de todos los grupos × 100; </w:t>
      </w:r>
      <w:r>
        <w:rPr>
          <w:b/>
          <w:bCs/>
          <w:sz w:val="24"/>
          <w:szCs w:val="24"/>
        </w:rPr>
        <w:t xml:space="preserve">Prioridad = Valor % ÷ (1·Costo % + 0,5·Riesgo %)</w:t>
      </w:r>
      <w:r>
        <w:rPr>
          <w:sz w:val="24"/>
          <w:szCs w:val="24"/>
        </w:rPr>
        <w:t xml:space="preserve">. A mayor prioridad, antes conviene construirlo.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
        <w:gridCol w:w="1800"/>
        <w:gridCol w:w="1050"/>
        <w:gridCol w:w="380"/>
        <w:gridCol w:w="380"/>
        <w:gridCol w:w="620"/>
        <w:gridCol w:w="700"/>
        <w:gridCol w:w="380"/>
        <w:gridCol w:w="700"/>
        <w:gridCol w:w="380"/>
        <w:gridCol w:w="720"/>
        <w:gridCol w:w="780"/>
        <w:gridCol w:w="802"/>
      </w:tblGrid>
      <w:tr>
        <w:trPr>
          <w:tblHeader/>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Grupo de requisitos</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Req.</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B</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P</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Valor</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Valor %</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C</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Costo %</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R</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Riesgo %</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Prior.</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18"/>
                <w:szCs w:val="18"/>
              </w:rPr>
              <w:t xml:space="preserve">Orden</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Acceso por roles, usuarios y clave inicial</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RF-01 a RF-03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27</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8,33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5,13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4,92</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1,10</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Gestión de docentes, cursos y año lectivo</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RF-05 a RF-07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21</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6,48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5,13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3,28</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0,96</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2</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Tablero del estudiante, horario y vista del representante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RF-28, RF-37, RF-38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20</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6,17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5,13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3,28</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0,91</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3</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Estándares, valoración de logros y tablero</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RF-23 a RF-25</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7,41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6,41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4,92</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0,84</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4</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Registro de aportes y cálculo de notas</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RF-17, RF-18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27</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8,33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6,41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8,20</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0,79</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5</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Matrícula e importación de nóminas</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RF-04, RF-29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7,41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6,41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6,56</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0,76</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6</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Revisión con observaciones por campo e historial</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RF-10, RF-12 a RF-14</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7,72</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7,69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6,56</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0,70</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7</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Tareas, asistencia y comportamiento</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RF-19 a RF-22</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7,10</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7,69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4,92</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0,70</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8</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Exportación a Word/PDF y calendario</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RF-15, RF-16</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21</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6,48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6,41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6,56</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0,67</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9</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10</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Planificación en la plantilla del Ministerio</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RF-09, RF-11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26</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8,02</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8,97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8,20</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0,61</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10</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11</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Días no dictados y reprogramación</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RF-08</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11</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3,40</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3,85</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4,92</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0,54</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11</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12</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Importación y exportación de notas en Excel</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RF-26, RF-27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4,32</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5,13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6,56</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0,51</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12</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13</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Avisos por WhatsApp a representantes</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RF-29 a RF-35</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6</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7,41</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7</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8,97</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13,11</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0,48</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13</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14</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Mensajería y recursos de estudio</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RF-36</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10</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3,09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4</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5,13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3,28</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0,46</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14</w:t>
            </w:r>
          </w:p>
        </w:tc>
      </w:tr>
      <w:tr>
        <w:trPr>
          <w:cantSplit/>
        </w:trPr>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15</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Trabajo sin conexión y sincronización</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18"/>
                <w:szCs w:val="18"/>
              </w:rPr>
              <w:t xml:space="preserve">RNF-01, RF-35</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27</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8,33</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11,54</w:t>
            </w:r>
          </w:p>
        </w:tc>
        <w:tc>
          <w:tcPr>
            <w:tcW w:type="dxa" w:w="3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9</w:t>
            </w:r>
          </w:p>
        </w:tc>
        <w:tc>
          <w:tcPr>
            <w:tcW w:type="dxa" w:w="72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18"/>
                <w:szCs w:val="18"/>
              </w:rPr>
              <w:t xml:space="preserve">14,75</w:t>
            </w:r>
          </w:p>
        </w:tc>
        <w:tc>
          <w:tcPr>
            <w:tcW w:type="dxa" w:w="78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0,44</w:t>
            </w:r>
          </w:p>
        </w:tc>
        <w:tc>
          <w:tcPr>
            <w:tcW w:type="dxa" w:w="80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18"/>
                <w:szCs w:val="18"/>
              </w:rPr>
              <w:t xml:space="preserve">15</w:t>
            </w:r>
          </w:p>
        </w:tc>
      </w:tr>
    </w:tbl>
    <w:p>
      <w:pPr>
        <w:spacing w:after="200"/>
      </w:pPr>
      <w:r>
        <w:rPr>
          <w:i/>
          <w:iCs/>
          <w:sz w:val="20"/>
          <w:szCs w:val="20"/>
        </w:rPr>
        <w:t xml:space="preserve">Total de puntos: Valor = 324, Costo = 78, Riesgo = 61.</w:t>
      </w:r>
    </w:p>
    <w:p>
      <w:pPr>
        <w:keepNext w:val="false"/>
        <w:spacing w:after="160" w:line="276"/>
        <w:jc w:val="both"/>
      </w:pPr>
      <w:r>
        <w:rPr>
          <w:b/>
          <w:bCs/>
          <w:sz w:val="24"/>
          <w:szCs w:val="24"/>
        </w:rPr>
        <w:t xml:space="preserve">Cómo se usa el resultado.</w:t>
      </w:r>
      <w:r>
        <w:rPr>
          <w:sz w:val="24"/>
          <w:szCs w:val="24"/>
        </w:rPr>
        <w:t xml:space="preserve"> El orden de los sprints sigue esta prioridad, ajustado solo por dependencias (sección 4): el sprint 4 construye la base (puestos 1, 2 y 6: acceso, gestión académica y matrícula); el sprint 5, el cálculo de notas, tareas y asistencia (puestos 5 y 8); el sprint 6, los reportes, el tablero del estudiante y el Excel de notas (puestos 3, 4 y 12), que van después del sprint 5 porque se calculan a partir de las notas; el sprint 7, la planificación con su revisión, exportación y calendario (puestos 7, 9 y 10); el sprint 8, los avisos por WhatsApp (puesto 13); y el sprint 9, el trabajo sin conexión (puesto 15), el de mayor costo y riesgo. La reprogramación de días no dictados (RF-08) y la mensajería (RF-36), puestos 11 y 14 y de prioridad Media, quedan como opcionales y se harán solo si el tiempo alcanza.</w:t>
      </w:r>
    </w:p>
    <w:p>
      <w:pPr>
        <w:pStyle w:val="Heading1"/>
        <w:keepNext/>
        <w:spacing w:after="160" w:before="280"/>
      </w:pPr>
      <w:r>
        <w:rPr>
          <w:b/>
          <w:bCs/>
          <w:sz w:val="24"/>
          <w:szCs w:val="24"/>
        </w:rPr>
        <w:t xml:space="preserve">6. Restricciones, supuestos y riesgos</w:t>
      </w:r>
    </w:p>
    <w:p>
      <w:pPr>
        <w:pStyle w:val="Heading2"/>
        <w:keepNext/>
        <w:spacing w:after="120" w:before="200"/>
      </w:pPr>
      <w:r>
        <w:rPr>
          <w:b/>
          <w:bCs/>
          <w:sz w:val="24"/>
          <w:szCs w:val="24"/>
        </w:rPr>
        <w:t xml:space="preserve">6.1 Restricciones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3772"/>
      </w:tblGrid>
      <w:tr>
        <w:trPr>
          <w:tblHeader/>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Tipo</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Restricción</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Efecto en el proyecto</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Tiempo</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El proyecto termina como máximo el 15 de enero de 2027.</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Sprints de duración fija; lo que no alcance se reprioriza.</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Equipo</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Tres integrantes que estudian a la vez.</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Subactividades complementarias y rotación para no depender de una sola persona.</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Presupuesto</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Sin presupuesto de desarrollo; el hosting y WhatsApp dependen de un rubro institucional que requiere factura.</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Herramientas gratuitas (GitHub, SonarQube Cloud, Telegram) y número de prueba de WhatsApp durante el desarrollo.</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Normativa</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Formato oficial del Ministerio y cálculos idénticos a las hojas del colegio.</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Plantillas y fórmulas validadas con el cliente en cada sprint.</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Legal</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Protección de datos personales de menores (Ley Orgánica de Protección de Datos Personales).</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Datos ficticios en el repositorio público, mínimo de datos y consentimiento para avisos.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Técnica</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Conectividad inestable en el colegio; acceso desde navegador y celular, sin app nativa.</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Aplicación web instalable (PWA) que funciona sin conexión.</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Alcance</w:t>
            </w:r>
          </w:p>
        </w:tc>
        <w:tc>
          <w:tcPr>
            <w:tcW w:type="dxa" w:w="4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Fuera de alcance: subida de archivos pesados, pagos en línea, app nativa, carga directa a sistemas nacionales y generador de horarios.</w:t>
            </w:r>
          </w:p>
        </w:tc>
        <w:tc>
          <w:tcPr>
            <w:tcW w:type="dxa" w:w="37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Esas funciones no entran al backlog de esta versión.</w:t>
            </w:r>
          </w:p>
        </w:tc>
      </w:tr>
    </w:tbl>
    <w:p>
      <w:pPr>
        <w:spacing w:after="120"/>
      </w:pPr>
    </w:p>
    <w:p>
      <w:pPr>
        <w:pStyle w:val="Heading2"/>
        <w:keepNext/>
        <w:spacing w:after="120" w:before="200"/>
      </w:pPr>
      <w:r>
        <w:rPr>
          <w:b/>
          <w:bCs/>
          <w:sz w:val="24"/>
          <w:szCs w:val="24"/>
        </w:rPr>
        <w:t xml:space="preserve">6.2 Supuestos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272"/>
      </w:tblGrid>
      <w:tr>
        <w:trPr>
          <w:tblHeader/>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Supuesto</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Qué pasa si no se cumple</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El colegio entrega a tiempo los listados, rúbricas, hojas de cálculo y formatos oficiales.</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trabaja con datos de ejemplo y se valida después, con riesgo de retrabajo.</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El vicerrector puede revisar el incremento al final de cada sprint.</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envía una grabación de la demostración y se recoge su aprobación por escrito.</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Cada estudiante tiene registrado al menos un número de WhatsApp de su representante, con autorización.</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El aviso no se envía y queda visible en el tablero del estudiante y del docente.</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Los docentes tienen computadora o celular con un navegador actual.</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prioriza el diseño para celular y se capacita en el uso desde el celular.</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Las fórmulas y escalas del año lectivo 2025-2026 se mantienen durante el proyecto.</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ajustan los parámetros configurables (RNF-10) sin rehacer el sistema.</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Habrá un servidor disponible para el ambiente de pruebas y para producción.</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El sistema se entrega como imágenes de contenedor listas para instalar.</w:t>
            </w:r>
          </w:p>
        </w:tc>
      </w:tr>
      <w:tr>
        <w:trPr>
          <w:cantSplit/>
        </w:trPr>
        <w:tc>
          <w:tcPr>
            <w:tcW w:type="dxa" w:w="4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El proveedor de WhatsApp aprueba las plantillas de mensajes.</w:t>
            </w:r>
          </w:p>
        </w:tc>
        <w:tc>
          <w:tcPr>
            <w:tcW w:type="dxa" w:w="42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 usa el número de prueba y el envío real se activa cuando lleguen las aprobaciones.</w:t>
            </w:r>
          </w:p>
        </w:tc>
      </w:tr>
    </w:tbl>
    <w:p>
      <w:pPr>
        <w:spacing w:after="120"/>
      </w:pPr>
    </w:p>
    <w:p>
      <w:pPr>
        <w:pStyle w:val="Heading2"/>
        <w:keepNext/>
        <w:spacing w:after="120" w:before="200"/>
      </w:pPr>
      <w:r>
        <w:rPr>
          <w:b/>
          <w:bCs/>
          <w:sz w:val="24"/>
          <w:szCs w:val="24"/>
        </w:rPr>
        <w:t xml:space="preserve">6.3 Riesgos</w:t>
      </w:r>
    </w:p>
    <w:p>
      <w:pPr>
        <w:keepNext w:val="false"/>
        <w:spacing w:after="160" w:line="276"/>
        <w:jc w:val="both"/>
      </w:pPr>
      <w:r>
        <w:rPr>
          <w:sz w:val="24"/>
          <w:szCs w:val="24"/>
        </w:rPr>
        <w:t xml:space="preserve">Nivel = combinación de probabilidad e impacto (Alto, Medio, Bajo). Los riesgos R4 a R8 provienen del taller de vulnerabilidades y riesgos.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50"/>
        <w:gridCol w:w="1000"/>
        <w:gridCol w:w="700"/>
        <w:gridCol w:w="900"/>
        <w:gridCol w:w="750"/>
        <w:gridCol w:w="2172"/>
        <w:gridCol w:w="1100"/>
      </w:tblGrid>
      <w:tr>
        <w:trPr>
          <w:tblHeader/>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ID</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Riesgo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Tipo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Prob.</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Impacto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Nivel</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Respuesta / control</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Resp.</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Retraso del cronograma por el alcance (aplicación completa en 15 semanas).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Proyecto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Priorizar el backlog por valor; lo de prioridad Media es opcional; revisar el avance cada semana.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Marcelo</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R2</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Poca disponibilidad del vicerrector para validar.</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Proyecto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Agendar las demostraciones desde el inicio; validación con grabación cuando no pueda asistir.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Marcelo</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R3</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Cambios en los requisitos o en el formato del Ministerio.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Proyecto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Medio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Parámetros configurables; todo cambio entra al backlog y se prioriza.</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Christian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R4</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Filtración de datos de menores guardados en el equipo (V1).</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Seguridad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Cifrado local, cierre por inactividad, borrado al cerrar sesión y datos ficticios en el repositorio.</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Abner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R5</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Pérdida o alteración de notas al sincronizar (V2).</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Técnico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Regla de conflictos por campo, versiones y registro de cada conflicto.</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Christian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R6</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Aviso enviado a una persona equivocada (V3).</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Seguridad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Verificar el número, registrar la autorización y usar plantillas sin detalles de notas.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Marcelo</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R7</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Manipulación de calificaciones sin rastro (V4).</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Seguridad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Baja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Medio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Auditoría (quién, cuándo, valor anterior) y bloqueo de notas al cerrar el trimestre.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Marcelo</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R8</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Caída del sistema por abuso de peticiones (V5).</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Seguridad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Límite de peticiones por IP y por usuario; protección CDN/WAF delante del servidor.</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Abner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R9</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Robo de cuentas por contraseñas débiles o la cédula como clave inicial.</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Seguridad</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Cambio obligatorio de la clave inicial, política de contraseñas, hash y bloqueo tras 3 intentos.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Abner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R10</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Demora o costo del proveedor de WhatsApp.</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Externo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Medio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Adaptador con proveedor simulado, número de prueba y trámite iniciado temprano.</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Abner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R11</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Curva de aprendizaje de las tecnologías elegidas.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Equipo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Medio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Esqueleto funcional en los primeros sprints, trabajo en pares y rotación de tareas.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Christian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R12</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Pérdida de datos por falta de respaldos.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Técnico</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Baja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Medio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Respaldos periódicos automáticos y prueba de restauración.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Abner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R13</w:t>
            </w:r>
          </w:p>
        </w:tc>
        <w:tc>
          <w:tcPr>
            <w:tcW w:type="dxa" w:w="19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Baja adopción por docentes con poca experiencia digital.</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Usuarios</w:t>
            </w:r>
          </w:p>
        </w:tc>
        <w:tc>
          <w:tcPr>
            <w:tcW w:type="dxa" w:w="7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Media</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Alto</w:t>
            </w:r>
          </w:p>
        </w:tc>
        <w:tc>
          <w:tcPr>
            <w:tcW w:type="dxa" w:w="7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b/>
                <w:bCs/>
                <w:sz w:val="20"/>
                <w:szCs w:val="20"/>
              </w:rPr>
              <w:t xml:space="preserve">Alto</w:t>
            </w:r>
          </w:p>
        </w:tc>
        <w:tc>
          <w:tcPr>
            <w:tcW w:type="dxa" w:w="2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Acciones en máximo tres pasos, capacitación y retroalimentación de docentes en las demostraciones.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Christian</w:t>
            </w:r>
          </w:p>
        </w:tc>
      </w:tr>
    </w:tbl>
    <w:p>
      <w:pPr>
        <w:spacing w:after="120"/>
      </w:pPr>
    </w:p>
    <w:p>
      <w:pPr>
        <w:pStyle w:val="Heading1"/>
        <w:keepNext/>
        <w:spacing w:after="160" w:before="280"/>
      </w:pPr>
      <w:r>
        <w:rPr>
          <w:b/>
          <w:bCs/>
          <w:sz w:val="24"/>
          <w:szCs w:val="24"/>
        </w:rPr>
        <w:t xml:space="preserve">7. Indicadores básicos de seguimiento y mejora</w:t>
      </w:r>
    </w:p>
    <w:p>
      <w:pPr>
        <w:keepNext w:val="false"/>
        <w:spacing w:after="160" w:line="276"/>
        <w:jc w:val="both"/>
      </w:pPr>
      <w:r>
        <w:rPr>
          <w:sz w:val="24"/>
          <w:szCs w:val="24"/>
        </w:rPr>
        <w:t xml:space="preserve">Los indicadores se revisan en la retrospectiva de cada sprint (fase Verificar del ciclo PDCA). Lo importante es la tendencia entre sprints, no solo el número: si un indicador empeora, el equipo acuerda una acción concreta para el siguiente sprint (fase Actuar). La mayoría se obtiene automáticamente de GitHub Projects, GitHub Actions y SonarQube.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150"/>
        <w:gridCol w:w="1450"/>
        <w:gridCol w:w="2200"/>
        <w:gridCol w:w="1300"/>
        <w:gridCol w:w="1200"/>
        <w:gridCol w:w="1172"/>
      </w:tblGrid>
      <w:tr>
        <w:trPr>
          <w:tblHeader/>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ID</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Dimensión</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Indicador</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Cálculo</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Meta</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Fuente</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0"/>
                <w:szCs w:val="20"/>
              </w:rPr>
              <w:t xml:space="preserve">Frecuencia</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I-01</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Avance</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Cumplimiento del sprint</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Historias terminadas ÷ historias planificadas × 100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 85 %</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GitHub Projects</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sprint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I-02</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Avance</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Avance del Product Backlog</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Historias terminadas acumuladas ÷ total × 100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100 % al 15/01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GitHub Projects</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Semanal</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I-03</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Calidad</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Defectos detectados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Número de issues con etiqueta "defecto" por sprint</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Tendencia a la baja; 0 críticos abiertos al cierre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GitHub Issues</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sprint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I-04</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Calidad</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Cobertura de pruebas y quality gate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Porcentaje de código cubierto; PR con quality gate aprobado</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 70 %; 100 % de PR</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SonarQube Cloud</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PR</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I-05</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Calidad</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Exactitud de cálculos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Casos que coinciden con la hoja oficial ÷ casos probados × 100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100 %</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Pruebas automáticas</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ejecución del CI</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I-06</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Retrabajo</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Historias reabiertas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Historias reabiertas ÷ historias terminadas × 100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 10 %</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GitHub Projects</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sprint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I-07</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Retrabajo</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Observaciones del cliente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Observaciones del vicerrector por demostración</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Tendencia a la baja</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Informe del sprint</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sprint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I-08</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Plazos</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Entregas puntuales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Sprints cerrados en la fecha planificada ÷ sprints × 100</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100 %</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Cronograma</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sprint</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I-09</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Seguridad</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Vulnerabilidades y secretos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Vulnerabilidades críticas o altas y secretos detectados abiertos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0 antes de unir a test o main</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Trivy, npm audit, ZAP, Gitleaks</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Cada ejecución del CI</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I-10</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Valor</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Reducción del tiempo docente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(Tiempo antes − tiempo después) ÷ tiempo antes × 100, en planificación y reportes</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 30 % (objetivo específico 5)</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Medición con docentes piloto</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Sprint 10</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0"/>
                <w:szCs w:val="20"/>
              </w:rPr>
              <w:t xml:space="preserve">I-11</w:t>
            </w:r>
          </w:p>
        </w:tc>
        <w:tc>
          <w:tcPr>
            <w:tcW w:type="dxa" w:w="11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Proceso</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Salud del pipeline</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Ejecuciones exitosas ÷ ejecuciones × 100; duración media</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 80 %; ≤ 15 min</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GitHub Actions</w:t>
            </w:r>
          </w:p>
        </w:tc>
        <w:tc>
          <w:tcPr>
            <w:tcW w:type="dxa" w:w="11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0"/>
                <w:szCs w:val="20"/>
              </w:rPr>
              <w:t xml:space="preserve">Semanal</w:t>
            </w:r>
          </w:p>
        </w:tc>
      </w:tr>
    </w:tbl>
    <w:p>
      <w:pPr>
        <w:spacing w:after="120"/>
      </w:pPr>
    </w:p>
    <w:p>
      <w:pPr>
        <w:keepNext w:val="false"/>
        <w:spacing w:after="160" w:line="276"/>
        <w:jc w:val="both"/>
      </w:pPr>
      <w:r>
        <w:rPr>
          <w:b/>
          <w:bCs/>
          <w:sz w:val="24"/>
          <w:szCs w:val="24"/>
        </w:rPr>
        <w:t xml:space="preserve">Ejemplo de uso:</w:t>
      </w:r>
      <w:r>
        <w:rPr>
          <w:sz w:val="24"/>
          <w:szCs w:val="24"/>
        </w:rPr>
        <w:t xml:space="preserve"> si en un sprint las historias reabiertas (I-06) superan el 10 % porque las pantallas no coincidían con lo que esperaba el cliente, la acción de mejora es mostrar un borrador de la pantalla al vicerrector a mitad del sprint. Esto mejora el proceso y no solo termina la tarea.</w:t>
      </w:r>
    </w:p>
    <w:p>
      <w:pPr>
        <w:pStyle w:val="Heading1"/>
        <w:keepNext/>
        <w:spacing w:after="160" w:before="280"/>
      </w:pPr>
      <w:r>
        <w:rPr>
          <w:b/>
          <w:bCs/>
          <w:sz w:val="24"/>
          <w:szCs w:val="24"/>
        </w:rPr>
        <w:t xml:space="preserve">8. Prototipo del sistema de información</w:t>
      </w:r>
    </w:p>
    <w:p>
      <w:pPr>
        <w:keepNext w:val="false"/>
        <w:spacing w:after="160" w:line="276"/>
        <w:jc w:val="both"/>
      </w:pPr>
      <w:r>
        <w:rPr>
          <w:sz w:val="24"/>
          <w:szCs w:val="24"/>
        </w:rPr>
        <w:t xml:space="preserve">Se construyó un </w:t>
      </w:r>
      <w:r>
        <w:rPr>
          <w:b/>
          <w:bCs/>
          <w:sz w:val="24"/>
          <w:szCs w:val="24"/>
        </w:rPr>
        <w:t xml:space="preserve">prototipo navegable</w:t>
      </w:r>
      <w:r>
        <w:rPr>
          <w:sz w:val="24"/>
          <w:szCs w:val="24"/>
        </w:rPr>
        <w:t xml:space="preserve"> que muestra el funcionamiento de los roles principales y ya se presentó al cliente para validar el flujo de planificación, el cálculo de notas y los reportes. Es una aplicación web que guarda los datos en el propio navegador, sin servidor, por lo que sirve para validar requisitos y diseño, pero todavía no es el sistema final. Se abre con el archivo "standalone_demo v2.html" de la carpeta Demo, sin instalar nada.</w:t>
      </w:r>
    </w:p>
    <w:p>
      <w:pPr>
        <w:keepNext w:val="false"/>
        <w:spacing w:after="160" w:line="276"/>
        <w:jc w:val="both"/>
      </w:pPr>
      <w:r>
        <w:rPr>
          <w:i/>
          <w:iCs/>
          <w:sz w:val="24"/>
          <w:szCs w:val="24"/>
        </w:rPr>
        <w:t xml:space="preserve">Las capturas usan nombres ficticios de estudiantes y docentes para proteger los datos personales de menores.</w:t>
      </w:r>
    </w:p>
    <w:p>
      <w:pPr>
        <w:spacing w:after="60" w:before="120"/>
        <w:jc w:val="center"/>
      </w:pPr>
      <w:r>
        <w:drawing>
          <wp:inline distT="0" distB="0" distL="0" distR="0">
            <wp:extent cx="5715000" cy="34290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1. Panel de control del Administrador (vicerrector).</w:t>
      </w:r>
    </w:p>
    <w:p>
      <w:pPr>
        <w:spacing w:after="60" w:before="120"/>
        <w:jc w:val="center"/>
      </w:pPr>
      <w:r>
        <w:drawing>
          <wp:inline distT="0" distB="0" distL="0" distR="0">
            <wp:extent cx="5715000" cy="3429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2. Revisión de planificaciones con su estado.</w:t>
      </w:r>
    </w:p>
    <w:p>
      <w:pPr>
        <w:spacing w:after="60" w:before="120"/>
        <w:jc w:val="center"/>
      </w:pPr>
      <w:r>
        <w:drawing>
          <wp:inline distT="0" distB="0" distL="0" distR="0">
            <wp:extent cx="5715000" cy="3429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3. Rendimiento académico consolidado (DA, AA, PA, NA).</w:t>
      </w:r>
    </w:p>
    <w:p>
      <w:pPr>
        <w:spacing w:after="60" w:before="120"/>
        <w:jc w:val="center"/>
      </w:pPr>
      <w:r>
        <w:drawing>
          <wp:inline distT="0" distB="0" distL="0" distR="0">
            <wp:extent cx="5715000" cy="34290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4. Matriculación de estudiantes (Secretaría).</w:t>
      </w:r>
    </w:p>
    <w:p>
      <w:pPr>
        <w:spacing w:after="60" w:before="120"/>
        <w:jc w:val="center"/>
      </w:pPr>
      <w:r>
        <w:drawing>
          <wp:inline distT="0" distB="0" distL="0" distR="0">
            <wp:extent cx="5715000" cy="34290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5. Planificación microcurricular (PUD) con exportación a Word y PDF.</w:t>
      </w:r>
    </w:p>
    <w:p>
      <w:pPr>
        <w:spacing w:after="60" w:before="120"/>
        <w:jc w:val="center"/>
      </w:pPr>
      <w:r>
        <w:drawing>
          <wp:inline distT="0" distB="0" distL="0" distR="0">
            <wp:extent cx="5715000" cy="3429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6. Libro de calificaciones con cálculo automático.</w:t>
      </w:r>
    </w:p>
    <w:p>
      <w:pPr>
        <w:spacing w:after="60" w:before="120"/>
        <w:jc w:val="center"/>
      </w:pPr>
      <w:r>
        <w:drawing>
          <wp:inline distT="0" distB="0" distL="0" distR="0">
            <wp:extent cx="5715000" cy="34290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7. Valoración de logros por curso.</w:t>
      </w:r>
    </w:p>
    <w:p>
      <w:pPr>
        <w:spacing w:after="60" w:before="120"/>
        <w:jc w:val="center"/>
      </w:pPr>
      <w:r>
        <w:drawing>
          <wp:inline distT="0" distB="0" distL="0" distR="0">
            <wp:extent cx="5715000" cy="34290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sz w:val="20"/>
          <w:szCs w:val="20"/>
        </w:rPr>
        <w:t xml:space="preserve">Figura 8. Tablero del estudiante con promedio, asistencia y materias.</w:t>
      </w:r>
    </w:p>
    <w:p>
      <w:pPr>
        <w:keepNext w:val="false"/>
        <w:spacing w:after="160" w:line="276"/>
        <w:jc w:val="both"/>
      </w:pPr>
      <w:r>
        <w:rPr>
          <w:b/>
          <w:bCs/>
          <w:sz w:val="24"/>
          <w:szCs w:val="24"/>
        </w:rPr>
        <w:t xml:space="preserve">Requisitos que valida el prototipo:</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1800"/>
        <w:gridCol w:w="3372"/>
      </w:tblGrid>
      <w:tr>
        <w:trPr>
          <w:tblHeader/>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Figura</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Pantalla</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Rol</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jc w:val="left"/>
            </w:pPr>
            <w:r>
              <w:rPr>
                <w:b/>
                <w:bCs/>
                <w:sz w:val="22"/>
                <w:szCs w:val="22"/>
              </w:rPr>
              <w:t xml:space="preserve">Requisitos que valida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1</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Panel de control</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RF-06, RF-07, RF-25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Revisión de planificaciones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RF-10, RF-12, RF-13, RF-14</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3</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Rendimiento académico</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Administrador</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RF-23, RF-25</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4</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Matriculación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Secretaría</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RF-04, RF-29</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Planificación microcurricular</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RF-09, RF-11, RF-15, RF-16</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6</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Libro de calificaciones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RF-17, RF-18, RF-23, RNF-02</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7</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Valoración de logros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Docente</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RF-24</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center"/>
            </w:pPr>
            <w:r>
              <w:rPr>
                <w:sz w:val="22"/>
                <w:szCs w:val="22"/>
              </w:rPr>
              <w:t xml:space="preserve">8</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Tablero del estudiante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Estudiante</w:t>
            </w:r>
          </w:p>
        </w:tc>
        <w:tc>
          <w:tcPr>
            <w:tcW w:type="dxa" w:w="3372"/>
            <w:tcBorders>
              <w:top w:val="single" w:color="000000" w:sz="4"/>
              <w:left w:val="single" w:color="000000" w:sz="4"/>
              <w:bottom w:val="single" w:color="000000" w:sz="4"/>
              <w:right w:val="single" w:color="000000" w:sz="4"/>
            </w:tcBorders>
            <w:tcMar>
              <w:top w:type="dxa" w:w="50"/>
              <w:left w:type="dxa" w:w="80"/>
              <w:bottom w:type="dxa" w:w="50"/>
              <w:right w:type="dxa" w:w="80"/>
            </w:tcMar>
          </w:tcPr>
          <w:p>
            <w:pPr>
              <w:keepNext w:val="false"/>
              <w:spacing w:after="0"/>
              <w:jc w:val="left"/>
            </w:pPr>
            <w:r>
              <w:rPr>
                <w:sz w:val="22"/>
                <w:szCs w:val="22"/>
              </w:rPr>
              <w:t xml:space="preserve">RF-28, RF-37</w:t>
            </w:r>
          </w:p>
        </w:tc>
      </w:tr>
    </w:tbl>
    <w:p>
      <w:pPr>
        <w:spacing w:after="120"/>
      </w:pPr>
    </w:p>
    <w:p>
      <w:pPr>
        <w:keepNext w:val="false"/>
        <w:spacing w:after="160" w:line="276"/>
        <w:jc w:val="both"/>
      </w:pPr>
      <w:r>
        <w:rPr>
          <w:b/>
          <w:bCs/>
          <w:sz w:val="24"/>
          <w:szCs w:val="24"/>
        </w:rPr>
        <w:t xml:space="preserve">Del prototipo al sistema final.</w:t>
      </w:r>
      <w:r>
        <w:rPr>
          <w:sz w:val="24"/>
          <w:szCs w:val="24"/>
        </w:rPr>
        <w:t xml:space="preserve"> En los sprints de construcción, el prototipo se convierte en el sistema real: se agrega un servidor con base de datos, inicio de sesión con permisos validados en el servidor, auditoría de cambios, el trabajo sin conexión con sincronización, la vista del representante y los avisos por WhatsApp, que el prototipo todavía no implementa. Las pantallas y los cálculos validados se reutilizan como referencia, y el motor de cálculo de notas se conserva con pruebas automáticas que garantizan que siga coincidiendo con las hojas oficiales.</w:t>
      </w:r>
    </w:p>
    <w:sectPr>
      <w:footerReference w:type="default" r:id="rId6"/>
      <w:pgSz w:w="11906" w:h="16838" w:orient="portrait"/>
      <w:pgMar w:top="1417" w:right="1417" w:bottom="1417" w:left="1417"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1a723c6e10ad0685c41e1f3050037c53db94a77.png"/><Relationship Id="rId9" Type="http://schemas.openxmlformats.org/officeDocument/2006/relationships/image" Target="media/0e2d99866b7bfcb4a101d7aca0f6f63a10a99431.png"/><Relationship Id="rId10" Type="http://schemas.openxmlformats.org/officeDocument/2006/relationships/image" Target="media/8da3e2ecadc2da3f9551b97926f731d348d017ea.png"/><Relationship Id="rId11" Type="http://schemas.openxmlformats.org/officeDocument/2006/relationships/image" Target="media/af16e057dc44d1e775346bdf25d06ba4bb743377.png"/><Relationship Id="rId12" Type="http://schemas.openxmlformats.org/officeDocument/2006/relationships/image" Target="media/0fe7c6669a42ad940fc1a0ab6b7f40f120e7dec3.png"/><Relationship Id="rId13" Type="http://schemas.openxmlformats.org/officeDocument/2006/relationships/image" Target="media/0e735d83d4c300772cf0b0a93f5c7505806b5fde.png"/><Relationship Id="rId14" Type="http://schemas.openxmlformats.org/officeDocument/2006/relationships/image" Target="media/e30d0c458e7e4d6ee41b85bf161e16cea6a074e8.png"/><Relationship Id="rId15" Type="http://schemas.openxmlformats.org/officeDocument/2006/relationships/image" Target="media/c3ff3d6cb2ce1a61fd8a9afd84c0bca6a9cf9586.png"/><Relationship Id="rId16" Type="http://schemas.openxmlformats.org/officeDocument/2006/relationships/image" Target="media/5cb3a884263f956d52122c665ed30e54dc982905.png"/><Relationship Id="rId17" Type="http://schemas.openxmlformats.org/officeDocument/2006/relationships/image" Target="media/55fa88bb152de320272ac4707254540244a4fb53.png"/><Relationship Id="rId18" Type="http://schemas.openxmlformats.org/officeDocument/2006/relationships/image" Target="media/e995ce5c620645976093adacad5e59ca9301e8f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3 - Plataforma de Gestión Académica</dc:title>
  <dc:creator>SB Solutions</dc:creator>
  <cp:lastModifiedBy>Un-named</cp:lastModifiedBy>
  <cp:revision>1</cp:revision>
  <dcterms:created xsi:type="dcterms:W3CDTF">2026-10-21T21:40:29.660Z</dcterms:created>
  <dcterms:modified xsi:type="dcterms:W3CDTF">2026-10-21T21:40:29.670Z</dcterms:modified>
</cp:coreProperties>
</file>

<file path=docProps/custom.xml><?xml version="1.0" encoding="utf-8"?>
<Properties xmlns="http://schemas.openxmlformats.org/officeDocument/2006/custom-properties" xmlns:vt="http://schemas.openxmlformats.org/officeDocument/2006/docPropsVTypes"/>
</file>