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BE2" w:rsidRDefault="00E23539">
      <w:pPr>
        <w:pStyle w:val="Normal1"/>
      </w:pPr>
      <w:r>
        <w:t>/*36 T1</w:t>
      </w:r>
    </w:p>
    <w:p w:rsidR="00357BE2" w:rsidRDefault="00E23539">
      <w:pPr>
        <w:pStyle w:val="Normal1"/>
      </w:pPr>
      <w:proofErr w:type="spellStart"/>
      <w:r>
        <w:t>Shikhar</w:t>
      </w:r>
      <w:proofErr w:type="spellEnd"/>
      <w:r>
        <w:t xml:space="preserve"> </w:t>
      </w:r>
      <w:proofErr w:type="spellStart"/>
      <w:r>
        <w:t>Brajesh</w:t>
      </w:r>
      <w:proofErr w:type="spellEnd"/>
      <w:r>
        <w:t xml:space="preserve"> 2012A7PS114P</w:t>
      </w:r>
    </w:p>
    <w:p w:rsidR="00357BE2" w:rsidRDefault="00E23539">
      <w:pPr>
        <w:pStyle w:val="Normal1"/>
      </w:pPr>
      <w:proofErr w:type="spellStart"/>
      <w:r>
        <w:t>Girish</w:t>
      </w:r>
      <w:proofErr w:type="spellEnd"/>
      <w:r>
        <w:t xml:space="preserve"> </w:t>
      </w:r>
      <w:proofErr w:type="spellStart"/>
      <w:r>
        <w:t>Rathi</w:t>
      </w:r>
      <w:proofErr w:type="spellEnd"/>
      <w:r>
        <w:t xml:space="preserve"> 2012A7PS347P</w:t>
      </w:r>
    </w:p>
    <w:p w:rsidR="00357BE2" w:rsidRDefault="00E23539">
      <w:pPr>
        <w:pStyle w:val="Normal1"/>
      </w:pPr>
      <w:r>
        <w:t>*/</w:t>
      </w:r>
    </w:p>
    <w:p w:rsidR="00357BE2" w:rsidRDefault="00357BE2">
      <w:pPr>
        <w:pStyle w:val="Normal1"/>
      </w:pPr>
    </w:p>
    <w:p w:rsidR="00357BE2" w:rsidRDefault="00E23539">
      <w:pPr>
        <w:pStyle w:val="Normal1"/>
        <w:rPr>
          <w:u w:val="single"/>
        </w:rPr>
      </w:pPr>
      <w:r>
        <w:rPr>
          <w:u w:val="single"/>
        </w:rPr>
        <w:t xml:space="preserve">Type Checking </w:t>
      </w:r>
      <w:proofErr w:type="gramStart"/>
      <w:r>
        <w:rPr>
          <w:u w:val="single"/>
        </w:rPr>
        <w:t>Rules :</w:t>
      </w:r>
      <w:proofErr w:type="gramEnd"/>
    </w:p>
    <w:p w:rsidR="00357BE2" w:rsidRDefault="00357BE2">
      <w:pPr>
        <w:pStyle w:val="Normal1"/>
        <w:rPr>
          <w:u w:val="single"/>
        </w:rPr>
      </w:pPr>
    </w:p>
    <w:p w:rsidR="00357BE2" w:rsidRDefault="00E23539">
      <w:pPr>
        <w:pStyle w:val="Normal1"/>
      </w:pPr>
      <w:r>
        <w:t xml:space="preserve">1. The type of an identifier is the type appearing while declaring the variable or the type declared in function </w:t>
      </w:r>
      <w:proofErr w:type="spellStart"/>
      <w:r>
        <w:t>defintion</w:t>
      </w:r>
      <w:proofErr w:type="spellEnd"/>
      <w:r>
        <w:t>.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 xml:space="preserve">2. The type of </w:t>
      </w:r>
      <w:proofErr w:type="spellStart"/>
      <w:r>
        <w:t>TK_Numeric</w:t>
      </w:r>
      <w:proofErr w:type="spellEnd"/>
      <w:r>
        <w:t xml:space="preserve"> has to be int.</w:t>
      </w:r>
    </w:p>
    <w:p w:rsidR="00357BE2" w:rsidRDefault="00E23539">
      <w:pPr>
        <w:pStyle w:val="Normal1"/>
      </w:pPr>
      <w:r>
        <w:t xml:space="preserve"> </w:t>
      </w:r>
    </w:p>
    <w:p w:rsidR="00357BE2" w:rsidRDefault="00E23539">
      <w:pPr>
        <w:pStyle w:val="Normal1"/>
      </w:pPr>
      <w:r>
        <w:t>3. The type of any symbol inside ' ' is a char.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 xml:space="preserve">4. The type of TRUE or FALSE is </w:t>
      </w:r>
      <w:proofErr w:type="spellStart"/>
      <w:proofErr w:type="gramStart"/>
      <w:r>
        <w:t>boolean</w:t>
      </w:r>
      <w:proofErr w:type="spellEnd"/>
      <w:proofErr w:type="gramEnd"/>
      <w:r>
        <w:t>.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>5. The type of all elements of an array is defined in declaration. All elements are of an array are of same type.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>6. The return type of function is declared in f</w:t>
      </w:r>
      <w:r>
        <w:t>unction definition. The correct type of value has to be returned.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 xml:space="preserve">7. The type of a simple expression (E) of the form </w:t>
      </w:r>
      <w:proofErr w:type="gramStart"/>
      <w:r>
        <w:t>expression(</w:t>
      </w:r>
      <w:proofErr w:type="gramEnd"/>
      <w:r>
        <w:t xml:space="preserve">E1) &lt;operator&gt; Expression(E2)   </w:t>
      </w:r>
    </w:p>
    <w:p w:rsidR="00357BE2" w:rsidRDefault="00E23539">
      <w:pPr>
        <w:pStyle w:val="Normal1"/>
      </w:pPr>
      <w:r>
        <w:tab/>
      </w:r>
      <w:proofErr w:type="gramStart"/>
      <w:r>
        <w:t>a</w:t>
      </w:r>
      <w:proofErr w:type="gramEnd"/>
      <w:r>
        <w:t>. is integer, if both expressions are of type integer and the operator is arithmetic operato</w:t>
      </w:r>
      <w:r>
        <w:t>r.</w:t>
      </w:r>
    </w:p>
    <w:p w:rsidR="00357BE2" w:rsidRDefault="00E23539">
      <w:pPr>
        <w:pStyle w:val="Normal1"/>
      </w:pPr>
      <w:r>
        <w:tab/>
      </w:r>
      <w:proofErr w:type="gramStart"/>
      <w:r>
        <w:t>b</w:t>
      </w:r>
      <w:proofErr w:type="gramEnd"/>
      <w:r>
        <w:t>. is integer, if both expressions are of type character and the operator is arithmetic operator.</w:t>
      </w:r>
      <w:r>
        <w:tab/>
      </w:r>
    </w:p>
    <w:p w:rsidR="00357BE2" w:rsidRDefault="00E23539">
      <w:pPr>
        <w:pStyle w:val="Normal1"/>
      </w:pPr>
      <w:r>
        <w:tab/>
      </w:r>
      <w:proofErr w:type="gramStart"/>
      <w:r>
        <w:t>c</w:t>
      </w:r>
      <w:proofErr w:type="gramEnd"/>
      <w:r>
        <w:t>. is integer, if one of the expressions is of type character and the other arithmetic with the operator being arithmetic.</w:t>
      </w:r>
    </w:p>
    <w:p w:rsidR="00357BE2" w:rsidRDefault="00E23539">
      <w:pPr>
        <w:pStyle w:val="Normal1"/>
      </w:pPr>
      <w:r>
        <w:tab/>
      </w:r>
      <w:proofErr w:type="gramStart"/>
      <w:r>
        <w:t>d</w:t>
      </w:r>
      <w:proofErr w:type="gramEnd"/>
      <w:r>
        <w:t xml:space="preserve">. is </w:t>
      </w:r>
      <w:proofErr w:type="spellStart"/>
      <w:r>
        <w:t>boolean</w:t>
      </w:r>
      <w:proofErr w:type="spellEnd"/>
      <w:r>
        <w:t>, if one of the</w:t>
      </w:r>
      <w:r>
        <w:t xml:space="preserve"> expressions is of type character and the other arithmetic with the operator being relational.</w:t>
      </w:r>
    </w:p>
    <w:p w:rsidR="00357BE2" w:rsidRDefault="00E23539">
      <w:pPr>
        <w:pStyle w:val="Normal1"/>
      </w:pPr>
      <w:r>
        <w:tab/>
      </w:r>
      <w:proofErr w:type="gramStart"/>
      <w:r>
        <w:t>d</w:t>
      </w:r>
      <w:proofErr w:type="gramEnd"/>
      <w:r>
        <w:t xml:space="preserve">. is </w:t>
      </w:r>
      <w:proofErr w:type="spellStart"/>
      <w:r>
        <w:t>boolean</w:t>
      </w:r>
      <w:proofErr w:type="spellEnd"/>
      <w:r>
        <w:t>, if both expressions are of type integer and the operator is relational operator.</w:t>
      </w:r>
    </w:p>
    <w:p w:rsidR="00357BE2" w:rsidRDefault="00E23539">
      <w:pPr>
        <w:pStyle w:val="Normal1"/>
      </w:pPr>
      <w:r>
        <w:tab/>
      </w:r>
      <w:proofErr w:type="gramStart"/>
      <w:r>
        <w:t>e</w:t>
      </w:r>
      <w:proofErr w:type="gramEnd"/>
      <w:r>
        <w:t xml:space="preserve">. is </w:t>
      </w:r>
      <w:proofErr w:type="spellStart"/>
      <w:r>
        <w:t>boolean</w:t>
      </w:r>
      <w:proofErr w:type="spellEnd"/>
      <w:r>
        <w:t>, if both expressions are of type integer or chara</w:t>
      </w:r>
      <w:r>
        <w:t>cter and the operator is relational.</w:t>
      </w:r>
    </w:p>
    <w:p w:rsidR="00357BE2" w:rsidRDefault="00E23539">
      <w:pPr>
        <w:pStyle w:val="Normal1"/>
      </w:pPr>
      <w:r>
        <w:tab/>
      </w:r>
      <w:proofErr w:type="gramStart"/>
      <w:r>
        <w:t>f</w:t>
      </w:r>
      <w:proofErr w:type="gramEnd"/>
      <w:r>
        <w:t xml:space="preserve">. is </w:t>
      </w:r>
      <w:proofErr w:type="spellStart"/>
      <w:r>
        <w:t>boolean</w:t>
      </w:r>
      <w:proofErr w:type="spellEnd"/>
      <w:r>
        <w:t xml:space="preserve">, if both expressions are of type </w:t>
      </w:r>
      <w:proofErr w:type="spellStart"/>
      <w:r>
        <w:t>boolean</w:t>
      </w:r>
      <w:proofErr w:type="spellEnd"/>
      <w:r>
        <w:t xml:space="preserve"> and the operator is logical.</w:t>
      </w:r>
    </w:p>
    <w:p w:rsidR="00357BE2" w:rsidRDefault="00E23539">
      <w:pPr>
        <w:pStyle w:val="Normal1"/>
      </w:pPr>
      <w:r>
        <w:tab/>
      </w:r>
    </w:p>
    <w:p w:rsidR="00357BE2" w:rsidRDefault="00E23539">
      <w:pPr>
        <w:pStyle w:val="Normal1"/>
      </w:pPr>
      <w:r>
        <w:t>8. Unary operations preserve the type value of expression or identifier. Unary operations performed on character/integer type only.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>9. The type of the expression is ERROR, if the above rules do not derive the type of E appropriately.</w:t>
      </w:r>
    </w:p>
    <w:p w:rsidR="00357BE2" w:rsidRDefault="00357BE2">
      <w:pPr>
        <w:pStyle w:val="Normal1"/>
      </w:pPr>
    </w:p>
    <w:p w:rsidR="00357BE2" w:rsidRDefault="00357BE2">
      <w:pPr>
        <w:pStyle w:val="Normal1"/>
      </w:pPr>
    </w:p>
    <w:p w:rsidR="00357BE2" w:rsidRDefault="00357BE2">
      <w:pPr>
        <w:pStyle w:val="Normal1"/>
      </w:pPr>
    </w:p>
    <w:p w:rsidR="00357BE2" w:rsidRDefault="00357BE2">
      <w:pPr>
        <w:pStyle w:val="Normal1"/>
      </w:pPr>
    </w:p>
    <w:p w:rsidR="00357BE2" w:rsidRDefault="00357BE2">
      <w:pPr>
        <w:pStyle w:val="Normal1"/>
      </w:pPr>
    </w:p>
    <w:p w:rsidR="00357BE2" w:rsidRDefault="00357BE2">
      <w:pPr>
        <w:pStyle w:val="Normal1"/>
      </w:pPr>
    </w:p>
    <w:p w:rsidR="00357BE2" w:rsidRDefault="00357BE2">
      <w:pPr>
        <w:pStyle w:val="Normal1"/>
      </w:pPr>
    </w:p>
    <w:p w:rsidR="00357BE2" w:rsidRDefault="00357BE2">
      <w:pPr>
        <w:pStyle w:val="Normal1"/>
      </w:pPr>
    </w:p>
    <w:p w:rsidR="00357BE2" w:rsidRDefault="00357BE2">
      <w:pPr>
        <w:pStyle w:val="Normal1"/>
        <w:rPr>
          <w:u w:val="single"/>
        </w:rPr>
      </w:pPr>
    </w:p>
    <w:p w:rsidR="00357BE2" w:rsidRDefault="00357BE2">
      <w:pPr>
        <w:pStyle w:val="Normal1"/>
        <w:rPr>
          <w:u w:val="single"/>
        </w:rPr>
      </w:pPr>
    </w:p>
    <w:p w:rsidR="00357BE2" w:rsidRDefault="00357BE2">
      <w:pPr>
        <w:pStyle w:val="Normal1"/>
        <w:rPr>
          <w:u w:val="single"/>
        </w:rPr>
      </w:pPr>
    </w:p>
    <w:p w:rsidR="00357BE2" w:rsidRDefault="00357BE2">
      <w:pPr>
        <w:pStyle w:val="Normal1"/>
        <w:rPr>
          <w:u w:val="single"/>
        </w:rPr>
      </w:pPr>
    </w:p>
    <w:p w:rsidR="00357BE2" w:rsidRDefault="00357BE2">
      <w:pPr>
        <w:pStyle w:val="Normal1"/>
        <w:rPr>
          <w:u w:val="single"/>
        </w:rPr>
      </w:pPr>
    </w:p>
    <w:p w:rsidR="00357BE2" w:rsidRDefault="00357BE2">
      <w:pPr>
        <w:pStyle w:val="Normal1"/>
        <w:rPr>
          <w:u w:val="single"/>
        </w:rPr>
      </w:pPr>
    </w:p>
    <w:p w:rsidR="00357BE2" w:rsidRDefault="00357BE2">
      <w:pPr>
        <w:pStyle w:val="Normal1"/>
      </w:pPr>
    </w:p>
    <w:p w:rsidR="00357BE2" w:rsidRDefault="00357BE2">
      <w:pPr>
        <w:pStyle w:val="Normal1"/>
      </w:pPr>
      <w:bookmarkStart w:id="0" w:name="_GoBack"/>
      <w:bookmarkEnd w:id="0"/>
    </w:p>
    <w:p w:rsidR="00357BE2" w:rsidRDefault="00357BE2">
      <w:pPr>
        <w:pStyle w:val="Normal1"/>
      </w:pPr>
    </w:p>
    <w:p w:rsidR="00357BE2" w:rsidRDefault="00E23539">
      <w:pPr>
        <w:pStyle w:val="Normal1"/>
        <w:rPr>
          <w:u w:val="single"/>
        </w:rPr>
      </w:pPr>
      <w:r>
        <w:rPr>
          <w:u w:val="single"/>
        </w:rPr>
        <w:t>Semantic Rules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 xml:space="preserve">1. An identifier cannot be declared multiple times in the same scope. 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>2. An identifier must be declared before its us</w:t>
      </w:r>
      <w:r>
        <w:t xml:space="preserve">e. 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>3. An identifier declared in one scope can be declared again in any other scope.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>4. The types of parameter being returned by a function must be the same as that of the parameter in the function.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>5. The parameters being returned by a function must be</w:t>
      </w:r>
      <w:r>
        <w:t xml:space="preserve"> assigned a value. If a parameter does not get a value assigned within the function definition, it reports as an error.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>6. The function that does not return any value needs to return NULL.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>7. Function input parameters passed while invoking it should be o</w:t>
      </w:r>
      <w:r>
        <w:t>f the same type as those used in the function definition. Number of input parameters must be same as that of those used in the function definition.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 xml:space="preserve">8. An if statement must have the expression of </w:t>
      </w:r>
      <w:proofErr w:type="spellStart"/>
      <w:proofErr w:type="gramStart"/>
      <w:r>
        <w:t>boolean</w:t>
      </w:r>
      <w:proofErr w:type="spellEnd"/>
      <w:proofErr w:type="gramEnd"/>
      <w:r>
        <w:t xml:space="preserve"> type.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>9. Function overloading is not allowed.</w:t>
      </w:r>
    </w:p>
    <w:p w:rsidR="00357BE2" w:rsidRDefault="00E23539">
      <w:pPr>
        <w:pStyle w:val="Normal1"/>
      </w:pPr>
      <w:r>
        <w:t xml:space="preserve"> </w:t>
      </w:r>
    </w:p>
    <w:p w:rsidR="00357BE2" w:rsidRDefault="00E23539">
      <w:pPr>
        <w:pStyle w:val="Normal1"/>
      </w:pPr>
      <w:r>
        <w:t>10.</w:t>
      </w:r>
      <w:r>
        <w:t xml:space="preserve"> Function name must be a valid identifier and must not have been used before as variable name.</w:t>
      </w:r>
    </w:p>
    <w:p w:rsidR="00357BE2" w:rsidRDefault="00E23539">
      <w:pPr>
        <w:pStyle w:val="Normal1"/>
      </w:pPr>
      <w:r>
        <w:t xml:space="preserve"> </w:t>
      </w:r>
    </w:p>
    <w:p w:rsidR="00357BE2" w:rsidRDefault="00E23539">
      <w:pPr>
        <w:pStyle w:val="Normal1"/>
      </w:pPr>
      <w:r>
        <w:t xml:space="preserve">11. The right hand side expression of an assignment statement must be of the </w:t>
      </w:r>
      <w:r>
        <w:t xml:space="preserve">same type as that of the left hand side identifier. </w:t>
      </w:r>
    </w:p>
    <w:p w:rsidR="00357BE2" w:rsidRDefault="00357BE2">
      <w:pPr>
        <w:pStyle w:val="Normal1"/>
      </w:pPr>
    </w:p>
    <w:p w:rsidR="00357BE2" w:rsidRDefault="00E23539">
      <w:pPr>
        <w:pStyle w:val="Normal1"/>
      </w:pPr>
      <w:r>
        <w:t>12</w:t>
      </w:r>
      <w:proofErr w:type="gramStart"/>
      <w:r>
        <w:t>..</w:t>
      </w:r>
      <w:proofErr w:type="gramEnd"/>
      <w:r>
        <w:t xml:space="preserve"> Three special words- NU</w:t>
      </w:r>
      <w:r>
        <w:t xml:space="preserve">LL, TRUE , FALSE </w:t>
      </w:r>
    </w:p>
    <w:p w:rsidR="00357BE2" w:rsidRDefault="00357BE2">
      <w:pPr>
        <w:pStyle w:val="Normal1"/>
      </w:pPr>
    </w:p>
    <w:sectPr w:rsidR="00357BE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57BE2"/>
    <w:rsid w:val="00357BE2"/>
    <w:rsid w:val="00E2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  <w:rPr>
      <w:color w:val="00000A"/>
    </w:r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1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1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Jayanta Bhowmick</dc:creator>
  <cp:lastModifiedBy>Shikhar Brajesh</cp:lastModifiedBy>
  <cp:revision>3</cp:revision>
  <dcterms:created xsi:type="dcterms:W3CDTF">2015-04-23T02:24:00Z</dcterms:created>
  <dcterms:modified xsi:type="dcterms:W3CDTF">2015-04-26T20:24:00Z</dcterms:modified>
  <dc:language>en-US</dc:language>
</cp:coreProperties>
</file>