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RELACIONAL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mapID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mapID: número de identificação de um mapa que pode ser utilizado por um jogador.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HaveMapRegion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mapID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coordinates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coordinates: código de identificação das coordenadas do jogador;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coordinates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biome, monument, dangerLevel, monument*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dangerLevel: nível de perigo que a região apresenta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Biomes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biomesID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coordinates*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resourceAbundance, resourceAvailability, type, climate*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resourceAbundance: quantidade de recursos que um bioma pode apresentar — em questão de estar abundante ou não — a um ou mais jogadores;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resourceAvailability: apresenta se há ou não recursos no bioma;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Flora = { biomes*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flora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Fauna = { biomes*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fauna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Climate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climateID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temperature, event, statusEffect, visibility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name, position, characterModel, climate*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³, type, 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GatherYield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gatherYield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EnterCombatCharacters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enterCombatCharactersID*⁵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firstCharacter*⁴, secondCharacter*⁴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firstCharacter: código do primeiro jogador no combate;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secondCharacter: código do segundo jogador no combate;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CombatLog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enterCombatCharacters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*⁵,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indexLog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log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PlayerCharacters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hydration, poisoned, hunger, type, equipedItems1, equipedItems2, equipedItems3, equipedItems4, equipedItems5, backpack*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RecruitableCharacters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specialization, recruited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MainCharacter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owner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*⁶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RespawmLocation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ownerID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*⁶, description, timer, X, Y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NPCs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isAgressive, aggroRange, enemyGrade, type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isAgressive: código que apresenta se um NPC é agressivo ou não.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Animals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sound, modelType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Scientists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hasDialogue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hasDialogue: código que apresenta se existe a possibilidade de diálogo com o ‘scientist’.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DialogueText = { character*⁴,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dialogue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itemsID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*⁷, stackSize,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lootGrade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*⁸, name, type, quantity, durability, craftable, type, backpack*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¹³, character*⁴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craftable: código que apresenta se um item pode ser criado a partir da junção de outros itens por parte dos jogadores.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Ingredients = { items*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lootGrade*⁸,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ingredient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Weapons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type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c9211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Melee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canBeThrown, fleshGatherRate, oreGatherRate, treeGatherRate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Ranged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*⁷. recoil, attackRange, amnoCapacity, modSlots, fireMode, fireRate, accuracyModifier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Consumables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instantHeal, healOverTime, hidratationYield, bleedingYield, radiationYield, poisonYield, hungerYield, vomitChance, type }</w:t>
      </w:r>
    </w:p>
    <w:p w:rsidR="00000000" w:rsidDel="00000000" w:rsidP="00000000" w:rsidRDefault="00000000" w:rsidRPr="00000000" w14:paraId="0000003E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hidratationYield: código que apresenta a quantidade de hidratação que um consumível oferece ao personagem.</w:t>
      </w:r>
    </w:p>
    <w:p w:rsidR="00000000" w:rsidDel="00000000" w:rsidP="00000000" w:rsidRDefault="00000000" w:rsidRPr="00000000" w14:paraId="0000003F">
      <w:pPr>
        <w:rPr>
          <w:color w:val="c9211e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bleedingYield: código que apresenta a quantidade de cura de sangramento que um consumível oferece ao personagem.</w:t>
        <w:br w:type="textWrapping"/>
        <w:t xml:space="preserve">radiationYield: código que apresenta a quantidade de redução ou aumento de radiação que um consumível oferece ao personagem.</w:t>
        <w:br w:type="textWrapping"/>
        <w:t xml:space="preserve">poisonYield: código que apresenta a quantidade de dano ou cura de envenenamento que um consumível oferece ao personagem.</w:t>
        <w:br w:type="textWrapping"/>
        <w:t xml:space="preserve">hungerYield: código que apresenta a quantidade de redução de fome que um consumível oferece ao personagem.</w:t>
        <w:br w:type="textWrapping"/>
        <w:t xml:space="preserve">vomitChance: código que apresenta a chance que um consumível oferece ao personagem de sofrer a êmese.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Teas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statusUpgradeType, upgradePercentage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Clothing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coldResistance, radResistance, explosionResistance, meleeResistance, rangedResistance, biteResistance, equipmentSlot, wetResistance}</w:t>
      </w:r>
    </w:p>
    <w:p w:rsidR="00000000" w:rsidDel="00000000" w:rsidP="00000000" w:rsidRDefault="00000000" w:rsidRPr="00000000" w14:paraId="00000043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coldResistance: Valor que representa a resistência ao frio concedida pelo equipamento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radResistance: Valor que representa a resistência à radiação concedida pelo equipamento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explosionResistance: Valor que representa a resistência à dano de explosão concedida pelo equipamento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meleeResistance: Valor que representa a resistência à dano corpo-a-corpo concedida pelo equipamento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rangedResistance: Valor que representa a resistência à dano a distância concedida pelo equipamento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biteResistance: Valor que representa a resistência à dano de mordidas concedida pelo equipamento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wetResistance: O item concede resistência ao status de molhado. IE: Roupa de radiação, roupa de mergulho.</w:t>
      </w:r>
    </w:p>
    <w:p w:rsidR="00000000" w:rsidDel="00000000" w:rsidP="00000000" w:rsidRDefault="00000000" w:rsidRPr="00000000" w14:paraId="0000004A">
      <w:pPr>
        <w:ind w:left="0" w:firstLine="0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Components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Resources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isPrimary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DropCharactersItems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dropCharactersItemsID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item*⁷, lootGrade*⁸, character*⁴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PlayerCharactersGeneratesItem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WeaponsAreComposedOfComponentsResources = { weapons*⁷,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resouces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ConsumablesAreComposedOfComponentsResources = { consumables*⁷,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resouces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ClothingAreComposedOfComponentsResources = { clothing*⁷,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resouces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ResourceNodes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resourceNodesID*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⁹, nodeType, maxYield, durabilityDamage, biomes*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ResourceNodesGenerateItems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resourceNodes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Monuments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¹º,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monumentSize, lootGrade, enemyGrade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regionsMonuments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¹º,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regionMonument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structureID*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monument*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LootCrates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lootCratesID*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grade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StructuresContainsLootCrates = {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structure*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¹¹,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lootCrates*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Party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partyID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character*⁴, capacity 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partyID: código do grupo de jogadores que estão jogando junto.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Backpack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ownerID*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slot</w:t>
      </w:r>
      <w:r w:rsidDel="00000000" w:rsidR="00000000" w:rsidRPr="00000000">
        <w:rPr>
          <w:sz w:val="24"/>
          <w:szCs w:val="24"/>
          <w:rtl w:val="0"/>
        </w:rPr>
        <w:t xml:space="preserve">(totalSlots - (totalSlots -1)) … slot(totalSlots-1), slot(totalSlots)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totalSlots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ownerID: código do dono da ‘backpack’.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slots: A mochila terá uma quantidade de slots determinada pelo valor de totalSlots, cada slot será um atributo diferente, possuindo um valor específico para o ID item que o ocupa ou 0 caso não haja item.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