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E" w:rsidRPr="00AB75E4" w:rsidRDefault="00A5360B" w:rsidP="00E54CD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AB75E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AB7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дегеніміз -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байланыс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браузер мен сервер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мүмкіндігін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нақты уақыт аралығында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>.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Алмасатын деректер “пакеттер” ретінде ешқандай сұрауларсыз жіберіледі.</w:t>
      </w:r>
    </w:p>
    <w:p w:rsidR="00E54CD0" w:rsidRPr="00AB75E4" w:rsidRDefault="00E54CD0" w:rsidP="00E54CD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Көп жағдайда WebSocket – ті пайдаланады: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Нақты уақыт қосымшаларында;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Чат қосымшалар;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Ойындар;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Internet of things(</w:t>
      </w:r>
      <w:proofErr w:type="spellStart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IoT</w:t>
      </w:r>
      <w:proofErr w:type="spellEnd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) </w:t>
      </w: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kk-KZ"/>
        </w:rPr>
        <w:t>қосымшаларда;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A4127" wp14:editId="0F0C9E9B">
            <wp:extent cx="2771824" cy="26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990" cy="2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HTTP арқылы хабарлама алмасу схемасы</w:t>
      </w:r>
    </w:p>
    <w:p w:rsidR="007D47FA" w:rsidRPr="00AB75E4" w:rsidRDefault="007D47FA" w:rsidP="007D47FA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Браузер үнемі серверден жаңа хабарламаны сұрайды,</w:t>
      </w:r>
      <w:r w:rsidR="00E2423B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егер болмаса, хабарламанын жоқтығы туралы жауап қайтарады, болса хабарламаны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>алады.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1F167" wp14:editId="26028011">
            <wp:extent cx="2788998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84" cy="27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арқылы хабарлама алмасу схемасы</w:t>
      </w:r>
    </w:p>
    <w:p w:rsidR="00F7653A" w:rsidRPr="00AB75E4" w:rsidRDefault="007D47FA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Веб-сокеттерге жауап қайтару үшін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үнемі серверден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сұраулар қажет емес. Бір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рет қана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беріп, жауаты тек басқа клиент сұрау жібергенде ғана аласыз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E2423B" w:rsidRPr="00AB75E4" w:rsidRDefault="00E2423B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73637" w:rsidRPr="00AB75E4" w:rsidRDefault="00873637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Javascript-те веб сокет байланысын құру ұшін WebSocket обьектін құру қажет. </w:t>
      </w:r>
    </w:p>
    <w:p w:rsidR="00873637" w:rsidRPr="00AB75E4" w:rsidRDefault="00873637" w:rsidP="00E2423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AADF0" wp14:editId="35DFB9AF">
            <wp:extent cx="4400465" cy="3438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305" cy="34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3B" w:rsidRPr="00AB75E4" w:rsidRDefault="00E2423B" w:rsidP="00E2423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байланысын құру мысалы.</w:t>
      </w:r>
    </w:p>
    <w:p w:rsidR="00873637" w:rsidRDefault="00193C86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 байланыс сәтті орындалса </w:t>
      </w:r>
      <w:r w:rsidRPr="00AB75E4">
        <w:rPr>
          <w:rFonts w:ascii="Times New Roman" w:hAnsi="Times New Roman" w:cs="Times New Roman"/>
          <w:b/>
          <w:sz w:val="28"/>
          <w:szCs w:val="28"/>
          <w:lang w:val="kk-KZ"/>
        </w:rPr>
        <w:t xml:space="preserve">onopen </w:t>
      </w:r>
      <w:r w:rsidR="002C3772" w:rsidRPr="00AB75E4">
        <w:rPr>
          <w:rFonts w:ascii="Times New Roman" w:hAnsi="Times New Roman" w:cs="Times New Roman"/>
          <w:sz w:val="28"/>
          <w:szCs w:val="28"/>
          <w:lang w:val="kk-KZ"/>
        </w:rPr>
        <w:t>оқиғасы орындалады. Бұл алғашқы байланыс орнатылғанда орындалады.</w:t>
      </w:r>
      <w:r w:rsidR="00693F79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Егерде қате болса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onerror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орындалады. Байланыс тоқтағанда немесе үзілгенде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onclose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орындалады. Send функциясын пайдаланып, серверге хат жіберуге болады, сервер хатты барлық байланысқан қолданушыларға жібереді, ол қолданушыларда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onmessage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орындалуы арқылы алады.</w:t>
      </w: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Pr="00862E9E" w:rsidRDefault="00830C04" w:rsidP="00830C0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WebRTC - браузерлер немесе осы технологияны қолдайтын бағдарламатар арасындағы ағын деректерді жіберуді басқаратын және Peer-to-Peer байланысын орнатуға мүмкіндік беретін ашық жоба. Осы негізінде жатқан технологиялар ашық веб-стандарт ретінде іске асырылған және барлық заманауи негізгі браузерлерде қарапайым JavaScript API түрінде қол жетімді. 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>Технологиянын артықшылықтарына браузерде конференци</w:t>
      </w:r>
      <w:r w:rsidR="00862E9E" w:rsidRPr="00862E9E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ны өткізу оңай және басқа қосымшалар орнату қажет етпейді, </w:t>
      </w:r>
      <w:r w:rsidR="00064402">
        <w:rPr>
          <w:rFonts w:ascii="Times New Roman" w:hAnsi="Times New Roman" w:cs="Times New Roman"/>
          <w:sz w:val="28"/>
          <w:szCs w:val="28"/>
          <w:lang w:val="kk-KZ"/>
        </w:rPr>
        <w:t xml:space="preserve">қауіпсіздік денгейі жоғары, медиапотоктар шифрланады және </w:t>
      </w:r>
      <w:r w:rsidR="00064402" w:rsidRPr="00064402">
        <w:rPr>
          <w:rFonts w:ascii="Times New Roman" w:hAnsi="Times New Roman" w:cs="Times New Roman"/>
          <w:sz w:val="28"/>
          <w:szCs w:val="28"/>
          <w:lang w:val="kk-KZ"/>
        </w:rPr>
        <w:t>DTLS</w:t>
      </w:r>
      <w:r w:rsidR="00064402">
        <w:rPr>
          <w:rFonts w:ascii="Times New Roman" w:hAnsi="Times New Roman" w:cs="Times New Roman"/>
          <w:sz w:val="28"/>
          <w:szCs w:val="28"/>
          <w:lang w:val="kk-KZ"/>
        </w:rPr>
        <w:t xml:space="preserve"> қолданады, байланыс қосылыстары қорғалған, 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>пайдаланатын кодектер жақсы байланыс сапасын қамтамасыз етеді, HTML5 және javascript интерфейстің кез-келген элементерін жүзеге асыруға мүмкіндік береді.</w:t>
      </w:r>
    </w:p>
    <w:p w:rsidR="00D91097" w:rsidRPr="00862E9E" w:rsidRDefault="00382444" w:rsidP="00D9109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DBF15" wp14:editId="2A85641B">
            <wp:extent cx="544830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97" w:rsidRPr="00862E9E" w:rsidRDefault="00D91097" w:rsidP="00D9109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>-сурет. WebRTC арқылы peer-to-peer байланысу схемасы.</w:t>
      </w:r>
    </w:p>
    <w:p w:rsidR="00D91097" w:rsidRDefault="00D91097" w:rsidP="00EE4DF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1-ші клиент(инициатор) 2-ші клиентке </w:t>
      </w:r>
      <w:r w:rsidR="00EE4DF6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“ұсыныс” сигналды сервер арқылы жібереді, бұл 1-ші клиент туралы байланысуға керек барлық ақпарат сақтайды. 2-ші клиент “ұсыныс” қабылдап, өңдегеннен кейін, сигналды сервер арқылы “жауап” жібереді. Мұндағы “ұсыныс” және “жауап” SDP(Session Description Protocol) арқылы </w:t>
      </w:r>
      <w:r w:rsidR="00D2386B" w:rsidRPr="00862E9E">
        <w:rPr>
          <w:rFonts w:ascii="Times New Roman" w:hAnsi="Times New Roman" w:cs="Times New Roman"/>
          <w:sz w:val="28"/>
          <w:szCs w:val="28"/>
          <w:lang w:val="kk-KZ"/>
        </w:rPr>
        <w:t>сақталады жә</w:t>
      </w:r>
      <w:r w:rsidR="000A3A03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не </w:t>
      </w:r>
      <w:r w:rsidR="00EE4DF6" w:rsidRPr="00862E9E">
        <w:rPr>
          <w:rFonts w:ascii="Times New Roman" w:hAnsi="Times New Roman" w:cs="Times New Roman"/>
          <w:sz w:val="28"/>
          <w:szCs w:val="28"/>
          <w:lang w:val="kk-KZ"/>
        </w:rPr>
        <w:t>жіберіледі</w:t>
      </w:r>
      <w:r w:rsidR="00D2386B" w:rsidRPr="00862E9E">
        <w:rPr>
          <w:rFonts w:ascii="Times New Roman" w:hAnsi="Times New Roman" w:cs="Times New Roman"/>
          <w:sz w:val="28"/>
          <w:szCs w:val="28"/>
          <w:lang w:val="kk-KZ"/>
        </w:rPr>
        <w:t>, сипаттамада жіберілетін медианын түрі, оның форматы, пайдаланылатын тарату хаттамасы, IP мекенжайы және соңғы нүкте порты</w:t>
      </w:r>
      <w:r w:rsidR="000A3A03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D4213" w:rsidRPr="00862E9E">
        <w:rPr>
          <w:rFonts w:ascii="Times New Roman" w:hAnsi="Times New Roman" w:cs="Times New Roman"/>
          <w:sz w:val="28"/>
          <w:szCs w:val="28"/>
          <w:lang w:val="kk-KZ"/>
        </w:rPr>
        <w:t>туралы және басқада керекті ақпараттар сақталады.</w:t>
      </w:r>
    </w:p>
    <w:p w:rsidR="00D85622" w:rsidRDefault="00D85622" w:rsidP="00EE4D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Осы технологияны қолдайтын браузерлерде </w:t>
      </w:r>
      <w:r w:rsidRPr="00D85622">
        <w:rPr>
          <w:rFonts w:ascii="Times New Roman" w:hAnsi="Times New Roman" w:cs="Times New Roman"/>
          <w:sz w:val="28"/>
          <w:szCs w:val="28"/>
          <w:lang w:val="kk-KZ"/>
        </w:rPr>
        <w:t>getUserMedia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функциясы бар. Бұл функция 3 аргумент қабылдайды, бірінші құрылғы түрі, ол аудио және видео болу мүмкін немесе жеке-жеке, екінші қолданушыда құрылғы түрі табылса және рұқсат алса, онда осы процесті басқарушы функцияға беріледі, үшінші байланыс орнатылмаса немесе құрал түрі табылмаған жағдайда орындалатын, қате кодын және түрін шығаратын функция орындалады.</w:t>
      </w:r>
    </w:p>
    <w:p w:rsidR="00064402" w:rsidRDefault="00064402" w:rsidP="000644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3DB574" wp14:editId="1E65A5AF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02" w:rsidRPr="00862E9E" w:rsidRDefault="00064402" w:rsidP="00064402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-сурет. </w:t>
      </w:r>
      <w:r w:rsidR="008278A4" w:rsidRPr="00D85622">
        <w:rPr>
          <w:rFonts w:ascii="Times New Roman" w:hAnsi="Times New Roman" w:cs="Times New Roman"/>
          <w:sz w:val="28"/>
          <w:szCs w:val="28"/>
          <w:lang w:val="kk-KZ"/>
        </w:rPr>
        <w:t>getUserMedia</w:t>
      </w:r>
      <w:r w:rsidR="008278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278A4">
        <w:rPr>
          <w:rFonts w:ascii="Times New Roman" w:hAnsi="Times New Roman" w:cs="Times New Roman"/>
          <w:sz w:val="28"/>
          <w:szCs w:val="28"/>
          <w:lang w:val="kk-KZ"/>
        </w:rPr>
        <w:t xml:space="preserve">функциясын қолдану </w:t>
      </w:r>
      <w:r>
        <w:rPr>
          <w:rFonts w:ascii="Times New Roman" w:hAnsi="Times New Roman" w:cs="Times New Roman"/>
          <w:sz w:val="28"/>
          <w:szCs w:val="28"/>
          <w:lang w:val="kk-KZ"/>
        </w:rPr>
        <w:t>мысалы</w:t>
      </w:r>
      <w:r w:rsidRPr="00862E9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64402" w:rsidRDefault="00064402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noProof/>
          <w:lang w:eastAsia="ru-RU"/>
        </w:rPr>
      </w:pPr>
      <w:bookmarkStart w:id="0" w:name="_GoBack"/>
      <w:bookmarkEnd w:id="0"/>
    </w:p>
    <w:p w:rsidR="00240F91" w:rsidRPr="008278A4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845FF" wp14:editId="4F60F241">
            <wp:extent cx="308610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91" w:rsidRPr="00827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15C"/>
    <w:multiLevelType w:val="hybridMultilevel"/>
    <w:tmpl w:val="4874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F"/>
    <w:rsid w:val="00047B5D"/>
    <w:rsid w:val="00064402"/>
    <w:rsid w:val="000A3A03"/>
    <w:rsid w:val="000B54C2"/>
    <w:rsid w:val="00193C86"/>
    <w:rsid w:val="00240F91"/>
    <w:rsid w:val="002C3772"/>
    <w:rsid w:val="003740C2"/>
    <w:rsid w:val="00382444"/>
    <w:rsid w:val="00394084"/>
    <w:rsid w:val="005D6B85"/>
    <w:rsid w:val="00693F79"/>
    <w:rsid w:val="007D47FA"/>
    <w:rsid w:val="008278A4"/>
    <w:rsid w:val="00830C04"/>
    <w:rsid w:val="00862E9E"/>
    <w:rsid w:val="00873637"/>
    <w:rsid w:val="009D4213"/>
    <w:rsid w:val="00A5360B"/>
    <w:rsid w:val="00AB75E4"/>
    <w:rsid w:val="00BC2FF5"/>
    <w:rsid w:val="00D2386B"/>
    <w:rsid w:val="00D85622"/>
    <w:rsid w:val="00D91097"/>
    <w:rsid w:val="00E2423B"/>
    <w:rsid w:val="00E31EBF"/>
    <w:rsid w:val="00E54CD0"/>
    <w:rsid w:val="00EE4DF6"/>
    <w:rsid w:val="00F339D1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5C946"/>
  <w15:chartTrackingRefBased/>
  <w15:docId w15:val="{1F33B05F-2E4D-412D-8C55-10E2BCC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Сағынбек Бекзат</dc:creator>
  <cp:keywords/>
  <dc:description/>
  <cp:lastModifiedBy>Сағынбек Бекзат</cp:lastModifiedBy>
  <cp:revision>9</cp:revision>
  <dcterms:created xsi:type="dcterms:W3CDTF">2020-05-18T09:24:00Z</dcterms:created>
  <dcterms:modified xsi:type="dcterms:W3CDTF">2020-05-19T05:43:00Z</dcterms:modified>
</cp:coreProperties>
</file>