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22BB" w14:textId="2E069500" w:rsidR="00821AC8" w:rsidRDefault="007766C7" w:rsidP="007766C7">
      <w:pPr>
        <w:jc w:val="center"/>
        <w:rPr>
          <w:b/>
          <w:bCs/>
          <w:sz w:val="36"/>
          <w:szCs w:val="36"/>
        </w:rPr>
      </w:pPr>
      <w:r w:rsidRPr="007766C7">
        <w:rPr>
          <w:rFonts w:hint="eastAsia"/>
          <w:b/>
          <w:bCs/>
          <w:sz w:val="36"/>
          <w:szCs w:val="36"/>
        </w:rPr>
        <w:t>按步距布置开发文档</w:t>
      </w:r>
    </w:p>
    <w:p w14:paraId="4D8EF30C" w14:textId="34CC400D" w:rsidR="007766C7" w:rsidRPr="007766C7" w:rsidRDefault="007766C7" w:rsidP="007766C7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MicrosoftYaHei-Bold"/>
          <w:b/>
          <w:bCs/>
          <w:color w:val="333333"/>
          <w:kern w:val="0"/>
          <w:sz w:val="30"/>
          <w:szCs w:val="30"/>
        </w:rPr>
      </w:pPr>
      <w:r w:rsidRPr="007766C7">
        <w:rPr>
          <w:rFonts w:ascii="宋体" w:eastAsia="宋体" w:hAnsi="宋体" w:cs="MicrosoftYaHei-Bold" w:hint="eastAsia"/>
          <w:b/>
          <w:bCs/>
          <w:color w:val="333333"/>
          <w:kern w:val="0"/>
          <w:sz w:val="30"/>
          <w:szCs w:val="30"/>
        </w:rPr>
        <w:t>背景介绍</w:t>
      </w:r>
    </w:p>
    <w:p w14:paraId="36DF6FAE" w14:textId="01014480" w:rsidR="007766C7" w:rsidRDefault="007766C7" w:rsidP="007766C7">
      <w:pPr>
        <w:pStyle w:val="ListParagraph"/>
        <w:ind w:firstLineChars="0"/>
        <w:rPr>
          <w:rFonts w:ascii="宋体" w:eastAsia="宋体" w:hAnsi="宋体"/>
          <w:sz w:val="30"/>
          <w:szCs w:val="30"/>
        </w:rPr>
      </w:pPr>
      <w:r w:rsidRPr="007766C7">
        <w:rPr>
          <w:rFonts w:ascii="宋体" w:eastAsia="宋体" w:hAnsi="宋体" w:hint="eastAsia"/>
          <w:sz w:val="30"/>
          <w:szCs w:val="30"/>
        </w:rPr>
        <w:t>本算法目标为，对于给定的建筑结构、布置模式与可布置区域</w:t>
      </w:r>
      <w:r>
        <w:rPr>
          <w:rFonts w:ascii="宋体" w:eastAsia="宋体" w:hAnsi="宋体" w:hint="eastAsia"/>
          <w:sz w:val="30"/>
          <w:szCs w:val="30"/>
        </w:rPr>
        <w:t>,对于输入的特定步距，获得一个较优的点位设置。</w:t>
      </w:r>
    </w:p>
    <w:p w14:paraId="0B1E7A84" w14:textId="78BD833D" w:rsidR="007766C7" w:rsidRDefault="007766C7" w:rsidP="007766C7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MicrosoftYaHei-Bold"/>
          <w:b/>
          <w:bCs/>
          <w:color w:val="333333"/>
          <w:kern w:val="0"/>
          <w:sz w:val="30"/>
          <w:szCs w:val="30"/>
        </w:rPr>
      </w:pPr>
      <w:r>
        <w:rPr>
          <w:rFonts w:ascii="宋体" w:eastAsia="宋体" w:hAnsi="宋体" w:cs="MicrosoftYaHei-Bold" w:hint="eastAsia"/>
          <w:b/>
          <w:bCs/>
          <w:color w:val="333333"/>
          <w:kern w:val="0"/>
          <w:sz w:val="30"/>
          <w:szCs w:val="30"/>
        </w:rPr>
        <w:t>算法接口</w:t>
      </w:r>
    </w:p>
    <w:p w14:paraId="1960C45B" w14:textId="3359B63F" w:rsidR="007766C7" w:rsidRDefault="007766C7" w:rsidP="007766C7">
      <w:pPr>
        <w:rPr>
          <w:rFonts w:ascii="宋体" w:eastAsia="宋体" w:hAnsi="宋体"/>
          <w:sz w:val="30"/>
          <w:szCs w:val="30"/>
        </w:rPr>
      </w:pPr>
      <w:r w:rsidRPr="007766C7">
        <w:rPr>
          <w:rFonts w:ascii="宋体" w:eastAsia="宋体" w:hAnsi="宋体" w:hint="eastAsia"/>
          <w:sz w:val="30"/>
          <w:szCs w:val="30"/>
        </w:rPr>
        <w:t>输入：</w:t>
      </w:r>
    </w:p>
    <w:p w14:paraId="13B170D2" w14:textId="0A042570" w:rsidR="007766C7" w:rsidRPr="007766C7" w:rsidRDefault="007766C7" w:rsidP="007766C7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 w:rsidRPr="007766C7">
        <w:rPr>
          <w:rFonts w:ascii="宋体" w:eastAsia="宋体" w:hAnsi="宋体" w:hint="eastAsia"/>
          <w:sz w:val="30"/>
          <w:szCs w:val="30"/>
        </w:rPr>
        <w:t>表示建筑结构与可布置区域的</w:t>
      </w:r>
      <w:proofErr w:type="spellStart"/>
      <w:r w:rsidRPr="007766C7">
        <w:rPr>
          <w:rFonts w:ascii="宋体" w:eastAsia="宋体" w:hAnsi="宋体" w:hint="eastAsia"/>
          <w:sz w:val="30"/>
          <w:szCs w:val="30"/>
        </w:rPr>
        <w:t>geojson</w:t>
      </w:r>
      <w:proofErr w:type="spellEnd"/>
      <w:r w:rsidRPr="007766C7">
        <w:rPr>
          <w:rFonts w:ascii="宋体" w:eastAsia="宋体" w:hAnsi="宋体" w:hint="eastAsia"/>
          <w:sz w:val="30"/>
          <w:szCs w:val="30"/>
        </w:rPr>
        <w:t>文件</w:t>
      </w:r>
    </w:p>
    <w:p w14:paraId="04B760AB" w14:textId="002DEB37" w:rsidR="007766C7" w:rsidRDefault="007766C7" w:rsidP="007766C7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参数：</w:t>
      </w:r>
      <w:r w:rsidR="00410081">
        <w:rPr>
          <w:rFonts w:ascii="宋体" w:eastAsia="宋体" w:hAnsi="宋体" w:hint="eastAsia"/>
          <w:sz w:val="30"/>
          <w:szCs w:val="30"/>
        </w:rPr>
        <w:t>步距限定值、房间采样密度、可布置区域采样密度、门区域采样密度</w:t>
      </w:r>
    </w:p>
    <w:p w14:paraId="7B24DEB7" w14:textId="5FFC2582" w:rsidR="00410081" w:rsidRDefault="00410081" w:rsidP="00410081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 w:cs="MicrosoftYaHei-Bold"/>
          <w:b/>
          <w:bCs/>
          <w:color w:val="333333"/>
          <w:kern w:val="0"/>
          <w:sz w:val="30"/>
          <w:szCs w:val="30"/>
        </w:rPr>
      </w:pPr>
      <w:r>
        <w:rPr>
          <w:rFonts w:ascii="宋体" w:eastAsia="宋体" w:hAnsi="宋体" w:cs="MicrosoftYaHei-Bold" w:hint="eastAsia"/>
          <w:b/>
          <w:bCs/>
          <w:color w:val="333333"/>
          <w:kern w:val="0"/>
          <w:sz w:val="30"/>
          <w:szCs w:val="30"/>
        </w:rPr>
        <w:t>算法</w:t>
      </w:r>
      <w:r>
        <w:rPr>
          <w:rFonts w:ascii="宋体" w:eastAsia="宋体" w:hAnsi="宋体" w:cs="MicrosoftYaHei-Bold" w:hint="eastAsia"/>
          <w:b/>
          <w:bCs/>
          <w:color w:val="333333"/>
          <w:kern w:val="0"/>
          <w:sz w:val="30"/>
          <w:szCs w:val="30"/>
        </w:rPr>
        <w:t>思路</w:t>
      </w:r>
    </w:p>
    <w:p w14:paraId="6737E10A" w14:textId="1CB68C8D" w:rsidR="00CD2ABA" w:rsidRDefault="00CD2ABA" w:rsidP="00CD2ABA">
      <w:pPr>
        <w:pStyle w:val="ListParagraph"/>
        <w:ind w:left="360" w:firstLineChars="0" w:firstLine="0"/>
        <w:rPr>
          <w:rFonts w:ascii="宋体" w:eastAsia="宋体" w:hAnsi="宋体" w:cs="MicrosoftYaHei-Bold"/>
          <w:color w:val="333333"/>
          <w:kern w:val="0"/>
          <w:sz w:val="30"/>
          <w:szCs w:val="30"/>
        </w:rPr>
      </w:pPr>
      <w:r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步骤如下：</w:t>
      </w:r>
    </w:p>
    <w:p w14:paraId="713B866E" w14:textId="71559FC4" w:rsidR="00CD2ABA" w:rsidRPr="000F6786" w:rsidRDefault="00781252" w:rsidP="000F6786">
      <w:pPr>
        <w:pStyle w:val="ListParagraph"/>
        <w:numPr>
          <w:ilvl w:val="0"/>
          <w:numId w:val="4"/>
        </w:numPr>
        <w:ind w:firstLineChars="0"/>
        <w:rPr>
          <w:rFonts w:ascii="宋体" w:eastAsia="宋体" w:hAnsi="宋体" w:cs="MicrosoftYaHei-Bold"/>
          <w:color w:val="333333"/>
          <w:kern w:val="0"/>
          <w:sz w:val="30"/>
          <w:szCs w:val="30"/>
        </w:rPr>
      </w:pPr>
      <w:r w:rsidRPr="000F6786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基于防火分区对于空间进行分割，对于每个防火分区单独处理，</w:t>
      </w:r>
      <w:r w:rsidR="00A77632" w:rsidRPr="000F6786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同时基于走道短边中点进一步缩小可</w:t>
      </w:r>
      <w:r w:rsidR="000F6786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布置</w:t>
      </w:r>
      <w:r w:rsidR="00A77632" w:rsidRPr="000F6786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区域</w:t>
      </w:r>
      <w:r w:rsidR="000F6786" w:rsidRPr="000F6786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。</w:t>
      </w:r>
    </w:p>
    <w:p w14:paraId="72FB1D7C" w14:textId="1A1DDE94" w:rsidR="000F6786" w:rsidRDefault="006275A0" w:rsidP="000F6786">
      <w:pPr>
        <w:pStyle w:val="ListParagraph"/>
        <w:numPr>
          <w:ilvl w:val="0"/>
          <w:numId w:val="4"/>
        </w:numPr>
        <w:ind w:firstLineChars="0"/>
        <w:rPr>
          <w:rFonts w:ascii="宋体" w:eastAsia="宋体" w:hAnsi="宋体" w:cs="MicrosoftYaHei-Bold"/>
          <w:color w:val="333333"/>
          <w:kern w:val="0"/>
          <w:sz w:val="30"/>
          <w:szCs w:val="30"/>
        </w:rPr>
      </w:pPr>
      <w:r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对于</w:t>
      </w:r>
      <w:r w:rsidR="004B5380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每个房间内部，基于多边形和内部洞的顶点构建无向图，用于后续计算对于给定步距能否覆盖。</w:t>
      </w:r>
      <w:r w:rsidR="00DB48C2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图的构建思路为，原多边形和洞的顶点，将他们作为图的顶点，其中在多边形中有边连接或者可以直接相连的顶点，在图中用一条边连接，边的权重为</w:t>
      </w:r>
      <w:r w:rsidR="00F8219B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距离。</w:t>
      </w:r>
    </w:p>
    <w:p w14:paraId="06F08BBE" w14:textId="33D000A2" w:rsidR="000A7D20" w:rsidRDefault="000A7D20" w:rsidP="000F6786">
      <w:pPr>
        <w:pStyle w:val="ListParagraph"/>
        <w:numPr>
          <w:ilvl w:val="0"/>
          <w:numId w:val="4"/>
        </w:numPr>
        <w:ind w:firstLineChars="0"/>
        <w:rPr>
          <w:rFonts w:ascii="宋体" w:eastAsia="宋体" w:hAnsi="宋体" w:cs="MicrosoftYaHei-Bold"/>
          <w:color w:val="333333"/>
          <w:kern w:val="0"/>
          <w:sz w:val="30"/>
          <w:szCs w:val="30"/>
        </w:rPr>
      </w:pPr>
      <w:r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对于防火区域内部的房间和门</w:t>
      </w:r>
      <w:r w:rsidR="007F51B3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以及可布置区域中的点</w:t>
      </w:r>
      <w:r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进行采样，以2的方式将这些点添加到图中</w:t>
      </w:r>
      <w:r w:rsidR="009A4BE7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，形成边时只考虑与2中的顶点连接</w:t>
      </w:r>
      <w:r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，</w:t>
      </w:r>
      <w:r w:rsidR="00CE686F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当公有区域与私有区域存在时，将跨门的边设为有向边。</w:t>
      </w:r>
      <w:r w:rsidR="00807972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出入外部空间的边也设为有向边。</w:t>
      </w:r>
    </w:p>
    <w:p w14:paraId="03A8C9E8" w14:textId="251785DB" w:rsidR="00241080" w:rsidRDefault="00241080" w:rsidP="000F6786">
      <w:pPr>
        <w:pStyle w:val="ListParagraph"/>
        <w:numPr>
          <w:ilvl w:val="0"/>
          <w:numId w:val="4"/>
        </w:numPr>
        <w:ind w:firstLineChars="0"/>
        <w:rPr>
          <w:rFonts w:ascii="宋体" w:eastAsia="宋体" w:hAnsi="宋体" w:cs="MicrosoftYaHei-Bold"/>
          <w:color w:val="333333"/>
          <w:kern w:val="0"/>
          <w:sz w:val="30"/>
          <w:szCs w:val="30"/>
        </w:rPr>
      </w:pPr>
      <w:r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lastRenderedPageBreak/>
        <w:t>对于3中获取的图，计算从可布置区域的点到其他点的距离，</w:t>
      </w:r>
      <w:r w:rsidR="007554E0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通过步距限制对于每个点可获得可得到</w:t>
      </w:r>
      <w:r w:rsidR="00B35D96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对于给定步距可覆盖点</w:t>
      </w:r>
      <w:r w:rsidR="007554E0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的集合。</w:t>
      </w:r>
      <w:r w:rsidR="00512BDA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将防火区域内部的需要覆盖的点记为U，</w:t>
      </w:r>
      <w:r w:rsidR="00683799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假设可布置区域点的数量为n，对于第</w:t>
      </w:r>
      <w:proofErr w:type="spellStart"/>
      <w:r w:rsidR="00683799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i</w:t>
      </w:r>
      <w:proofErr w:type="spellEnd"/>
      <w:proofErr w:type="gramStart"/>
      <w:r w:rsidR="00683799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个</w:t>
      </w:r>
      <w:proofErr w:type="gramEnd"/>
      <w:r w:rsidR="00683799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点其可覆盖点的集合记为S</w:t>
      </w:r>
      <w:r w:rsidR="00683799">
        <w:rPr>
          <w:rFonts w:ascii="宋体" w:eastAsia="宋体" w:hAnsi="宋体" w:cs="MicrosoftYaHei-Bold"/>
          <w:color w:val="333333"/>
          <w:kern w:val="0"/>
          <w:sz w:val="30"/>
          <w:szCs w:val="30"/>
        </w:rPr>
        <w:t>(</w:t>
      </w:r>
      <w:proofErr w:type="spellStart"/>
      <w:r w:rsidR="00683799">
        <w:rPr>
          <w:rFonts w:ascii="宋体" w:eastAsia="宋体" w:hAnsi="宋体" w:cs="MicrosoftYaHei-Bold"/>
          <w:color w:val="333333"/>
          <w:kern w:val="0"/>
          <w:sz w:val="30"/>
          <w:szCs w:val="30"/>
        </w:rPr>
        <w:t>i</w:t>
      </w:r>
      <w:proofErr w:type="spellEnd"/>
      <w:r w:rsidR="00683799">
        <w:rPr>
          <w:rFonts w:ascii="宋体" w:eastAsia="宋体" w:hAnsi="宋体" w:cs="MicrosoftYaHei-Bold"/>
          <w:color w:val="333333"/>
          <w:kern w:val="0"/>
          <w:sz w:val="30"/>
          <w:szCs w:val="30"/>
        </w:rPr>
        <w:t>)</w:t>
      </w:r>
      <w:r w:rsidR="00683799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。当前问题为</w:t>
      </w:r>
      <w:r w:rsidR="00FD002F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在</w:t>
      </w:r>
      <m:oMath>
        <m:nary>
          <m:naryPr>
            <m:chr m:val="⋃"/>
            <m:limLoc m:val="undOvr"/>
            <m:ctrlPr>
              <w:rPr>
                <w:rFonts w:ascii="Cambria Math" w:eastAsia="宋体" w:hAnsi="Cambria Math" w:cs="MicrosoftYaHei-Bold"/>
                <w:i/>
                <w:color w:val="333333"/>
                <w:kern w:val="0"/>
                <w:sz w:val="30"/>
                <w:szCs w:val="30"/>
              </w:rPr>
            </m:ctrlPr>
          </m:naryPr>
          <m:sub>
            <m:r>
              <w:rPr>
                <w:rFonts w:ascii="Cambria Math" w:eastAsia="宋体" w:hAnsi="Cambria Math" w:cs="MicrosoftYaHei-Bold" w:hint="eastAsia"/>
                <w:color w:val="333333"/>
                <w:kern w:val="0"/>
                <w:sz w:val="30"/>
                <w:szCs w:val="30"/>
              </w:rPr>
              <m:t>i</m:t>
            </m:r>
            <m:r>
              <w:rPr>
                <w:rFonts w:ascii="Cambria Math" w:eastAsia="宋体" w:hAnsi="Cambria Math" w:cs="MicrosoftYaHei-Bold"/>
                <w:color w:val="333333"/>
                <w:kern w:val="0"/>
                <w:sz w:val="30"/>
                <w:szCs w:val="30"/>
              </w:rPr>
              <m:t>∈O</m:t>
            </m:r>
          </m:sub>
          <m:sup/>
          <m:e>
            <m:r>
              <w:rPr>
                <w:rFonts w:ascii="Cambria Math" w:eastAsia="宋体" w:hAnsi="Cambria Math" w:cs="MicrosoftYaHei-Bold"/>
                <w:color w:val="333333"/>
                <w:kern w:val="0"/>
                <w:sz w:val="30"/>
                <w:szCs w:val="30"/>
              </w:rPr>
              <m:t>S</m:t>
            </m:r>
            <m:d>
              <m:dPr>
                <m:ctrlPr>
                  <w:rPr>
                    <w:rFonts w:ascii="Cambria Math" w:eastAsia="宋体" w:hAnsi="Cambria Math" w:cs="MicrosoftYaHei-Bold"/>
                    <w:i/>
                    <w:color w:val="333333"/>
                    <w:kern w:val="0"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MicrosoftYaHei-Bold"/>
                    <w:color w:val="333333"/>
                    <w:kern w:val="0"/>
                    <w:sz w:val="30"/>
                    <w:szCs w:val="30"/>
                  </w:rPr>
                  <m:t>i</m:t>
                </m:r>
              </m:e>
            </m:d>
            <m:r>
              <w:rPr>
                <w:rFonts w:ascii="Cambria Math" w:eastAsia="宋体" w:hAnsi="Cambria Math" w:cs="MicrosoftYaHei-Bold"/>
                <w:color w:val="333333"/>
                <w:kern w:val="0"/>
                <w:sz w:val="30"/>
                <w:szCs w:val="30"/>
              </w:rPr>
              <m:t>=U</m:t>
            </m:r>
          </m:e>
        </m:nary>
      </m:oMath>
      <w:r w:rsidR="00FD002F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的前提下令</w:t>
      </w:r>
      <m:oMath>
        <m:r>
          <w:rPr>
            <w:rFonts w:ascii="Cambria Math" w:eastAsia="宋体" w:hAnsi="Cambria Math" w:cs="MicrosoftYaHei-Bold"/>
            <w:color w:val="333333"/>
            <w:kern w:val="0"/>
            <w:sz w:val="30"/>
            <w:szCs w:val="30"/>
          </w:rPr>
          <m:t>|</m:t>
        </m:r>
        <m:r>
          <w:rPr>
            <w:rFonts w:ascii="Cambria Math" w:eastAsia="宋体" w:hAnsi="Cambria Math" w:cs="MicrosoftYaHei-Bold" w:hint="eastAsia"/>
            <w:color w:val="333333"/>
            <w:kern w:val="0"/>
            <w:sz w:val="30"/>
            <w:szCs w:val="30"/>
          </w:rPr>
          <m:t>O</m:t>
        </m:r>
        <m:r>
          <w:rPr>
            <w:rFonts w:ascii="Cambria Math" w:eastAsia="宋体" w:hAnsi="Cambria Math" w:cs="MicrosoftYaHei-Bold"/>
            <w:color w:val="333333"/>
            <w:kern w:val="0"/>
            <w:sz w:val="30"/>
            <w:szCs w:val="30"/>
          </w:rPr>
          <m:t>|</m:t>
        </m:r>
      </m:oMath>
      <w:r w:rsidR="00FD002F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尽可能小。</w:t>
      </w:r>
    </w:p>
    <w:p w14:paraId="2D513303" w14:textId="483DF99A" w:rsidR="00EE38D1" w:rsidRPr="00EE38D1" w:rsidRDefault="003A50EF" w:rsidP="00EE38D1">
      <w:pPr>
        <w:pStyle w:val="ListParagraph"/>
        <w:numPr>
          <w:ilvl w:val="0"/>
          <w:numId w:val="4"/>
        </w:numPr>
        <w:ind w:firstLineChars="0"/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</w:pPr>
      <w:r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利用贪心算法解决4中的问题，</w:t>
      </w:r>
      <w:r w:rsidR="00EE38D1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每次选取覆盖点集中容量最大的集合，假设第一次为</w:t>
      </w:r>
      <m:oMath>
        <m:r>
          <w:rPr>
            <w:rFonts w:ascii="Cambria Math" w:eastAsia="宋体" w:hAnsi="Cambria Math" w:cs="MicrosoftYaHei-Bold" w:hint="eastAsia"/>
            <w:color w:val="333333"/>
            <w:kern w:val="0"/>
            <w:sz w:val="30"/>
            <w:szCs w:val="30"/>
          </w:rPr>
          <m:t>S</m:t>
        </m:r>
        <m:d>
          <m:dPr>
            <m:ctrlPr>
              <w:rPr>
                <w:rFonts w:ascii="Cambria Math" w:eastAsia="宋体" w:hAnsi="Cambria Math" w:cs="MicrosoftYaHei-Bold"/>
                <w:i/>
                <w:color w:val="333333"/>
                <w:kern w:val="0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MicrosoftYaHei-Bold"/>
                    <w:i/>
                    <w:color w:val="333333"/>
                    <w:kern w:val="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宋体" w:hAnsi="Cambria Math" w:cs="MicrosoftYaHei-Bold"/>
                    <w:color w:val="333333"/>
                    <w:kern w:val="0"/>
                    <w:sz w:val="30"/>
                    <w:szCs w:val="30"/>
                  </w:rPr>
                  <m:t>j</m:t>
                </m:r>
              </m:e>
              <m:sub>
                <m:r>
                  <w:rPr>
                    <w:rFonts w:ascii="Cambria Math" w:eastAsia="宋体" w:hAnsi="Cambria Math" w:cs="MicrosoftYaHei-Bold"/>
                    <w:color w:val="333333"/>
                    <w:kern w:val="0"/>
                    <w:sz w:val="30"/>
                    <w:szCs w:val="30"/>
                  </w:rPr>
                  <m:t>0</m:t>
                </m:r>
              </m:sub>
            </m:sSub>
          </m:e>
        </m:d>
      </m:oMath>
      <w:r w:rsidR="00EE38D1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，之后对所有集合，进行</w:t>
      </w:r>
      <m:oMath>
        <m:r>
          <w:rPr>
            <w:rFonts w:ascii="Cambria Math" w:eastAsia="宋体" w:hAnsi="Cambria Math" w:cs="MicrosoftYaHei-Bold"/>
            <w:color w:val="333333"/>
            <w:kern w:val="0"/>
            <w:sz w:val="30"/>
            <w:szCs w:val="30"/>
          </w:rPr>
          <m:t>S</m:t>
        </m:r>
        <m:d>
          <m:dPr>
            <m:ctrlPr>
              <w:rPr>
                <w:rFonts w:ascii="Cambria Math" w:eastAsia="宋体" w:hAnsi="Cambria Math" w:cs="MicrosoftYaHei-Bold"/>
                <w:i/>
                <w:color w:val="333333"/>
                <w:kern w:val="0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MicrosoftYaHei-Bold"/>
                <w:color w:val="333333"/>
                <w:kern w:val="0"/>
                <w:sz w:val="30"/>
                <w:szCs w:val="30"/>
              </w:rPr>
              <m:t>i</m:t>
            </m:r>
          </m:e>
        </m:d>
        <m:r>
          <w:rPr>
            <w:rFonts w:ascii="Cambria Math" w:eastAsia="宋体" w:hAnsi="Cambria Math" w:cs="MicrosoftYaHei-Bold"/>
            <w:color w:val="333333"/>
            <w:kern w:val="0"/>
            <w:sz w:val="30"/>
            <w:szCs w:val="30"/>
          </w:rPr>
          <m:t>-S(</m:t>
        </m:r>
        <m:sSub>
          <m:sSubPr>
            <m:ctrlPr>
              <w:rPr>
                <w:rFonts w:ascii="Cambria Math" w:eastAsia="宋体" w:hAnsi="Cambria Math" w:cs="MicrosoftYaHei-Bold"/>
                <w:i/>
                <w:color w:val="333333"/>
                <w:kern w:val="0"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 w:cs="MicrosoftYaHei-Bold"/>
                <w:color w:val="333333"/>
                <w:kern w:val="0"/>
                <w:sz w:val="30"/>
                <w:szCs w:val="30"/>
              </w:rPr>
              <m:t>j</m:t>
            </m:r>
          </m:e>
          <m:sub>
            <m:r>
              <w:rPr>
                <w:rFonts w:ascii="Cambria Math" w:eastAsia="宋体" w:hAnsi="Cambria Math" w:cs="MicrosoftYaHei-Bold"/>
                <w:color w:val="333333"/>
                <w:kern w:val="0"/>
                <w:sz w:val="30"/>
                <w:szCs w:val="30"/>
              </w:rPr>
              <m:t>0</m:t>
            </m:r>
          </m:sub>
        </m:sSub>
        <m:r>
          <w:rPr>
            <w:rFonts w:ascii="Cambria Math" w:eastAsia="宋体" w:hAnsi="Cambria Math" w:cs="MicrosoftYaHei-Bold"/>
            <w:color w:val="333333"/>
            <w:kern w:val="0"/>
            <w:sz w:val="30"/>
            <w:szCs w:val="30"/>
          </w:rPr>
          <m:t>)</m:t>
        </m:r>
      </m:oMath>
      <w:r w:rsidR="00EE38D1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的差集操作，同时</w:t>
      </w:r>
      <m:oMath>
        <m:r>
          <w:rPr>
            <w:rFonts w:ascii="Cambria Math" w:eastAsia="宋体" w:hAnsi="Cambria Math" w:cs="MicrosoftYaHei-Bold"/>
            <w:color w:val="333333"/>
            <w:kern w:val="0"/>
            <w:sz w:val="30"/>
            <w:szCs w:val="30"/>
          </w:rPr>
          <m:t>U-</m:t>
        </m:r>
        <m:r>
          <w:rPr>
            <w:rFonts w:ascii="Cambria Math" w:eastAsia="宋体" w:hAnsi="Cambria Math" w:cs="MicrosoftYaHei-Bold" w:hint="eastAsia"/>
            <w:color w:val="333333"/>
            <w:kern w:val="0"/>
            <w:sz w:val="30"/>
            <w:szCs w:val="30"/>
          </w:rPr>
          <m:t>S</m:t>
        </m:r>
        <m:r>
          <w:rPr>
            <w:rFonts w:ascii="Cambria Math" w:eastAsia="宋体" w:hAnsi="Cambria Math" w:cs="MicrosoftYaHei-Bold"/>
            <w:color w:val="333333"/>
            <w:kern w:val="0"/>
            <w:sz w:val="30"/>
            <w:szCs w:val="30"/>
          </w:rPr>
          <m:t>(</m:t>
        </m:r>
        <m:sSub>
          <m:sSubPr>
            <m:ctrlPr>
              <w:rPr>
                <w:rFonts w:ascii="Cambria Math" w:eastAsia="宋体" w:hAnsi="Cambria Math" w:cs="MicrosoftYaHei-Bold"/>
                <w:i/>
                <w:color w:val="333333"/>
                <w:kern w:val="0"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 w:cs="MicrosoftYaHei-Bold"/>
                <w:color w:val="333333"/>
                <w:kern w:val="0"/>
                <w:sz w:val="30"/>
                <w:szCs w:val="30"/>
              </w:rPr>
              <m:t>j</m:t>
            </m:r>
          </m:e>
          <m:sub>
            <m:r>
              <w:rPr>
                <w:rFonts w:ascii="Cambria Math" w:eastAsia="宋体" w:hAnsi="Cambria Math" w:cs="MicrosoftYaHei-Bold"/>
                <w:color w:val="333333"/>
                <w:kern w:val="0"/>
                <w:sz w:val="30"/>
                <w:szCs w:val="30"/>
              </w:rPr>
              <m:t>0</m:t>
            </m:r>
          </m:sub>
        </m:sSub>
        <m:r>
          <w:rPr>
            <w:rFonts w:ascii="Cambria Math" w:eastAsia="宋体" w:hAnsi="Cambria Math" w:cs="MicrosoftYaHei-Bold"/>
            <w:color w:val="333333"/>
            <w:kern w:val="0"/>
            <w:sz w:val="30"/>
            <w:szCs w:val="30"/>
          </w:rPr>
          <m:t>)</m:t>
        </m:r>
      </m:oMath>
      <w:r w:rsidR="00EE38D1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，继续选取容量最大的集合直至</w:t>
      </w:r>
      <m:oMath>
        <m:r>
          <w:rPr>
            <w:rFonts w:ascii="Cambria Math" w:eastAsia="宋体" w:hAnsi="Cambria Math" w:cs="MicrosoftYaHei-Bold" w:hint="eastAsia"/>
            <w:color w:val="333333"/>
            <w:kern w:val="0"/>
            <w:sz w:val="30"/>
            <w:szCs w:val="30"/>
          </w:rPr>
          <m:t>U</m:t>
        </m:r>
      </m:oMath>
      <w:r w:rsidR="00EE38D1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被减为空集。</w:t>
      </w:r>
      <w:r w:rsidR="00A739AE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此时中间选取</w:t>
      </w:r>
      <w:r w:rsidR="00B8518E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的所有</w:t>
      </w:r>
      <w:r w:rsidR="00A739AE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集合所对应的点位即为布置点位。</w:t>
      </w:r>
      <w:r w:rsidR="009C2DBB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另一种可行的思路为，在选取集合时优先将当前部分覆盖的空间尽可能布满，在此基础上考虑容量最大的集合。</w:t>
      </w:r>
    </w:p>
    <w:p w14:paraId="3072513A" w14:textId="0AA3F7B3" w:rsidR="000F6786" w:rsidRDefault="000F6786" w:rsidP="000F6786">
      <w:pPr>
        <w:rPr>
          <w:rFonts w:ascii="宋体" w:eastAsia="宋体" w:hAnsi="宋体" w:cs="MicrosoftYaHei-Bold"/>
          <w:color w:val="333333"/>
          <w:kern w:val="0"/>
          <w:sz w:val="30"/>
          <w:szCs w:val="30"/>
        </w:rPr>
      </w:pPr>
    </w:p>
    <w:p w14:paraId="4F624A0B" w14:textId="01A0AD5E" w:rsidR="000E7D3E" w:rsidRDefault="000E7D3E" w:rsidP="000F6786">
      <w:pPr>
        <w:rPr>
          <w:rFonts w:ascii="宋体" w:eastAsia="宋体" w:hAnsi="宋体" w:cs="MicrosoftYaHei-Bold"/>
          <w:color w:val="333333"/>
          <w:kern w:val="0"/>
          <w:sz w:val="30"/>
          <w:szCs w:val="30"/>
        </w:rPr>
      </w:pPr>
      <w:r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需要的数据结构</w:t>
      </w:r>
      <w:r w:rsidR="0098786F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与算法</w:t>
      </w:r>
      <w:r w:rsidR="002831A9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：</w:t>
      </w:r>
    </w:p>
    <w:p w14:paraId="33BBE646" w14:textId="3174A259" w:rsidR="002831A9" w:rsidRPr="009C384F" w:rsidRDefault="009C384F" w:rsidP="009C384F">
      <w:pPr>
        <w:pStyle w:val="ListParagraph"/>
        <w:numPr>
          <w:ilvl w:val="0"/>
          <w:numId w:val="5"/>
        </w:numPr>
        <w:ind w:firstLineChars="0"/>
        <w:rPr>
          <w:rFonts w:ascii="宋体" w:eastAsia="宋体" w:hAnsi="宋体" w:cs="MicrosoftYaHei-Bold"/>
          <w:color w:val="333333"/>
          <w:kern w:val="0"/>
          <w:sz w:val="30"/>
          <w:szCs w:val="30"/>
        </w:rPr>
      </w:pPr>
      <w:r w:rsidRPr="009C384F"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一个包含最短路径算法的有向图类</w:t>
      </w:r>
    </w:p>
    <w:p w14:paraId="5D9E448C" w14:textId="683B66DC" w:rsidR="00A4244D" w:rsidRDefault="00A4244D" w:rsidP="00B82943">
      <w:pPr>
        <w:pStyle w:val="ListParagraph"/>
        <w:numPr>
          <w:ilvl w:val="0"/>
          <w:numId w:val="5"/>
        </w:numPr>
        <w:ind w:firstLineChars="0"/>
        <w:rPr>
          <w:rFonts w:ascii="宋体" w:eastAsia="宋体" w:hAnsi="宋体" w:cs="MicrosoftYaHei-Bold"/>
          <w:color w:val="333333"/>
          <w:kern w:val="0"/>
          <w:sz w:val="30"/>
          <w:szCs w:val="30"/>
        </w:rPr>
      </w:pPr>
      <w:r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利用贪心算法近似计算最小集合覆盖的函数</w:t>
      </w:r>
    </w:p>
    <w:p w14:paraId="49E5F8DD" w14:textId="722A08DB" w:rsidR="00B82943" w:rsidRDefault="00DA5D8A" w:rsidP="00B82943">
      <w:pPr>
        <w:pStyle w:val="ListParagraph"/>
        <w:numPr>
          <w:ilvl w:val="0"/>
          <w:numId w:val="5"/>
        </w:numPr>
        <w:ind w:firstLineChars="0"/>
        <w:rPr>
          <w:rFonts w:ascii="宋体" w:eastAsia="宋体" w:hAnsi="宋体" w:cs="MicrosoftYaHei-Bold"/>
          <w:color w:val="333333"/>
          <w:kern w:val="0"/>
          <w:sz w:val="30"/>
          <w:szCs w:val="30"/>
        </w:rPr>
      </w:pPr>
      <w:r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  <w:t>对于防火分区的图进行构造以及插入后续点的数据结构</w:t>
      </w:r>
    </w:p>
    <w:p w14:paraId="51A2A4DB" w14:textId="77777777" w:rsidR="0012290F" w:rsidRPr="0012290F" w:rsidRDefault="0012290F" w:rsidP="0012290F">
      <w:pPr>
        <w:rPr>
          <w:rFonts w:ascii="宋体" w:eastAsia="宋体" w:hAnsi="宋体" w:cs="MicrosoftYaHei-Bold" w:hint="eastAsia"/>
          <w:color w:val="333333"/>
          <w:kern w:val="0"/>
          <w:sz w:val="30"/>
          <w:szCs w:val="30"/>
        </w:rPr>
      </w:pPr>
    </w:p>
    <w:p w14:paraId="09905916" w14:textId="1161211D" w:rsidR="00410081" w:rsidRDefault="00410081" w:rsidP="00410081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 w:cs="MicrosoftYaHei-Bold"/>
          <w:b/>
          <w:bCs/>
          <w:color w:val="333333"/>
          <w:kern w:val="0"/>
          <w:sz w:val="30"/>
          <w:szCs w:val="30"/>
        </w:rPr>
      </w:pPr>
      <w:r>
        <w:rPr>
          <w:rFonts w:ascii="宋体" w:eastAsia="宋体" w:hAnsi="宋体" w:cs="MicrosoftYaHei-Bold" w:hint="eastAsia"/>
          <w:b/>
          <w:bCs/>
          <w:color w:val="333333"/>
          <w:kern w:val="0"/>
          <w:sz w:val="30"/>
          <w:szCs w:val="30"/>
        </w:rPr>
        <w:t>开发环境</w:t>
      </w:r>
    </w:p>
    <w:p w14:paraId="4709FC49" w14:textId="77777777" w:rsidR="00410081" w:rsidRPr="00410081" w:rsidRDefault="00410081" w:rsidP="00410081">
      <w:pPr>
        <w:autoSpaceDE w:val="0"/>
        <w:autoSpaceDN w:val="0"/>
        <w:adjustRightInd w:val="0"/>
        <w:jc w:val="left"/>
        <w:rPr>
          <w:rFonts w:ascii="宋体" w:eastAsia="宋体" w:hAnsi="宋体"/>
          <w:sz w:val="30"/>
          <w:szCs w:val="30"/>
        </w:rPr>
      </w:pPr>
      <w:r w:rsidRPr="00410081">
        <w:rPr>
          <w:rFonts w:ascii="宋体" w:eastAsia="宋体" w:hAnsi="宋体" w:hint="eastAsia"/>
          <w:sz w:val="30"/>
          <w:szCs w:val="30"/>
        </w:rPr>
        <w:t>编程语言：</w:t>
      </w:r>
      <w:r w:rsidRPr="00410081">
        <w:rPr>
          <w:rFonts w:ascii="宋体" w:eastAsia="宋体" w:hAnsi="宋体"/>
          <w:sz w:val="30"/>
          <w:szCs w:val="30"/>
        </w:rPr>
        <w:t>C++</w:t>
      </w:r>
    </w:p>
    <w:p w14:paraId="6BF3B6A5" w14:textId="79798C58" w:rsidR="00410081" w:rsidRPr="00410081" w:rsidRDefault="00410081" w:rsidP="00410081">
      <w:pPr>
        <w:autoSpaceDE w:val="0"/>
        <w:autoSpaceDN w:val="0"/>
        <w:adjustRightInd w:val="0"/>
        <w:jc w:val="left"/>
        <w:rPr>
          <w:rFonts w:ascii="宋体" w:eastAsia="宋体" w:hAnsi="宋体"/>
          <w:sz w:val="30"/>
          <w:szCs w:val="30"/>
        </w:rPr>
      </w:pPr>
      <w:r w:rsidRPr="00410081">
        <w:rPr>
          <w:rFonts w:ascii="宋体" w:eastAsia="宋体" w:hAnsi="宋体" w:hint="eastAsia"/>
          <w:sz w:val="30"/>
          <w:szCs w:val="30"/>
        </w:rPr>
        <w:t>编程环境：</w:t>
      </w:r>
      <w:r w:rsidRPr="00410081">
        <w:rPr>
          <w:rFonts w:ascii="宋体" w:eastAsia="宋体" w:hAnsi="宋体"/>
          <w:sz w:val="30"/>
          <w:szCs w:val="30"/>
        </w:rPr>
        <w:t>Visual Studio 2019</w:t>
      </w:r>
    </w:p>
    <w:p w14:paraId="28AD8651" w14:textId="540CF8DC" w:rsidR="007766C7" w:rsidRPr="007766C7" w:rsidRDefault="00410081" w:rsidP="007766C7">
      <w:pPr>
        <w:rPr>
          <w:rFonts w:ascii="宋体" w:eastAsia="宋体" w:hAnsi="宋体" w:hint="eastAsia"/>
          <w:sz w:val="30"/>
          <w:szCs w:val="30"/>
        </w:rPr>
      </w:pPr>
      <w:r w:rsidRPr="00410081">
        <w:rPr>
          <w:rFonts w:ascii="宋体" w:eastAsia="宋体" w:hAnsi="宋体" w:hint="eastAsia"/>
          <w:sz w:val="30"/>
          <w:szCs w:val="30"/>
        </w:rPr>
        <w:t>所需软件包：</w:t>
      </w:r>
      <w:r w:rsidRPr="00410081">
        <w:rPr>
          <w:rFonts w:ascii="宋体" w:eastAsia="宋体" w:hAnsi="宋体"/>
          <w:sz w:val="30"/>
          <w:szCs w:val="30"/>
        </w:rPr>
        <w:t>CGAL5.2</w:t>
      </w:r>
    </w:p>
    <w:sectPr w:rsidR="007766C7" w:rsidRPr="0077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CF6"/>
    <w:multiLevelType w:val="hybridMultilevel"/>
    <w:tmpl w:val="B3CE76C8"/>
    <w:lvl w:ilvl="0" w:tplc="5562F96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EA28F9"/>
    <w:multiLevelType w:val="hybridMultilevel"/>
    <w:tmpl w:val="D65E6FDA"/>
    <w:lvl w:ilvl="0" w:tplc="A3E8A01C">
      <w:start w:val="1"/>
      <w:numFmt w:val="decimal"/>
      <w:lvlText w:val="%1."/>
      <w:lvlJc w:val="left"/>
      <w:pPr>
        <w:ind w:left="450" w:hanging="45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1C5F63"/>
    <w:multiLevelType w:val="hybridMultilevel"/>
    <w:tmpl w:val="B64281A6"/>
    <w:lvl w:ilvl="0" w:tplc="6144D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8425E0"/>
    <w:multiLevelType w:val="hybridMultilevel"/>
    <w:tmpl w:val="1624D8C0"/>
    <w:lvl w:ilvl="0" w:tplc="B1A47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A12D91"/>
    <w:multiLevelType w:val="hybridMultilevel"/>
    <w:tmpl w:val="12B055B4"/>
    <w:lvl w:ilvl="0" w:tplc="4B94D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0"/>
    <w:rsid w:val="000A7D20"/>
    <w:rsid w:val="000B0684"/>
    <w:rsid w:val="000E7D3E"/>
    <w:rsid w:val="000F6786"/>
    <w:rsid w:val="0012290F"/>
    <w:rsid w:val="00202133"/>
    <w:rsid w:val="00241080"/>
    <w:rsid w:val="002831A9"/>
    <w:rsid w:val="003A50EF"/>
    <w:rsid w:val="00410081"/>
    <w:rsid w:val="004B5380"/>
    <w:rsid w:val="00512BDA"/>
    <w:rsid w:val="005431C7"/>
    <w:rsid w:val="006275A0"/>
    <w:rsid w:val="00683799"/>
    <w:rsid w:val="006E2FB4"/>
    <w:rsid w:val="007554E0"/>
    <w:rsid w:val="007766C7"/>
    <w:rsid w:val="00781252"/>
    <w:rsid w:val="007B089E"/>
    <w:rsid w:val="007F51B3"/>
    <w:rsid w:val="00807972"/>
    <w:rsid w:val="00821AC8"/>
    <w:rsid w:val="00875A48"/>
    <w:rsid w:val="00941BBF"/>
    <w:rsid w:val="0098786F"/>
    <w:rsid w:val="00990950"/>
    <w:rsid w:val="009A4BE7"/>
    <w:rsid w:val="009C2DBB"/>
    <w:rsid w:val="009C384F"/>
    <w:rsid w:val="00A4244D"/>
    <w:rsid w:val="00A739AE"/>
    <w:rsid w:val="00A77632"/>
    <w:rsid w:val="00A94876"/>
    <w:rsid w:val="00AB09F9"/>
    <w:rsid w:val="00B35D96"/>
    <w:rsid w:val="00B82943"/>
    <w:rsid w:val="00B8518E"/>
    <w:rsid w:val="00CD2ABA"/>
    <w:rsid w:val="00CE686F"/>
    <w:rsid w:val="00DA5D8A"/>
    <w:rsid w:val="00DB48C2"/>
    <w:rsid w:val="00E15BBD"/>
    <w:rsid w:val="00EE38D1"/>
    <w:rsid w:val="00F65523"/>
    <w:rsid w:val="00F8219B"/>
    <w:rsid w:val="00F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DCE7"/>
  <w15:chartTrackingRefBased/>
  <w15:docId w15:val="{6B8869A6-B232-4977-855E-4CA31C13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C7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FD002F"/>
    <w:rPr>
      <w:color w:val="808080"/>
    </w:rPr>
  </w:style>
  <w:style w:type="table" w:styleId="TableGrid">
    <w:name w:val="Table Grid"/>
    <w:basedOn w:val="TableNormal"/>
    <w:uiPriority w:val="39"/>
    <w:rsid w:val="00AB0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43</cp:revision>
  <dcterms:created xsi:type="dcterms:W3CDTF">2021-08-11T02:20:00Z</dcterms:created>
  <dcterms:modified xsi:type="dcterms:W3CDTF">2021-08-11T03:21:00Z</dcterms:modified>
</cp:coreProperties>
</file>