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6B8" w:rsidRPr="00820474" w:rsidRDefault="00F436B8" w:rsidP="00F436B8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:rsidR="00F436B8" w:rsidRDefault="00F436B8" w:rsidP="00F436B8">
      <w:r>
        <w:rPr>
          <w:rFonts w:hint="eastAsia"/>
        </w:rPr>
        <w:t>整个项目可以划分成四个部分：</w:t>
      </w:r>
    </w:p>
    <w:p w:rsidR="00F436B8" w:rsidRDefault="00F436B8" w:rsidP="00F436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数据识别 （天华）</w:t>
      </w:r>
    </w:p>
    <w:p w:rsidR="00F436B8" w:rsidRDefault="00F436B8" w:rsidP="00F436B8">
      <w:r>
        <w:rPr>
          <w:rFonts w:hint="eastAsia"/>
        </w:rPr>
        <w:t>这一部分的主要内容是从CAD图纸中（可以暂时只考虑天华图纸），提取出建筑信息包括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卫生间空间轮廓线，房间轮廓信息</w:t>
      </w:r>
      <w:bookmarkStart w:id="0" w:name="排水设施"/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总给水，排水口（位置），洁具给水，排水口（位置）</w:t>
      </w:r>
    </w:p>
    <w:bookmarkEnd w:id="0"/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墙/剪力墙，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柱</w:t>
      </w:r>
    </w:p>
    <w:p w:rsidR="00F436B8" w:rsidRDefault="00F436B8" w:rsidP="00F436B8"/>
    <w:p w:rsidR="00F436B8" w:rsidRDefault="00F436B8" w:rsidP="00F436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管线业务逻辑关系约束 （天华）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不可以穿越的空间</w:t>
      </w:r>
    </w:p>
    <w:p w:rsidR="00F436B8" w:rsidRDefault="00F436B8" w:rsidP="00F436B8">
      <w:pPr>
        <w:ind w:left="420" w:firstLine="420"/>
      </w:pPr>
      <w:r>
        <w:rPr>
          <w:rFonts w:hint="eastAsia"/>
        </w:rPr>
        <w:t>柱，洞，轮廓线外空间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可穿越的空间</w:t>
      </w:r>
    </w:p>
    <w:p w:rsidR="00F436B8" w:rsidRDefault="00F436B8" w:rsidP="00F436B8">
      <w:pPr>
        <w:pStyle w:val="a7"/>
        <w:ind w:left="840"/>
      </w:pPr>
      <w:r>
        <w:rPr>
          <w:rFonts w:hint="eastAsia"/>
        </w:rPr>
        <w:t>轮廓线内除柱子，洞等的联通区域。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其他管线约束关系</w:t>
      </w:r>
    </w:p>
    <w:p w:rsidR="00F436B8" w:rsidRDefault="00F436B8" w:rsidP="00F436B8">
      <w:pPr>
        <w:pStyle w:val="a7"/>
        <w:ind w:left="840"/>
      </w:pPr>
      <w:r>
        <w:rPr>
          <w:rFonts w:hint="eastAsia"/>
        </w:rPr>
        <w:t>约束比较多，具体约束，见需求文档。</w:t>
      </w:r>
    </w:p>
    <w:p w:rsidR="00F436B8" w:rsidRDefault="00F436B8" w:rsidP="00F436B8"/>
    <w:p w:rsidR="00F436B8" w:rsidRDefault="00F436B8" w:rsidP="00F436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相关算法（</w:t>
      </w:r>
      <w:r w:rsidRPr="00952746">
        <w:rPr>
          <w:rFonts w:hint="eastAsia"/>
          <w:color w:val="FF0000"/>
        </w:rPr>
        <w:t>浙大</w:t>
      </w:r>
      <w:r>
        <w:rPr>
          <w:rFonts w:hint="eastAsia"/>
        </w:rPr>
        <w:t>）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 w:firstLine="0"/>
      </w:pPr>
      <w:r>
        <w:rPr>
          <w:rFonts w:hint="eastAsia"/>
        </w:rPr>
        <w:t>给，排水口分组算法（</w:t>
      </w:r>
      <w:r w:rsidRPr="00952746">
        <w:rPr>
          <w:rFonts w:hint="eastAsia"/>
          <w:color w:val="FF0000"/>
        </w:rPr>
        <w:t>浙大</w:t>
      </w:r>
      <w:r>
        <w:rPr>
          <w:rFonts w:hint="eastAsia"/>
        </w:rPr>
        <w:t>）</w:t>
      </w:r>
    </w:p>
    <w:p w:rsidR="00F436B8" w:rsidRDefault="00F436B8" w:rsidP="00F436B8">
      <w:pPr>
        <w:pStyle w:val="a7"/>
        <w:ind w:left="840"/>
      </w:pPr>
      <w:r>
        <w:rPr>
          <w:rFonts w:hint="eastAsia"/>
        </w:rPr>
        <w:t>输入：</w:t>
      </w:r>
      <w:r>
        <w:t>x</w:t>
      </w:r>
      <w:r>
        <w:rPr>
          <w:rFonts w:hint="eastAsia"/>
        </w:rPr>
        <w:t>轴方向向量，空间轮廓线，多个给排水口位置</w:t>
      </w:r>
    </w:p>
    <w:p w:rsidR="00F436B8" w:rsidRDefault="00F436B8" w:rsidP="00F436B8">
      <w:pPr>
        <w:pStyle w:val="a7"/>
        <w:ind w:left="840"/>
      </w:pPr>
      <w:r>
        <w:rPr>
          <w:rFonts w:hint="eastAsia"/>
        </w:rPr>
        <w:t>输出：分组列表</w:t>
      </w:r>
    </w:p>
    <w:p w:rsidR="00F436B8" w:rsidRDefault="00F436B8" w:rsidP="00F436B8">
      <w:pPr>
        <w:pStyle w:val="a7"/>
        <w:ind w:left="1260" w:firstLineChars="100" w:firstLine="210"/>
      </w:pPr>
      <w:r>
        <w:rPr>
          <w:rFonts w:hint="eastAsia"/>
        </w:rPr>
        <w:t>每个分组包含给排水口位置，及组内给排水口连线向空间内的法向向量。</w:t>
      </w:r>
    </w:p>
    <w:p w:rsidR="00F436B8" w:rsidRDefault="00F436B8" w:rsidP="00F13406">
      <w:pPr>
        <w:pStyle w:val="a7"/>
        <w:ind w:leftChars="700" w:left="1470" w:firstLineChars="0" w:firstLine="0"/>
      </w:pPr>
      <w:r>
        <w:rPr>
          <w:rFonts w:hint="eastAsia"/>
        </w:rPr>
        <w:t>要注意只有一个给排水口的组，以及岛的情况。对于岛来说要分为两组，方向向量相反。</w:t>
      </w:r>
    </w:p>
    <w:p w:rsidR="00F436B8" w:rsidRDefault="00F436B8" w:rsidP="00F436B8">
      <w:pPr>
        <w:ind w:firstLineChars="400" w:firstLine="840"/>
      </w:pPr>
      <w:r>
        <w:rPr>
          <w:rFonts w:hint="eastAsia"/>
        </w:rPr>
        <w:t>其他说明：会提供相关C</w:t>
      </w:r>
      <w:r>
        <w:t xml:space="preserve">AD </w:t>
      </w:r>
      <w:r>
        <w:rPr>
          <w:rFonts w:hint="eastAsia"/>
        </w:rPr>
        <w:t>图纸帮助理解</w:t>
      </w:r>
      <w:bookmarkStart w:id="1" w:name="_GoBack"/>
      <w:bookmarkEnd w:id="1"/>
    </w:p>
    <w:p w:rsidR="00F436B8" w:rsidRPr="003133C7" w:rsidRDefault="00F436B8" w:rsidP="00F436B8"/>
    <w:p w:rsidR="00F436B8" w:rsidRDefault="00F436B8" w:rsidP="00F436B8">
      <w:pPr>
        <w:pStyle w:val="a7"/>
        <w:ind w:left="840"/>
      </w:pPr>
      <w:r>
        <w:rPr>
          <w:rFonts w:hint="eastAsia"/>
        </w:rPr>
        <w:t>如下为分组示例：</w:t>
      </w:r>
    </w:p>
    <w:p w:rsidR="00F436B8" w:rsidRDefault="00F436B8" w:rsidP="00F436B8">
      <w:pPr>
        <w:pStyle w:val="a7"/>
        <w:ind w:left="840"/>
      </w:pPr>
      <w:r>
        <w:rPr>
          <w:rFonts w:hint="eastAsia"/>
        </w:rPr>
        <w:t>1</w:t>
      </w:r>
      <w:r>
        <w:t>.</w:t>
      </w:r>
    </w:p>
    <w:p w:rsidR="00F436B8" w:rsidRDefault="00F436B8" w:rsidP="00F436B8">
      <w:pPr>
        <w:pStyle w:val="a7"/>
        <w:ind w:left="840"/>
      </w:pPr>
      <w:r>
        <w:rPr>
          <w:noProof/>
        </w:rPr>
        <w:drawing>
          <wp:inline distT="0" distB="0" distL="0" distR="0" wp14:anchorId="4C209E91" wp14:editId="1A6FF87F">
            <wp:extent cx="189547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B8" w:rsidRDefault="00F436B8" w:rsidP="00F436B8">
      <w:pPr>
        <w:pStyle w:val="a7"/>
        <w:ind w:left="840"/>
      </w:pPr>
      <w:r>
        <w:rPr>
          <w:noProof/>
        </w:rPr>
        <w:lastRenderedPageBreak/>
        <w:drawing>
          <wp:inline distT="0" distB="0" distL="0" distR="0" wp14:anchorId="549CDA94" wp14:editId="207A53AF">
            <wp:extent cx="4105275" cy="3295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B8" w:rsidRDefault="00F436B8" w:rsidP="00F436B8">
      <w:pPr>
        <w:pStyle w:val="a7"/>
        <w:ind w:left="840"/>
      </w:pPr>
      <w:r>
        <w:rPr>
          <w:rFonts w:hint="eastAsia"/>
        </w:rPr>
        <w:t>可能的分组算法：聚类分析算法（按照距离或者密度聚类）。</w:t>
      </w:r>
    </w:p>
    <w:p w:rsidR="00F436B8" w:rsidRDefault="00F436B8" w:rsidP="00F436B8">
      <w:pPr>
        <w:pStyle w:val="a7"/>
        <w:ind w:left="840"/>
      </w:pP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组间合并及连接算法（天华）</w:t>
      </w:r>
    </w:p>
    <w:p w:rsidR="00F436B8" w:rsidRDefault="00F436B8" w:rsidP="00F436B8">
      <w:pPr>
        <w:ind w:left="420" w:firstLine="420"/>
      </w:pPr>
      <w:r>
        <w:rPr>
          <w:rFonts w:hint="eastAsia"/>
        </w:rPr>
        <w:t>根据规则进行组间合并连接，规则见需求文档。</w:t>
      </w:r>
    </w:p>
    <w:p w:rsidR="00F436B8" w:rsidRDefault="00F436B8" w:rsidP="00F436B8">
      <w:pPr>
        <w:ind w:left="420" w:firstLine="420"/>
      </w:pPr>
      <w:r>
        <w:rPr>
          <w:rFonts w:hint="eastAsia"/>
        </w:rPr>
        <w:t>难点：规则多。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主干管布置算法（</w:t>
      </w:r>
      <w:r w:rsidRPr="00952746">
        <w:rPr>
          <w:rFonts w:hint="eastAsia"/>
          <w:color w:val="FF0000"/>
        </w:rPr>
        <w:t>浙大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优先解决</w:t>
      </w:r>
      <w:r>
        <w:rPr>
          <w:rFonts w:hint="eastAsia"/>
        </w:rPr>
        <w:t>）</w:t>
      </w:r>
    </w:p>
    <w:p w:rsidR="00F436B8" w:rsidRPr="00952746" w:rsidRDefault="00F436B8" w:rsidP="00F436B8">
      <w:pPr>
        <w:pStyle w:val="a7"/>
        <w:numPr>
          <w:ilvl w:val="2"/>
          <w:numId w:val="1"/>
        </w:numPr>
        <w:ind w:firstLineChars="0"/>
        <w:rPr>
          <w:color w:val="000000" w:themeColor="text1"/>
        </w:rPr>
      </w:pPr>
      <w:r w:rsidRPr="00952746">
        <w:rPr>
          <w:rFonts w:hint="eastAsia"/>
          <w:color w:val="000000" w:themeColor="text1"/>
        </w:rPr>
        <w:t>主干管布置问题抽象</w:t>
      </w:r>
      <w:r>
        <w:rPr>
          <w:rFonts w:hint="eastAsia"/>
          <w:color w:val="000000" w:themeColor="text1"/>
        </w:rPr>
        <w:t>，见下图</w:t>
      </w:r>
      <w:r w:rsidRPr="00952746">
        <w:rPr>
          <w:rFonts w:hint="eastAsia"/>
          <w:color w:val="000000" w:themeColor="text1"/>
        </w:rPr>
        <w:t>（浙大）</w:t>
      </w:r>
    </w:p>
    <w:p w:rsidR="00F436B8" w:rsidRDefault="00F436B8" w:rsidP="00F13406">
      <w:pPr>
        <w:pStyle w:val="a7"/>
        <w:ind w:leftChars="600" w:left="1260" w:firstLineChars="0" w:firstLine="0"/>
      </w:pPr>
      <w:r>
        <w:rPr>
          <w:rFonts w:hint="eastAsia"/>
        </w:rPr>
        <w:t>输入：</w:t>
      </w:r>
      <w:r>
        <w:t>X</w:t>
      </w:r>
      <w:r>
        <w:rPr>
          <w:rFonts w:hint="eastAsia"/>
        </w:rPr>
        <w:t>轴方向向量，区域的闭合空间（白色多边形轮廓线），单个起点（黄色，可能在轮廓线内），及多个终点（绿色），不可走区域（白色矩形区域）。</w:t>
      </w:r>
    </w:p>
    <w:p w:rsidR="00F436B8" w:rsidRPr="00C80277" w:rsidRDefault="00F436B8" w:rsidP="00F13406">
      <w:pPr>
        <w:ind w:left="840" w:firstLine="420"/>
      </w:pPr>
      <w:r>
        <w:rPr>
          <w:rFonts w:hint="eastAsia"/>
        </w:rPr>
        <w:t>输出：联通起点及各个终点路径。</w:t>
      </w:r>
    </w:p>
    <w:p w:rsidR="00F436B8" w:rsidRDefault="00F436B8" w:rsidP="00F13406">
      <w:pPr>
        <w:ind w:left="840" w:firstLine="420"/>
      </w:pPr>
      <w:r>
        <w:rPr>
          <w:rFonts w:hint="eastAsia"/>
        </w:rPr>
        <w:t>优化目标：路径尽量短，转弯尽量少。</w:t>
      </w:r>
    </w:p>
    <w:p w:rsidR="00F436B8" w:rsidRDefault="00F436B8" w:rsidP="00F436B8">
      <w:pPr>
        <w:pStyle w:val="a7"/>
        <w:ind w:leftChars="600" w:left="1260"/>
      </w:pPr>
      <w:r>
        <w:rPr>
          <w:rFonts w:hint="eastAsia"/>
        </w:rPr>
        <w:t>约束：</w:t>
      </w:r>
    </w:p>
    <w:p w:rsidR="00F436B8" w:rsidRDefault="00F436B8" w:rsidP="00F436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避免四通的产生</w:t>
      </w:r>
    </w:p>
    <w:p w:rsidR="00F436B8" w:rsidRDefault="00F436B8" w:rsidP="00F436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管路布置尽量靠墙走</w:t>
      </w:r>
    </w:p>
    <w:p w:rsidR="00F436B8" w:rsidRDefault="00F436B8" w:rsidP="00F436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管路布置距墙为1</w:t>
      </w:r>
      <w:r>
        <w:t>00mm</w:t>
      </w:r>
      <w:r>
        <w:rPr>
          <w:rFonts w:hint="eastAsia"/>
        </w:rPr>
        <w:t>倍数，默认2</w:t>
      </w:r>
      <w:r>
        <w:t>00mm</w:t>
      </w:r>
    </w:p>
    <w:p w:rsidR="00F436B8" w:rsidRDefault="00F436B8" w:rsidP="00F436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对于1</w:t>
      </w:r>
      <w:r>
        <w:t>5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x</w:t>
      </w:r>
      <w:r>
        <w:t xml:space="preserve"> 15m </w:t>
      </w:r>
      <w:r>
        <w:rPr>
          <w:rFonts w:hint="eastAsia"/>
        </w:rPr>
        <w:t>的空间，算法需要在3</w:t>
      </w:r>
      <w:r>
        <w:t>0</w:t>
      </w:r>
      <w:r>
        <w:rPr>
          <w:rFonts w:hint="eastAsia"/>
        </w:rPr>
        <w:t>秒以内出结果</w:t>
      </w:r>
    </w:p>
    <w:p w:rsidR="00F436B8" w:rsidRDefault="00F436B8" w:rsidP="00F436B8">
      <w:pPr>
        <w:pStyle w:val="a7"/>
        <w:ind w:leftChars="600" w:left="1260"/>
      </w:pPr>
      <w:r>
        <w:rPr>
          <w:rFonts w:hint="eastAsia"/>
        </w:rPr>
        <w:t>其他说明：会提供相关C</w:t>
      </w:r>
      <w:r>
        <w:t xml:space="preserve">AD </w:t>
      </w:r>
      <w:r>
        <w:rPr>
          <w:rFonts w:hint="eastAsia"/>
        </w:rPr>
        <w:t>图纸帮助理解</w:t>
      </w:r>
    </w:p>
    <w:p w:rsidR="00F436B8" w:rsidRPr="00A67CA4" w:rsidRDefault="00F436B8" w:rsidP="00F436B8">
      <w:pPr>
        <w:ind w:left="420"/>
      </w:pPr>
      <w:r w:rsidRPr="00C247BE">
        <w:rPr>
          <w:noProof/>
        </w:rPr>
        <w:lastRenderedPageBreak/>
        <w:drawing>
          <wp:inline distT="0" distB="0" distL="0" distR="0" wp14:anchorId="0FE913FA" wp14:editId="7BB02885">
            <wp:extent cx="4589780" cy="3096621"/>
            <wp:effectExtent l="0" t="0" r="12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61" cy="31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7BE">
        <w:t xml:space="preserve"> </w:t>
      </w:r>
    </w:p>
    <w:p w:rsidR="00F436B8" w:rsidRDefault="00F436B8" w:rsidP="00F436B8">
      <w:pPr>
        <w:ind w:left="420"/>
      </w:pPr>
    </w:p>
    <w:p w:rsidR="00F436B8" w:rsidRDefault="00F436B8" w:rsidP="00F436B8">
      <w:pPr>
        <w:ind w:left="420" w:firstLine="420"/>
      </w:pPr>
      <w:r>
        <w:rPr>
          <w:rFonts w:hint="eastAsia"/>
        </w:rPr>
        <w:t>目前尝试的算法，遗传算法，优化目标：整体路径较短。</w:t>
      </w:r>
    </w:p>
    <w:p w:rsidR="00F436B8" w:rsidRDefault="00F436B8" w:rsidP="00F436B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整体思路简介：</w:t>
      </w:r>
    </w:p>
    <w:p w:rsidR="00F436B8" w:rsidRDefault="00F436B8" w:rsidP="00F436B8">
      <w:pPr>
        <w:ind w:left="840"/>
      </w:pPr>
      <w:r>
        <w:rPr>
          <w:rFonts w:hint="eastAsia"/>
        </w:rPr>
        <w:t>将目标区域网格化，起点到每个终点求解一条路径（横平竖直），作为一组，像这样的组有很多，所以</w:t>
      </w:r>
      <w:r w:rsidRPr="002E7AF2">
        <w:rPr>
          <w:rFonts w:hint="eastAsia"/>
        </w:rPr>
        <w:t>归约</w:t>
      </w:r>
      <w:r>
        <w:rPr>
          <w:rFonts w:hint="eastAsia"/>
        </w:rPr>
        <w:t>到了路径的组合优化问题。最终要找到整体路径较短（尚未考虑弯头最少的约束）的组作为最终解（可以推荐几个解）。</w:t>
      </w:r>
    </w:p>
    <w:p w:rsidR="00F436B8" w:rsidRDefault="00F436B8" w:rsidP="00F436B8">
      <w:pPr>
        <w:ind w:left="840"/>
      </w:pPr>
    </w:p>
    <w:p w:rsidR="00F436B8" w:rsidRDefault="00F436B8" w:rsidP="00F436B8">
      <w:pPr>
        <w:ind w:left="420"/>
      </w:pPr>
    </w:p>
    <w:p w:rsidR="00F436B8" w:rsidRDefault="00F436B8" w:rsidP="00F436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:rsidR="00F436B8" w:rsidRDefault="00F436B8" w:rsidP="00F436B8">
      <w:r>
        <w:rPr>
          <w:rFonts w:hint="eastAsia"/>
        </w:rPr>
        <w:t>需要将功能集成到AutoCAD中，最终通过运行CAD命令来执行操作</w:t>
      </w:r>
    </w:p>
    <w:p w:rsidR="00F436B8" w:rsidRDefault="00F436B8" w:rsidP="00F436B8"/>
    <w:p w:rsidR="00F436B8" w:rsidRDefault="00F436B8" w:rsidP="00F436B8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Pr="00820474">
        <w:rPr>
          <w:rFonts w:hint="eastAsia"/>
          <w:b/>
          <w:bCs/>
        </w:rPr>
        <w:t>：</w:t>
      </w:r>
    </w:p>
    <w:p w:rsidR="00F436B8" w:rsidRDefault="00F436B8" w:rsidP="00F436B8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:rsidR="00F436B8" w:rsidRPr="00952746" w:rsidRDefault="00F436B8" w:rsidP="00F436B8">
      <w:pPr>
        <w:pStyle w:val="a7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天华团队</w:t>
      </w:r>
    </w:p>
    <w:p w:rsidR="00F436B8" w:rsidRPr="001320A7" w:rsidRDefault="00F436B8" w:rsidP="00F436B8">
      <w:pPr>
        <w:pStyle w:val="a7"/>
        <w:numPr>
          <w:ilvl w:val="0"/>
          <w:numId w:val="2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</w:p>
    <w:p w:rsidR="00F436B8" w:rsidRPr="00F903A9" w:rsidRDefault="00F436B8" w:rsidP="00F436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平台集成 </w:t>
      </w:r>
      <w:r>
        <w:t xml:space="preserve">– </w:t>
      </w:r>
      <w:r>
        <w:rPr>
          <w:rFonts w:hint="eastAsia"/>
        </w:rPr>
        <w:t>天华团队</w:t>
      </w:r>
    </w:p>
    <w:p w:rsidR="00F436B8" w:rsidRPr="00CB0B71" w:rsidRDefault="00F436B8" w:rsidP="00F436B8">
      <w:pPr>
        <w:rPr>
          <w:bCs/>
        </w:rPr>
      </w:pPr>
    </w:p>
    <w:p w:rsidR="00F436B8" w:rsidRDefault="00F436B8" w:rsidP="00F436B8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:rsidR="00F436B8" w:rsidRPr="00F971E4" w:rsidRDefault="00F436B8" w:rsidP="00F436B8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合作方独立完成的部分需要满足这些开发要求：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功能有测试框架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数据结构和算法用C</w:t>
      </w:r>
      <w:r>
        <w:t>/C++</w:t>
      </w:r>
      <w:r>
        <w:rPr>
          <w:rFonts w:hint="eastAsia"/>
        </w:rPr>
        <w:t>编写，需要提供C接口便于C</w:t>
      </w:r>
      <w:r>
        <w:t>#</w:t>
      </w:r>
      <w:r>
        <w:rPr>
          <w:rFonts w:hint="eastAsia"/>
        </w:rPr>
        <w:t>封装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算法需要提供详细的文档，用来说明算法的原理，应用场景，以及已知问题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:rsidR="00F436B8" w:rsidRDefault="00F436B8" w:rsidP="00F436B8">
      <w:pPr>
        <w:pStyle w:val="a7"/>
        <w:ind w:left="420" w:firstLineChars="0" w:firstLine="0"/>
      </w:pPr>
    </w:p>
    <w:p w:rsidR="00F436B8" w:rsidRPr="002D3A05" w:rsidRDefault="00F436B8" w:rsidP="00F436B8">
      <w:pPr>
        <w:rPr>
          <w:b/>
        </w:rPr>
      </w:pPr>
      <w:r w:rsidRPr="002D3A05">
        <w:rPr>
          <w:rFonts w:hint="eastAsia"/>
          <w:b/>
        </w:rPr>
        <w:t>建议1：项目交付方式</w:t>
      </w:r>
    </w:p>
    <w:p w:rsidR="00F436B8" w:rsidRDefault="00F436B8" w:rsidP="00F436B8">
      <w:r>
        <w:rPr>
          <w:rFonts w:hint="eastAsia"/>
        </w:rPr>
        <w:t>交付方式为在Git</w:t>
      </w:r>
      <w:r>
        <w:t>hub</w:t>
      </w:r>
      <w:r>
        <w:rPr>
          <w:rFonts w:hint="eastAsia"/>
        </w:rPr>
        <w:t>上建立私有的代码仓储，项目交付后天华Fork原代码仓储为自己的代</w:t>
      </w:r>
      <w:r>
        <w:rPr>
          <w:rFonts w:hint="eastAsia"/>
        </w:rPr>
        <w:lastRenderedPageBreak/>
        <w:t>码仓储。合作方拥有原代码仓储的所有权，天华拥有天华Fork的代码仓库的所有权。</w:t>
      </w:r>
    </w:p>
    <w:p w:rsidR="00F436B8" w:rsidRDefault="00F436B8" w:rsidP="00F436B8">
      <w:pPr>
        <w:rPr>
          <w:b/>
        </w:rPr>
      </w:pPr>
      <w:r w:rsidRPr="00A7349B">
        <w:rPr>
          <w:rFonts w:hint="eastAsia"/>
          <w:b/>
        </w:rPr>
        <w:t>建议2：</w:t>
      </w:r>
      <w:r>
        <w:rPr>
          <w:rFonts w:hint="eastAsia"/>
          <w:b/>
        </w:rPr>
        <w:t>项目交付可以参照这个g</w:t>
      </w:r>
      <w:r>
        <w:rPr>
          <w:b/>
        </w:rPr>
        <w:t>ithub</w:t>
      </w:r>
      <w:r>
        <w:rPr>
          <w:rFonts w:hint="eastAsia"/>
          <w:b/>
        </w:rPr>
        <w:t>上的仓储：</w:t>
      </w:r>
    </w:p>
    <w:p w:rsidR="00F436B8" w:rsidRPr="00B7230B" w:rsidRDefault="00F436B8" w:rsidP="00F436B8">
      <w:r w:rsidRPr="00B7230B">
        <w:t>https://github.com/thinks/fast-marching-method</w:t>
      </w:r>
    </w:p>
    <w:p w:rsidR="00F436B8" w:rsidRPr="00EB2C01" w:rsidRDefault="00F436B8" w:rsidP="00F436B8"/>
    <w:p w:rsidR="00757638" w:rsidRPr="00F436B8" w:rsidRDefault="00D64A4B"/>
    <w:sectPr w:rsidR="00757638" w:rsidRPr="00F43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A4B" w:rsidRDefault="00D64A4B" w:rsidP="00F436B8">
      <w:r>
        <w:separator/>
      </w:r>
    </w:p>
  </w:endnote>
  <w:endnote w:type="continuationSeparator" w:id="0">
    <w:p w:rsidR="00D64A4B" w:rsidRDefault="00D64A4B" w:rsidP="00F4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A4B" w:rsidRDefault="00D64A4B" w:rsidP="00F436B8">
      <w:r>
        <w:separator/>
      </w:r>
    </w:p>
  </w:footnote>
  <w:footnote w:type="continuationSeparator" w:id="0">
    <w:p w:rsidR="00D64A4B" w:rsidRDefault="00D64A4B" w:rsidP="00F43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A07181"/>
    <w:multiLevelType w:val="hybridMultilevel"/>
    <w:tmpl w:val="5D305790"/>
    <w:lvl w:ilvl="0" w:tplc="DB22629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46"/>
    <w:rsid w:val="00530346"/>
    <w:rsid w:val="00A955F3"/>
    <w:rsid w:val="00D64A4B"/>
    <w:rsid w:val="00E24FC6"/>
    <w:rsid w:val="00F13406"/>
    <w:rsid w:val="00F436B8"/>
    <w:rsid w:val="00F5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A82B8"/>
  <w15:chartTrackingRefBased/>
  <w15:docId w15:val="{9B2A1A2A-4A91-42B1-B3C6-F818A61F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6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6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6B8"/>
    <w:rPr>
      <w:sz w:val="18"/>
      <w:szCs w:val="18"/>
    </w:rPr>
  </w:style>
  <w:style w:type="paragraph" w:styleId="a7">
    <w:name w:val="List Paragraph"/>
    <w:basedOn w:val="a"/>
    <w:uiPriority w:val="34"/>
    <w:qFormat/>
    <w:rsid w:val="00F436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王文广</dc:creator>
  <cp:keywords/>
  <dc:description/>
  <cp:lastModifiedBy>王文广</cp:lastModifiedBy>
  <cp:revision>3</cp:revision>
  <dcterms:created xsi:type="dcterms:W3CDTF">2021-03-20T12:06:00Z</dcterms:created>
  <dcterms:modified xsi:type="dcterms:W3CDTF">2021-03-22T01:24:00Z</dcterms:modified>
</cp:coreProperties>
</file>