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30" w:rsidRDefault="000A7323">
      <w:r>
        <w:rPr>
          <w:rFonts w:hint="eastAsia"/>
        </w:rPr>
        <w:t>几种情况：</w:t>
      </w:r>
    </w:p>
    <w:p w:rsidR="000A7323" w:rsidRDefault="000A7323" w:rsidP="000A7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直角门+直角墙</w:t>
      </w:r>
    </w:p>
    <w:p w:rsidR="000A7323" w:rsidRDefault="000A7323" w:rsidP="000A7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弧行墙+直角门</w:t>
      </w:r>
    </w:p>
    <w:p w:rsidR="000A7323" w:rsidRDefault="000A7323" w:rsidP="000A73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弧形墙+弧形门</w:t>
      </w:r>
    </w:p>
    <w:p w:rsidR="00237DCD" w:rsidRDefault="00237DCD" w:rsidP="00237DCD"/>
    <w:p w:rsidR="00237DCD" w:rsidRDefault="004255B8" w:rsidP="00237DCD">
      <w:r>
        <w:rPr>
          <w:rFonts w:hint="eastAsia"/>
        </w:rPr>
        <w:t>情况1：</w:t>
      </w:r>
      <w:r w:rsidR="00B716D0">
        <w:rPr>
          <w:rFonts w:hint="eastAsia"/>
        </w:rPr>
        <w:t>直角门+直角墙</w:t>
      </w:r>
    </w:p>
    <w:p w:rsidR="00B716D0" w:rsidRDefault="00B716D0" w:rsidP="00237DCD">
      <w:pPr>
        <w:rPr>
          <w:rFonts w:hint="eastAsia"/>
        </w:rPr>
      </w:pPr>
      <w:bookmarkStart w:id="0" w:name="_GoBack"/>
      <w:bookmarkEnd w:id="0"/>
    </w:p>
    <w:sectPr w:rsidR="00B71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F49EF"/>
    <w:multiLevelType w:val="hybridMultilevel"/>
    <w:tmpl w:val="35E04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F"/>
    <w:rsid w:val="000A7323"/>
    <w:rsid w:val="00237DCD"/>
    <w:rsid w:val="004255B8"/>
    <w:rsid w:val="00690D30"/>
    <w:rsid w:val="008F5BC4"/>
    <w:rsid w:val="00B716D0"/>
    <w:rsid w:val="00F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1FCE"/>
  <w15:chartTrackingRefBased/>
  <w15:docId w15:val="{6711E1BD-74A6-4D04-9E60-A30D6ABD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7</cp:revision>
  <dcterms:created xsi:type="dcterms:W3CDTF">2020-12-23T08:50:00Z</dcterms:created>
  <dcterms:modified xsi:type="dcterms:W3CDTF">2020-12-23T08:52:00Z</dcterms:modified>
</cp:coreProperties>
</file>