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You can disable the code components in the first two routines inside the loop for each experiment</w:t>
      </w:r>
    </w:p>
    <w:p>
      <w:pPr>
        <w:pStyle w:val="Normal1"/>
        <w:rPr/>
      </w:pPr>
      <w:r>
        <w:rPr/>
        <w:t xml:space="preserve">Also change stop condition from </w:t>
      </w:r>
      <w:r>
        <w:rPr>
          <w:b/>
        </w:rPr>
        <w:t xml:space="preserve">$end_stimuli==True </w:t>
      </w:r>
      <w:r>
        <w:rPr/>
        <w:t>to the necessary duration that you want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Thanks :))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EasyOffice/7.4.1.2.0$Windows_X86_64 LibreOffice_project/a2821865dbda20afc0f3893178a1c6c4f3471238</Application>
  <AppVersion>15.0000</AppVersion>
  <Pages>1</Pages>
  <Words>32</Words>
  <Characters>168</Characters>
  <CharactersWithSpaces>197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2023-02-07T13:05:48Z</dcterms:modified>
  <cp:revision>1</cp:revision>
  <dc:subject/>
  <dc:title/>
</cp:coreProperties>
</file>