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 Sales - 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 Sales - 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 Sales - 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 Sales - Shipment/1308"/>
            <w:id w:val="53639515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 Sales - 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 Sales - 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 Sales - 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 Sales - 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 Sales - 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 Sales - 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 Sales - 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 Sales - 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 Sales - 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 Sales - Shipment/1308"/>
            <w:id w:val="571465082"/>
            <w:placeholder>
              <w:docPart w:val="F03037BFD71F41AB807D2068863FE1B7"/>
            </w:placeholder>
            <w:dataBinding w:prefixMappings="xmlns:ns0='urn:microsoft-dynamics-nav/reports/Standard Sales - 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 Sales - 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Shipment/1308"/>
            <w:id w:val="252478305"/>
            <w:placeholder>
              <w:docPart w:val="D7B4DC068D704A239DC91B4679FA0082"/>
            </w:placeholder>
            <w:dataBinding w:prefixMappings="xmlns:ns0='urn:microsoft-dynamics-nav/reports/Standard Sales - 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 Sales - Shipment/1308"/>
          <w:id w:val="-1271001730"/>
          <w:placeholder>
            <w:docPart w:val="D7B4DC068D704A239DC91B4679FA0082"/>
          </w:placeholder>
          <w:dataBinding w:prefixMappings="xmlns:ns0='urn:microsoft-dynamics-nav/reports/Standard Sales - 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 Sales - Shipment/1308"/>
            <w:id w:val="771446451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 Sales - Shipment/1308"/>
            <w:id w:val="616415257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Shipment/1308"/>
          <w:id w:val="1327254768"/>
          <w15:dataBinding w:prefixMappings="xmlns:ns0='urn:microsoft-dynamics-nav/reports/Standard Sales - 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 Sales - 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 Sales - 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 Sales - 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 Sales - 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 Sales - Shipment/1308"/>
            <w:id w:val="499015901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 Sales - Shipment/1308"/>
            <w:id w:val="1094207109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 Sales - Shipment/1308"/>
            <w:id w:val="-461198563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 Sales - Shipment/1308"/>
            <w:id w:val="1433168604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 Sales - Shipment/1308"/>
            <w:id w:val="752943519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 Sales - Shipment/1308"/>
          <w:id w:val="-190150187"/>
          <w15:dataBinding w:prefixMappings="xmlns:ns0='urn:microsoft-dynamics-nav/reports/Standard Sales - 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 Sales - 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 Sales - 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 Sales - 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 Sales - 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 Sales - 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 Sales - Shipment/1308"/>
      <w:id w:val="-207500241"/>
      <w:placeholder>
        <w:docPart w:val="1B52DE30B84F4ECD81A79B43C1E59591"/>
      </w:placeholder>
      <w:dataBinding w:prefixMappings="xmlns:ns0='urn:microsoft-dynamics-nav/reports/Standard Sales - 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 Sales - Shipment/1308"/>
          <w:id w:val="-221910196"/>
          <w:placeholder>
            <w:docPart w:val="946EBDCB36D249F4BF64AAA2936C5B8A"/>
          </w:placeholder>
          <w:dataBinding w:prefixMappings="xmlns:ns0='urn:microsoft-dynamics-nav/reports/Standard Sales - 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 Sales - Shipment/1308"/>
          <w:id w:val="1102925559"/>
          <w:placeholder>
            <w:docPart w:val="9F5ECFB24A5B49E8BAEDF0E70DB37B19"/>
          </w:placeholder>
          <w:dataBinding w:prefixMappings="xmlns:ns0='urn:microsoft-dynamics-nav/reports/Standard Sales - 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Shipment/1308"/>
          <w:id w:val="-1309018692"/>
          <w:placeholder>
            <w:docPart w:val="FF42B3BB3A8744D1A7B29CB26353A31C"/>
          </w:placeholder>
          <w:dataBinding w:prefixMappings="xmlns:ns0='urn:microsoft-dynamics-nav/reports/Standard Sales - 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Shipment/1308"/>
          <w:id w:val="-1508208747"/>
          <w:placeholder>
            <w:docPart w:val="3C532E1502524287ADF8BB12CF36F452"/>
          </w:placeholder>
          <w:dataBinding w:prefixMappings="xmlns:ns0='urn:microsoft-dynamics-nav/reports/Standard Sales - 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Shipment/1308"/>
          <w:id w:val="-1441992136"/>
          <w:placeholder>
            <w:docPart w:val="44DBA3EAFE7E4A728E319ABC69BDACD5"/>
          </w:placeholder>
          <w:dataBinding w:prefixMappings="xmlns:ns0='urn:microsoft-dynamics-nav/reports/Standard Sales - 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 Sales - Shipment/1308"/>
          <w:id w:val="-1382552576"/>
          <w:placeholder>
            <w:docPart w:val="B37999847D19451D816833AEECA52529"/>
          </w:placeholder>
          <w:dataBinding w:prefixMappings="xmlns:ns0='urn:microsoft-dynamics-nav/reports/Standard Sales - 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Shipment/1308"/>
          <w:id w:val="645705720"/>
          <w:placeholder>
            <w:docPart w:val="2E1D55FFC49149F691C80CEED876B4EF"/>
          </w:placeholder>
          <w:dataBinding w:prefixMappings="xmlns:ns0='urn:microsoft-dynamics-nav/reports/Standard Sales - 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Shipment/1308"/>
          <w:id w:val="334119134"/>
          <w:placeholder>
            <w:docPart w:val="AB53BD91C9A14A928152CC7DD0676397"/>
          </w:placeholder>
          <w:dataBinding w:prefixMappings="xmlns:ns0='urn:microsoft-dynamics-nav/reports/Standard Sales - 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Shipment/1308"/>
          <w:id w:val="-714580319"/>
          <w:placeholder>
            <w:docPart w:val="26B85681487C4E0B9055E96879EA668B"/>
          </w:placeholder>
          <w:dataBinding w:prefixMappings="xmlns:ns0='urn:microsoft-dynamics-nav/reports/Standard Sales - 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 Sales - Shipment/1308"/>
          <w:id w:val="-1853569228"/>
          <w:placeholder>
            <w:docPart w:val="4D7F2E6B1B38408295D6E56005EE843E"/>
          </w:placeholder>
          <w:dataBinding w:prefixMappings="xmlns:ns0='urn:microsoft-dynamics-nav/reports/Standard Sales - 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Shipment/1308"/>
          <w:id w:val="1952133729"/>
          <w:placeholder>
            <w:docPart w:val="FE4D8AC5076D4F75A11247CB2FC19D9F"/>
          </w:placeholder>
          <w:dataBinding w:prefixMappings="xmlns:ns0='urn:microsoft-dynamics-nav/reports/Standard Sales - 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Shipment/1308"/>
          <w:id w:val="180864918"/>
          <w:placeholder>
            <w:docPart w:val="75F1D72AF7D94E1C99078976D5480812"/>
          </w:placeholder>
          <w:dataBinding w:prefixMappings="xmlns:ns0='urn:microsoft-dynamics-nav/reports/Standard Sales - 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Shipment/1308"/>
          <w:id w:val="983049110"/>
          <w:placeholder>
            <w:docPart w:val="19E4DFEA1EE74CEA8F4586946A66B6BD"/>
          </w:placeholder>
          <w:dataBinding w:prefixMappings="xmlns:ns0='urn:microsoft-dynamics-nav/reports/Standard Sales - 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 Sales - 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 Sales - 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 Sales - 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 Sales - 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Shipment/1308"/>
          <w:id w:val="6646125"/>
          <w:placeholder>
            <w:docPart w:val="100F2269362C4B7FA702337130F4781A"/>
          </w:placeholder>
          <w:dataBinding w:prefixMappings="xmlns:ns0='urn:microsoft-dynamics-nav/reports/Standard Sales - 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Shipment/1308"/>
          <w:id w:val="-960336381"/>
          <w:placeholder>
            <w:docPart w:val="6E606BC9F6A54C8B98CCDCE5D4BE9625"/>
          </w:placeholder>
          <w:dataBinding w:prefixMappings="xmlns:ns0='urn:microsoft-dynamics-nav/reports/Standard Sales - 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Shipment/1308"/>
          <w:id w:val="-1045911197"/>
          <w:placeholder>
            <w:docPart w:val="E32623110DEE4B2B8856A33CB43A479B"/>
          </w:placeholder>
          <w:dataBinding w:prefixMappings="xmlns:ns0='urn:microsoft-dynamics-nav/reports/Standard Sales - 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 Sales - 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 Sales - 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 Sales - 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 Sales - 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 Sales - 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 Sales - 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 Sales - 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 Sales - 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 Sales - Shipment/1308"/>
              <w:id w:val="-1196305150"/>
              <w:dataBinding w:prefixMappings="xmlns:ns0='urn:microsoft-dynamics-nav/reports/Standard Sales - 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5349FEDA-BAED-4CEB-8067-122D09F04FED}">
  <ds:schemaRefs>
    <ds:schemaRef ds:uri="urn:microsoft-dynamics-nav/reports/Standard Sales - Shipment/1308/"/>
  </ds:schemaRefs>
</ds:datastoreItem>
</file>

<file path=customXml/itemProps2.xml><?xml version="1.0" encoding="utf-8"?>
<ds:datastoreItem xmlns:ds="http://schemas.openxmlformats.org/officeDocument/2006/customXml" ds:itemID="{A00C1832-7C1D-4604-8303-2C6DFD960C1D}"/>
</file>

<file path=customXml/itemProps3.xml><?xml version="1.0" encoding="utf-8"?>
<ds:datastoreItem xmlns:ds="http://schemas.openxmlformats.org/officeDocument/2006/customXml" ds:itemID="{6CEE4A63-439E-4B0D-9DE3-442CC7F8C1A1}"/>
</file>

<file path=customXml/itemProps4.xml><?xml version="1.0" encoding="utf-8"?>
<ds:datastoreItem xmlns:ds="http://schemas.openxmlformats.org/officeDocument/2006/customXml" ds:itemID="{2755545D-24B9-4E15-9AC9-D9B2AB9DD0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</Properties>
</file>