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CAF4" w14:textId="77777777" w:rsidR="004249AF" w:rsidRDefault="004F541C" w:rsidP="004F541C">
      <w:pPr>
        <w:pStyle w:val="NormalWeb"/>
        <w:rPr>
          <w:rFonts w:ascii="Segoe UI Semibold" w:hAnsi="Segoe UI Semibold" w:cs="Segoe UI Semibold"/>
          <w:kern w:val="36"/>
          <w:sz w:val="44"/>
          <w:szCs w:val="44"/>
        </w:rPr>
      </w:pPr>
      <w:r w:rsidRPr="004F541C">
        <w:rPr>
          <w:rFonts w:ascii="Segoe UI Semibold" w:hAnsi="Segoe UI Semibold" w:cs="Segoe UI Semibold"/>
          <w:kern w:val="36"/>
          <w:sz w:val="44"/>
          <w:szCs w:val="44"/>
        </w:rPr>
        <w:t xml:space="preserve">Utiliser Delta Lake dans Azure </w:t>
      </w:r>
      <w:proofErr w:type="spellStart"/>
      <w:r w:rsidRPr="004F541C">
        <w:rPr>
          <w:rFonts w:ascii="Segoe UI Semibold" w:hAnsi="Segoe UI Semibold" w:cs="Segoe UI Semibold"/>
          <w:kern w:val="36"/>
          <w:sz w:val="44"/>
          <w:szCs w:val="44"/>
        </w:rPr>
        <w:t>Databricks</w:t>
      </w:r>
      <w:proofErr w:type="spellEnd"/>
    </w:p>
    <w:p w14:paraId="48F3B481"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Delta Lake est un projet open source visant à créer une couche de stockage de données transactionnelles pour Spark au-dessus d'un lac de données. Delta Lake ajoute la prise en charge de la sémantique relationnelle pour les opérations de données par lots et en continu, et permet la création d'une architecture </w:t>
      </w:r>
      <w:proofErr w:type="spellStart"/>
      <w:r w:rsidRPr="004F541C">
        <w:rPr>
          <w:rFonts w:ascii="Segoe UI Semibold" w:hAnsi="Segoe UI Semibold" w:cs="Segoe UI Semibold"/>
          <w:color w:val="0D0D0D" w:themeColor="text1" w:themeTint="F2"/>
        </w:rPr>
        <w:t>Lakehouse</w:t>
      </w:r>
      <w:proofErr w:type="spellEnd"/>
      <w:r w:rsidRPr="004F541C">
        <w:rPr>
          <w:rFonts w:ascii="Segoe UI Semibold" w:hAnsi="Segoe UI Semibold" w:cs="Segoe UI Semibold"/>
          <w:color w:val="0D0D0D" w:themeColor="text1" w:themeTint="F2"/>
        </w:rPr>
        <w:t xml:space="preserve"> dans laquelle Apache Spark peut être utilisé pour traiter et interroger des données dans des tables basées sur des fichiers sous-jacents dans le lac de données.</w:t>
      </w:r>
    </w:p>
    <w:p w14:paraId="486085BD" w14:textId="77777777" w:rsidR="004F541C" w:rsidRPr="004F541C" w:rsidRDefault="004F541C" w:rsidP="004F541C">
      <w:pPr>
        <w:pStyle w:val="NormalWeb"/>
        <w:rPr>
          <w:rFonts w:ascii="Segoe UI Semibold" w:hAnsi="Segoe UI Semibold" w:cs="Segoe UI Semibold"/>
          <w:color w:val="00B0F0"/>
          <w:sz w:val="28"/>
          <w:szCs w:val="28"/>
        </w:rPr>
      </w:pPr>
      <w:r w:rsidRPr="004F541C">
        <w:rPr>
          <w:rFonts w:ascii="Segoe UI Semibold" w:hAnsi="Segoe UI Semibold" w:cs="Segoe UI Semibold"/>
          <w:color w:val="00B0F0"/>
          <w:sz w:val="28"/>
          <w:szCs w:val="28"/>
        </w:rPr>
        <w:t xml:space="preserve">Provisionner un espace de travail Azure </w:t>
      </w:r>
      <w:proofErr w:type="spellStart"/>
      <w:r w:rsidRPr="004F541C">
        <w:rPr>
          <w:rFonts w:ascii="Segoe UI Semibold" w:hAnsi="Segoe UI Semibold" w:cs="Segoe UI Semibold"/>
          <w:color w:val="00B0F0"/>
          <w:sz w:val="28"/>
          <w:szCs w:val="28"/>
        </w:rPr>
        <w:t>Databricks</w:t>
      </w:r>
      <w:proofErr w:type="spellEnd"/>
    </w:p>
    <w:p w14:paraId="39F78B70"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Dans cet exercice, vous utiliserez un script pour provisionner un nouvel espace de travail Azure </w:t>
      </w:r>
      <w:proofErr w:type="spellStart"/>
      <w:r w:rsidRPr="004F541C">
        <w:rPr>
          <w:rFonts w:ascii="Segoe UI Semibold" w:hAnsi="Segoe UI Semibold" w:cs="Segoe UI Semibold"/>
          <w:color w:val="0D0D0D" w:themeColor="text1" w:themeTint="F2"/>
        </w:rPr>
        <w:t>Databricks</w:t>
      </w:r>
      <w:proofErr w:type="spellEnd"/>
      <w:r w:rsidRPr="004F541C">
        <w:rPr>
          <w:rFonts w:ascii="Segoe UI Semibold" w:hAnsi="Segoe UI Semibold" w:cs="Segoe UI Semibold"/>
          <w:color w:val="0D0D0D" w:themeColor="text1" w:themeTint="F2"/>
        </w:rPr>
        <w:t>.</w:t>
      </w:r>
    </w:p>
    <w:p w14:paraId="68AD111D" w14:textId="77777777" w:rsidR="00B023A5" w:rsidRDefault="004F541C" w:rsidP="00B023A5">
      <w:pPr>
        <w:pStyle w:val="NormalWeb"/>
        <w:numPr>
          <w:ilvl w:val="0"/>
          <w:numId w:val="12"/>
        </w:numPr>
        <w:rPr>
          <w:rFonts w:ascii="Segoe UI Semibold" w:hAnsi="Segoe UI Semibold" w:cs="Segoe UI Semibold"/>
          <w:color w:val="0D0D0D" w:themeColor="text1" w:themeTint="F2"/>
        </w:rPr>
      </w:pPr>
      <w:r w:rsidRPr="00B023A5">
        <w:rPr>
          <w:rFonts w:ascii="Segoe UI Semibold" w:hAnsi="Segoe UI Semibold" w:cs="Segoe UI Semibold"/>
          <w:color w:val="0D0D0D" w:themeColor="text1" w:themeTint="F2"/>
        </w:rPr>
        <w:t xml:space="preserve">Dans un navigateur Web, connectez-vous au portail Azure à l'adresse </w:t>
      </w:r>
      <w:hyperlink r:id="rId5" w:history="1">
        <w:r w:rsidR="00B023A5" w:rsidRPr="00F85EBC">
          <w:rPr>
            <w:rStyle w:val="Hyperlink"/>
            <w:rFonts w:ascii="Segoe UI Semibold" w:hAnsi="Segoe UI Semibold" w:cs="Segoe UI Semibold"/>
          </w:rPr>
          <w:t>https://portal.azure.com</w:t>
        </w:r>
      </w:hyperlink>
      <w:r w:rsidRPr="00B023A5">
        <w:rPr>
          <w:rFonts w:ascii="Segoe UI Semibold" w:hAnsi="Segoe UI Semibold" w:cs="Segoe UI Semibold"/>
          <w:color w:val="0D0D0D" w:themeColor="text1" w:themeTint="F2"/>
        </w:rPr>
        <w:t>.</w:t>
      </w:r>
    </w:p>
    <w:p w14:paraId="52768609" w14:textId="77777777" w:rsidR="004F541C" w:rsidRPr="00B023A5" w:rsidRDefault="004F541C" w:rsidP="004F541C">
      <w:pPr>
        <w:pStyle w:val="NormalWeb"/>
        <w:numPr>
          <w:ilvl w:val="0"/>
          <w:numId w:val="12"/>
        </w:numPr>
        <w:rPr>
          <w:rFonts w:ascii="Segoe UI Semibold" w:hAnsi="Segoe UI Semibold" w:cs="Segoe UI Semibold"/>
          <w:color w:val="0D0D0D" w:themeColor="text1" w:themeTint="F2"/>
        </w:rPr>
      </w:pPr>
      <w:r w:rsidRPr="00B023A5">
        <w:rPr>
          <w:rFonts w:ascii="Segoe UI Semibold" w:hAnsi="Segoe UI Semibold" w:cs="Segoe UI Semibold"/>
          <w:color w:val="0D0D0D" w:themeColor="text1" w:themeTint="F2"/>
        </w:rPr>
        <w:t xml:space="preserve">Utilisez le bouton </w:t>
      </w:r>
      <w:r w:rsidRPr="00B023A5">
        <w:rPr>
          <w:rFonts w:ascii="Segoe UI Semibold" w:hAnsi="Segoe UI Semibold" w:cs="Segoe UI Semibold"/>
          <w:color w:val="FF0000"/>
        </w:rPr>
        <w:t xml:space="preserve">[&gt;_] </w:t>
      </w:r>
      <w:r w:rsidRPr="00B023A5">
        <w:rPr>
          <w:rFonts w:ascii="Segoe UI Semibold" w:hAnsi="Segoe UI Semibold" w:cs="Segoe UI Semibold"/>
          <w:color w:val="0D0D0D" w:themeColor="text1" w:themeTint="F2"/>
        </w:rPr>
        <w:t>à droite de la barre de recherche en haut de la page pour créer un nouveau Cloud Shell dans le portail Azure, en sélectionnant un environnement PowerShell et en créant un stockage si vous y êtes invité.</w:t>
      </w:r>
    </w:p>
    <w:p w14:paraId="2800F4D1"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Remarque : Si vous avez déjà créé un cloud </w:t>
      </w:r>
      <w:proofErr w:type="spellStart"/>
      <w:r w:rsidRPr="004F541C">
        <w:rPr>
          <w:rFonts w:ascii="Segoe UI Semibold" w:hAnsi="Segoe UI Semibold" w:cs="Segoe UI Semibold"/>
          <w:color w:val="0D0D0D" w:themeColor="text1" w:themeTint="F2"/>
        </w:rPr>
        <w:t>shell</w:t>
      </w:r>
      <w:proofErr w:type="spellEnd"/>
      <w:r w:rsidRPr="004F541C">
        <w:rPr>
          <w:rFonts w:ascii="Segoe UI Semibold" w:hAnsi="Segoe UI Semibold" w:cs="Segoe UI Semibold"/>
          <w:color w:val="0D0D0D" w:themeColor="text1" w:themeTint="F2"/>
        </w:rPr>
        <w:t xml:space="preserve"> qui utilise un environnement Bash, utilisez le menu déroulant en haut à gauche du volet cloud </w:t>
      </w:r>
      <w:proofErr w:type="spellStart"/>
      <w:r w:rsidRPr="004F541C">
        <w:rPr>
          <w:rFonts w:ascii="Segoe UI Semibold" w:hAnsi="Segoe UI Semibold" w:cs="Segoe UI Semibold"/>
          <w:color w:val="0D0D0D" w:themeColor="text1" w:themeTint="F2"/>
        </w:rPr>
        <w:t>shell</w:t>
      </w:r>
      <w:proofErr w:type="spellEnd"/>
      <w:r w:rsidRPr="004F541C">
        <w:rPr>
          <w:rFonts w:ascii="Segoe UI Semibold" w:hAnsi="Segoe UI Semibold" w:cs="Segoe UI Semibold"/>
          <w:color w:val="0D0D0D" w:themeColor="text1" w:themeTint="F2"/>
        </w:rPr>
        <w:t xml:space="preserve"> pour le remplacer par PowerShell.</w:t>
      </w:r>
    </w:p>
    <w:p w14:paraId="47BCBED5"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Notez que vous pouvez redimensionner le cloud </w:t>
      </w:r>
      <w:proofErr w:type="spellStart"/>
      <w:r w:rsidRPr="004F541C">
        <w:rPr>
          <w:rFonts w:ascii="Segoe UI Semibold" w:hAnsi="Segoe UI Semibold" w:cs="Segoe UI Semibold"/>
          <w:color w:val="0D0D0D" w:themeColor="text1" w:themeTint="F2"/>
        </w:rPr>
        <w:t>shell</w:t>
      </w:r>
      <w:proofErr w:type="spellEnd"/>
      <w:r w:rsidRPr="004F541C">
        <w:rPr>
          <w:rFonts w:ascii="Segoe UI Semibold" w:hAnsi="Segoe UI Semibold" w:cs="Segoe UI Semibold"/>
          <w:color w:val="0D0D0D" w:themeColor="text1" w:themeTint="F2"/>
        </w:rPr>
        <w:t xml:space="preserve"> en faisant glisser la barre de séparation en haut du volet ou en utilisant les icônes —, </w:t>
      </w:r>
      <w:r w:rsidRPr="004F541C">
        <w:rPr>
          <w:rFonts w:ascii="Cambria Math" w:hAnsi="Cambria Math" w:cs="Cambria Math"/>
          <w:color w:val="0D0D0D" w:themeColor="text1" w:themeTint="F2"/>
        </w:rPr>
        <w:t>◻</w:t>
      </w:r>
      <w:r w:rsidRPr="004F541C">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14:paraId="2EF1C11B" w14:textId="77777777" w:rsidR="004F541C" w:rsidRPr="004F541C" w:rsidRDefault="004F541C" w:rsidP="00B023A5">
      <w:pPr>
        <w:pStyle w:val="NormalWeb"/>
        <w:numPr>
          <w:ilvl w:val="0"/>
          <w:numId w:val="12"/>
        </w:numPr>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Dans le volet </w:t>
      </w:r>
      <w:r w:rsidRPr="00575BA1">
        <w:rPr>
          <w:rFonts w:ascii="Segoe UI Semibold" w:hAnsi="Segoe UI Semibold" w:cs="Segoe UI Semibold"/>
          <w:color w:val="FF0000"/>
        </w:rPr>
        <w:t>PowerShell</w:t>
      </w:r>
      <w:r w:rsidRPr="004F541C">
        <w:rPr>
          <w:rFonts w:ascii="Segoe UI Semibold" w:hAnsi="Segoe UI Semibold" w:cs="Segoe UI Semibold"/>
          <w:color w:val="0D0D0D" w:themeColor="text1" w:themeTint="F2"/>
        </w:rPr>
        <w:t>, saisissez les commandes suivantes pour cloner ce référentiel :</w:t>
      </w:r>
    </w:p>
    <w:p w14:paraId="4BCAD316" w14:textId="6F34E7F1" w:rsidR="000A2200" w:rsidRPr="000A2200" w:rsidRDefault="000A2200" w:rsidP="000A2200">
      <w:pPr>
        <w:pStyle w:val="NormalWeb"/>
        <w:spacing w:before="0" w:beforeAutospacing="0" w:after="0" w:afterAutospacing="0"/>
        <w:rPr>
          <w:rFonts w:ascii="Courier New" w:hAnsi="Courier New" w:cs="Courier New"/>
          <w:color w:val="0D0D0D" w:themeColor="text1" w:themeTint="F2"/>
          <w:sz w:val="22"/>
          <w:szCs w:val="22"/>
          <w:lang w:val="en-US"/>
        </w:rPr>
      </w:pPr>
      <w:r w:rsidRPr="00CB6244">
        <w:rPr>
          <w:rFonts w:ascii="Courier New" w:hAnsi="Courier New" w:cs="Courier New"/>
          <w:sz w:val="22"/>
          <w:szCs w:val="22"/>
          <w:lang w:val="en-US"/>
        </w:rPr>
        <w:t xml:space="preserve">rm -r </w:t>
      </w:r>
      <w:r>
        <w:rPr>
          <w:rFonts w:ascii="Courier New" w:hAnsi="Courier New" w:cs="Courier New"/>
          <w:sz w:val="22"/>
          <w:szCs w:val="22"/>
          <w:lang w:val="en-US"/>
        </w:rPr>
        <w:t>synapse</w:t>
      </w:r>
      <w:r w:rsidRPr="00CB6244">
        <w:rPr>
          <w:rFonts w:ascii="Courier New" w:hAnsi="Courier New" w:cs="Courier New"/>
          <w:sz w:val="22"/>
          <w:szCs w:val="22"/>
          <w:lang w:val="en-US"/>
        </w:rPr>
        <w:t xml:space="preserve"> –f</w:t>
      </w:r>
    </w:p>
    <w:p w14:paraId="3F10E1D0" w14:textId="77777777" w:rsidR="000A2200" w:rsidRPr="007979E7" w:rsidRDefault="000A2200" w:rsidP="000A2200">
      <w:pPr>
        <w:pStyle w:val="NormalWeb"/>
        <w:spacing w:before="0" w:beforeAutospacing="0" w:after="0" w:afterAutospacing="0"/>
        <w:rPr>
          <w:rFonts w:ascii="Courier New" w:hAnsi="Courier New" w:cs="Courier New"/>
          <w:sz w:val="22"/>
          <w:szCs w:val="22"/>
          <w:lang w:val="en-US"/>
        </w:rPr>
      </w:pPr>
      <w:r w:rsidRPr="007979E7">
        <w:rPr>
          <w:rFonts w:ascii="Courier New" w:hAnsi="Courier New" w:cs="Courier New"/>
          <w:sz w:val="22"/>
          <w:szCs w:val="22"/>
          <w:lang w:val="en-US"/>
        </w:rPr>
        <w:t>git clone https://github.com/SBSsbs/Azure-</w:t>
      </w:r>
      <w:r>
        <w:rPr>
          <w:rFonts w:ascii="Courier New" w:hAnsi="Courier New" w:cs="Courier New"/>
          <w:sz w:val="22"/>
          <w:szCs w:val="22"/>
          <w:lang w:val="en-US"/>
        </w:rPr>
        <w:t>Synapse</w:t>
      </w:r>
      <w:r w:rsidRPr="007979E7">
        <w:rPr>
          <w:rFonts w:ascii="Courier New" w:hAnsi="Courier New" w:cs="Courier New"/>
          <w:sz w:val="22"/>
          <w:szCs w:val="22"/>
          <w:lang w:val="en-US"/>
        </w:rPr>
        <w:t>-</w:t>
      </w:r>
      <w:r>
        <w:rPr>
          <w:rFonts w:ascii="Courier New" w:hAnsi="Courier New" w:cs="Courier New"/>
          <w:sz w:val="22"/>
          <w:szCs w:val="22"/>
          <w:lang w:val="en-US"/>
        </w:rPr>
        <w:t>Analytics</w:t>
      </w:r>
      <w:r w:rsidRPr="007979E7">
        <w:rPr>
          <w:rFonts w:ascii="Courier New" w:hAnsi="Courier New" w:cs="Courier New"/>
          <w:sz w:val="22"/>
          <w:szCs w:val="22"/>
          <w:lang w:val="en-US"/>
        </w:rPr>
        <w:t>.git synaps</w:t>
      </w:r>
      <w:r>
        <w:rPr>
          <w:rFonts w:ascii="Courier New" w:hAnsi="Courier New" w:cs="Courier New"/>
          <w:sz w:val="22"/>
          <w:szCs w:val="22"/>
          <w:lang w:val="en-US"/>
        </w:rPr>
        <w:t>e</w:t>
      </w:r>
    </w:p>
    <w:p w14:paraId="445B9C9A" w14:textId="05B3B4D8" w:rsidR="004F541C" w:rsidRPr="00CC366C" w:rsidRDefault="004F541C" w:rsidP="00CC366C">
      <w:pPr>
        <w:pStyle w:val="NormalWeb"/>
        <w:spacing w:before="0" w:beforeAutospacing="0" w:after="0" w:afterAutospacing="0"/>
        <w:rPr>
          <w:rFonts w:ascii="Courier New" w:hAnsi="Courier New" w:cs="Courier New"/>
          <w:color w:val="0D0D0D" w:themeColor="text1" w:themeTint="F2"/>
          <w:sz w:val="22"/>
          <w:szCs w:val="22"/>
          <w:lang w:val="en-US"/>
        </w:rPr>
      </w:pPr>
    </w:p>
    <w:p w14:paraId="0993A853" w14:textId="77777777" w:rsidR="004F541C" w:rsidRP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Une fois le référentiel cloné, saisissez les commandes suivantes pour accéder au dossier de cet atelier et exécutez le script setup.ps1 qu'il contient :</w:t>
      </w:r>
    </w:p>
    <w:p w14:paraId="016FC6C3" w14:textId="63BA4070" w:rsidR="000A2200" w:rsidRPr="001E6DFC" w:rsidRDefault="000A2200" w:rsidP="00063915">
      <w:pPr>
        <w:pStyle w:val="NormalWeb"/>
        <w:spacing w:before="0" w:beforeAutospacing="0" w:after="0" w:afterAutospacing="0"/>
        <w:rPr>
          <w:rFonts w:ascii="Courier New" w:hAnsi="Courier New" w:cs="Courier New"/>
          <w:sz w:val="22"/>
          <w:szCs w:val="22"/>
          <w:lang w:val="en-US"/>
        </w:rPr>
      </w:pPr>
      <w:r w:rsidRPr="001E6DFC">
        <w:rPr>
          <w:rFonts w:ascii="Courier New" w:hAnsi="Courier New" w:cs="Courier New"/>
          <w:sz w:val="22"/>
          <w:szCs w:val="22"/>
          <w:lang w:val="en-US"/>
        </w:rPr>
        <w:t xml:space="preserve">cd './synapse/Lab </w:t>
      </w:r>
      <w:r w:rsidR="00063915" w:rsidRPr="001E6DFC">
        <w:rPr>
          <w:rFonts w:ascii="Courier New" w:hAnsi="Courier New" w:cs="Courier New"/>
          <w:sz w:val="22"/>
          <w:szCs w:val="22"/>
          <w:lang w:val="en-US"/>
        </w:rPr>
        <w:t>13</w:t>
      </w:r>
      <w:r w:rsidRPr="001E6DFC">
        <w:rPr>
          <w:rFonts w:ascii="Courier New" w:hAnsi="Courier New" w:cs="Courier New"/>
          <w:sz w:val="22"/>
          <w:szCs w:val="22"/>
          <w:lang w:val="en-US"/>
        </w:rPr>
        <w:t>/</w:t>
      </w:r>
      <w:r w:rsidR="00063915" w:rsidRPr="001E6DFC">
        <w:rPr>
          <w:rFonts w:ascii="Courier New" w:hAnsi="Courier New" w:cs="Courier New"/>
          <w:sz w:val="22"/>
          <w:szCs w:val="22"/>
          <w:lang w:val="en-US"/>
        </w:rPr>
        <w:t>13</w:t>
      </w:r>
      <w:r w:rsidRPr="001E6DFC">
        <w:rPr>
          <w:rFonts w:ascii="Courier New" w:hAnsi="Courier New" w:cs="Courier New"/>
          <w:sz w:val="22"/>
          <w:szCs w:val="22"/>
          <w:lang w:val="en-US"/>
        </w:rPr>
        <w:t>'</w:t>
      </w:r>
    </w:p>
    <w:p w14:paraId="3828C543" w14:textId="77777777" w:rsidR="000A2200" w:rsidRPr="00893355" w:rsidRDefault="000A2200" w:rsidP="000A2200">
      <w:pPr>
        <w:pStyle w:val="NormalWeb"/>
        <w:spacing w:before="0" w:beforeAutospacing="0" w:after="0" w:afterAutospacing="0"/>
        <w:rPr>
          <w:rFonts w:ascii="Courier New" w:hAnsi="Courier New" w:cs="Courier New"/>
          <w:sz w:val="22"/>
          <w:szCs w:val="22"/>
          <w:lang w:val="en-US"/>
        </w:rPr>
      </w:pPr>
      <w:r w:rsidRPr="00893355">
        <w:rPr>
          <w:rFonts w:ascii="Courier New" w:hAnsi="Courier New" w:cs="Courier New"/>
          <w:sz w:val="22"/>
          <w:szCs w:val="22"/>
          <w:lang w:val="en-US"/>
        </w:rPr>
        <w:t>./setup.ps1</w:t>
      </w:r>
    </w:p>
    <w:p w14:paraId="0E94EF7B" w14:textId="0F246B71" w:rsidR="004F541C" w:rsidRPr="00CC366C" w:rsidRDefault="004F541C" w:rsidP="00CC366C">
      <w:pPr>
        <w:pStyle w:val="NormalWeb"/>
        <w:spacing w:before="0" w:beforeAutospacing="0" w:after="0" w:afterAutospacing="0"/>
        <w:rPr>
          <w:rFonts w:ascii="Courier New" w:hAnsi="Courier New" w:cs="Courier New"/>
          <w:color w:val="0D0D0D" w:themeColor="text1" w:themeTint="F2"/>
          <w:sz w:val="22"/>
          <w:szCs w:val="22"/>
          <w:lang w:val="en-US"/>
        </w:rPr>
      </w:pPr>
    </w:p>
    <w:p w14:paraId="02B40BDE" w14:textId="77777777"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5037FBE2" w14:textId="77777777" w:rsidR="004F541C" w:rsidRP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lastRenderedPageBreak/>
        <w:t xml:space="preserve">Attendez que le script se termine - cela prend généralement environ 5 minutes, mais dans certains cas, cela peut prendre plus de temps. Pendant que vous attendez, consultez l'article Introduction à Delta Lake dans la documentation Azure </w:t>
      </w:r>
      <w:proofErr w:type="spellStart"/>
      <w:r w:rsidRPr="00CC366C">
        <w:rPr>
          <w:rFonts w:ascii="Segoe UI Semibold" w:hAnsi="Segoe UI Semibold" w:cs="Segoe UI Semibold"/>
          <w:color w:val="0D0D0D" w:themeColor="text1" w:themeTint="F2"/>
        </w:rPr>
        <w:t>Databricks</w:t>
      </w:r>
      <w:proofErr w:type="spellEnd"/>
      <w:r w:rsidRPr="00CC366C">
        <w:rPr>
          <w:rFonts w:ascii="Segoe UI Semibold" w:hAnsi="Segoe UI Semibold" w:cs="Segoe UI Semibold"/>
          <w:color w:val="0D0D0D" w:themeColor="text1" w:themeTint="F2"/>
        </w:rPr>
        <w:t>.</w:t>
      </w:r>
    </w:p>
    <w:p w14:paraId="0EC6E017" w14:textId="77777777" w:rsidR="004F541C" w:rsidRPr="00CC366C" w:rsidRDefault="004F541C" w:rsidP="004F541C">
      <w:pPr>
        <w:pStyle w:val="NormalWeb"/>
        <w:rPr>
          <w:rFonts w:ascii="Segoe UI Semibold" w:hAnsi="Segoe UI Semibold" w:cs="Segoe UI Semibold"/>
          <w:color w:val="00B0F0"/>
          <w:sz w:val="28"/>
          <w:szCs w:val="28"/>
        </w:rPr>
      </w:pPr>
      <w:r w:rsidRPr="00CC366C">
        <w:rPr>
          <w:rFonts w:ascii="Segoe UI Semibold" w:hAnsi="Segoe UI Semibold" w:cs="Segoe UI Semibold"/>
          <w:color w:val="00B0F0"/>
          <w:sz w:val="28"/>
          <w:szCs w:val="28"/>
        </w:rPr>
        <w:t>Créer un cluster</w:t>
      </w:r>
    </w:p>
    <w:p w14:paraId="7E8F9005"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Azure </w:t>
      </w:r>
      <w:proofErr w:type="spellStart"/>
      <w:r w:rsidRPr="004F541C">
        <w:rPr>
          <w:rFonts w:ascii="Segoe UI Semibold" w:hAnsi="Segoe UI Semibold" w:cs="Segoe UI Semibold"/>
          <w:color w:val="0D0D0D" w:themeColor="text1" w:themeTint="F2"/>
        </w:rPr>
        <w:t>Databricks</w:t>
      </w:r>
      <w:proofErr w:type="spellEnd"/>
      <w:r w:rsidRPr="004F541C">
        <w:rPr>
          <w:rFonts w:ascii="Segoe UI Semibold" w:hAnsi="Segoe UI Semibold" w:cs="Segoe UI Semibold"/>
          <w:color w:val="0D0D0D" w:themeColor="text1" w:themeTint="F2"/>
        </w:rPr>
        <w:t xml:space="preserve"> est une plateforme de traitement distribué qui utilise des clusters Apache Spark pour traiter les données en parallèle sur plusieurs nœuds. Chaque cluster se compose d'un nœud pilote pour coordonner le travail et de nœuds de travail pour effectuer les tâches de traitement.</w:t>
      </w:r>
    </w:p>
    <w:p w14:paraId="6494FC76"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Remarque : dans cet exercice, vous allez créer un cluster à nœud unique pour minimiser les ressources de calcul utilisées dans l'environnement de laboratoire (dans lequel les ressources peuvent être limitées). Dans un environnement de production, vous créez généralement un cluster avec plusieurs nœuds de travail.</w:t>
      </w:r>
    </w:p>
    <w:p w14:paraId="42A62364" w14:textId="03EE6CDE"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Dans le portail Azure, accédez au groupe de ressources </w:t>
      </w:r>
      <w:r w:rsidR="001E6DFC">
        <w:rPr>
          <w:rFonts w:ascii="Segoe UI Semibold" w:hAnsi="Segoe UI Semibold" w:cs="Segoe UI Semibold"/>
          <w:color w:val="FF0000"/>
        </w:rPr>
        <w:t>semeh</w:t>
      </w:r>
      <w:r w:rsidRPr="00575BA1">
        <w:rPr>
          <w:rFonts w:ascii="Segoe UI Semibold" w:hAnsi="Segoe UI Semibold" w:cs="Segoe UI Semibold"/>
          <w:color w:val="FF0000"/>
        </w:rPr>
        <w:t>-</w:t>
      </w:r>
      <w:proofErr w:type="spellStart"/>
      <w:r w:rsidRPr="00575BA1">
        <w:rPr>
          <w:rFonts w:ascii="Segoe UI Semibold" w:hAnsi="Segoe UI Semibold" w:cs="Segoe UI Semibold"/>
          <w:color w:val="FF0000"/>
        </w:rPr>
        <w:t>xxxxxxx</w:t>
      </w:r>
      <w:proofErr w:type="spellEnd"/>
      <w:r w:rsidRPr="00CC366C">
        <w:rPr>
          <w:rFonts w:ascii="Segoe UI Semibold" w:hAnsi="Segoe UI Semibold" w:cs="Segoe UI Semibold"/>
          <w:color w:val="0D0D0D" w:themeColor="text1" w:themeTint="F2"/>
        </w:rPr>
        <w:t xml:space="preserve"> qui a été créé par le script que vous avez exécuté.</w:t>
      </w:r>
    </w:p>
    <w:p w14:paraId="7AA89C13" w14:textId="77777777"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Sélectionnez la ressource </w:t>
      </w:r>
      <w:proofErr w:type="spellStart"/>
      <w:r w:rsidRPr="00575BA1">
        <w:rPr>
          <w:rFonts w:ascii="Segoe UI Semibold" w:hAnsi="Segoe UI Semibold" w:cs="Segoe UI Semibold"/>
          <w:color w:val="FF0000"/>
        </w:rPr>
        <w:t>databricksxxxxxxx</w:t>
      </w:r>
      <w:proofErr w:type="spellEnd"/>
      <w:r w:rsidRPr="00CC366C">
        <w:rPr>
          <w:rFonts w:ascii="Segoe UI Semibold" w:hAnsi="Segoe UI Semibold" w:cs="Segoe UI Semibold"/>
          <w:color w:val="0D0D0D" w:themeColor="text1" w:themeTint="F2"/>
        </w:rPr>
        <w:t xml:space="preserve"> Azure </w:t>
      </w:r>
      <w:proofErr w:type="spellStart"/>
      <w:r w:rsidRPr="00CC366C">
        <w:rPr>
          <w:rFonts w:ascii="Segoe UI Semibold" w:hAnsi="Segoe UI Semibold" w:cs="Segoe UI Semibold"/>
          <w:color w:val="0D0D0D" w:themeColor="text1" w:themeTint="F2"/>
        </w:rPr>
        <w:t>Databricks</w:t>
      </w:r>
      <w:proofErr w:type="spellEnd"/>
      <w:r w:rsidRPr="00CC366C">
        <w:rPr>
          <w:rFonts w:ascii="Segoe UI Semibold" w:hAnsi="Segoe UI Semibold" w:cs="Segoe UI Semibold"/>
          <w:color w:val="0D0D0D" w:themeColor="text1" w:themeTint="F2"/>
        </w:rPr>
        <w:t xml:space="preserve"> Service.</w:t>
      </w:r>
    </w:p>
    <w:p w14:paraId="3178828F" w14:textId="77777777"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Dans la page </w:t>
      </w:r>
      <w:r w:rsidRPr="00575BA1">
        <w:rPr>
          <w:rFonts w:ascii="Segoe UI Semibold" w:hAnsi="Segoe UI Semibold" w:cs="Segoe UI Semibold"/>
          <w:color w:val="FF0000"/>
        </w:rPr>
        <w:t>Présentation</w:t>
      </w:r>
      <w:r w:rsidRPr="00CC366C">
        <w:rPr>
          <w:rFonts w:ascii="Segoe UI Semibold" w:hAnsi="Segoe UI Semibold" w:cs="Segoe UI Semibold"/>
          <w:color w:val="0D0D0D" w:themeColor="text1" w:themeTint="F2"/>
        </w:rPr>
        <w:t xml:space="preserve"> de </w:t>
      </w:r>
      <w:proofErr w:type="spellStart"/>
      <w:r w:rsidRPr="00575BA1">
        <w:rPr>
          <w:rFonts w:ascii="Segoe UI Semibold" w:hAnsi="Segoe UI Semibold" w:cs="Segoe UI Semibold"/>
          <w:color w:val="FF0000"/>
        </w:rPr>
        <w:t>databricksxxxxxxx</w:t>
      </w:r>
      <w:proofErr w:type="spellEnd"/>
      <w:r w:rsidRPr="00CC366C">
        <w:rPr>
          <w:rFonts w:ascii="Segoe UI Semibold" w:hAnsi="Segoe UI Semibold" w:cs="Segoe UI Semibold"/>
          <w:color w:val="0D0D0D" w:themeColor="text1" w:themeTint="F2"/>
        </w:rPr>
        <w:t xml:space="preserve">, utilisez le bouton </w:t>
      </w:r>
      <w:r w:rsidRPr="00575BA1">
        <w:rPr>
          <w:rFonts w:ascii="Segoe UI Semibold" w:hAnsi="Segoe UI Semibold" w:cs="Segoe UI Semibold"/>
          <w:color w:val="FF0000"/>
        </w:rPr>
        <w:t>Lancer l'espace de travail</w:t>
      </w:r>
      <w:r w:rsidRPr="00CC366C">
        <w:rPr>
          <w:rFonts w:ascii="Segoe UI Semibold" w:hAnsi="Segoe UI Semibold" w:cs="Segoe UI Semibold"/>
          <w:color w:val="0D0D0D" w:themeColor="text1" w:themeTint="F2"/>
        </w:rPr>
        <w:t xml:space="preserve"> pour ouvrir votre espace de travail Azure </w:t>
      </w:r>
      <w:proofErr w:type="spellStart"/>
      <w:r w:rsidRPr="00CC366C">
        <w:rPr>
          <w:rFonts w:ascii="Segoe UI Semibold" w:hAnsi="Segoe UI Semibold" w:cs="Segoe UI Semibold"/>
          <w:color w:val="0D0D0D" w:themeColor="text1" w:themeTint="F2"/>
        </w:rPr>
        <w:t>Databricks</w:t>
      </w:r>
      <w:proofErr w:type="spellEnd"/>
      <w:r w:rsidRPr="00CC366C">
        <w:rPr>
          <w:rFonts w:ascii="Segoe UI Semibold" w:hAnsi="Segoe UI Semibold" w:cs="Segoe UI Semibold"/>
          <w:color w:val="0D0D0D" w:themeColor="text1" w:themeTint="F2"/>
        </w:rPr>
        <w:t xml:space="preserve"> dans un nouvel onglet de navigateur ; vous connecter si vous y êtes invité.</w:t>
      </w:r>
    </w:p>
    <w:p w14:paraId="773572F3" w14:textId="77777777" w:rsidR="00575BA1"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Si un </w:t>
      </w:r>
      <w:r w:rsidRPr="00575BA1">
        <w:rPr>
          <w:rFonts w:ascii="Segoe UI Semibold" w:hAnsi="Segoe UI Semibold" w:cs="Segoe UI Semibold"/>
          <w:color w:val="FF0000"/>
        </w:rPr>
        <w:t>Quel est votre projet de données actuel</w:t>
      </w:r>
      <w:r w:rsidRPr="00CC366C">
        <w:rPr>
          <w:rFonts w:ascii="Segoe UI Semibold" w:hAnsi="Segoe UI Semibold" w:cs="Segoe UI Semibold"/>
          <w:color w:val="0D0D0D" w:themeColor="text1" w:themeTint="F2"/>
        </w:rPr>
        <w:t xml:space="preserve"> ? message s'affiche, sélectionnez </w:t>
      </w:r>
      <w:r w:rsidRPr="00575BA1">
        <w:rPr>
          <w:rFonts w:ascii="Segoe UI Semibold" w:hAnsi="Segoe UI Semibold" w:cs="Segoe UI Semibold"/>
          <w:color w:val="FF0000"/>
        </w:rPr>
        <w:t>Terminer</w:t>
      </w:r>
      <w:r w:rsidRPr="00CC366C">
        <w:rPr>
          <w:rFonts w:ascii="Segoe UI Semibold" w:hAnsi="Segoe UI Semibold" w:cs="Segoe UI Semibold"/>
          <w:color w:val="0D0D0D" w:themeColor="text1" w:themeTint="F2"/>
        </w:rPr>
        <w:t xml:space="preserve"> pour le fermer. </w:t>
      </w:r>
    </w:p>
    <w:p w14:paraId="5887CDA9" w14:textId="77777777" w:rsidR="00CC366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Ensuite, affichez le portail de l'espace de travail Azure </w:t>
      </w:r>
      <w:proofErr w:type="spellStart"/>
      <w:r w:rsidRPr="00CC366C">
        <w:rPr>
          <w:rFonts w:ascii="Segoe UI Semibold" w:hAnsi="Segoe UI Semibold" w:cs="Segoe UI Semibold"/>
          <w:color w:val="0D0D0D" w:themeColor="text1" w:themeTint="F2"/>
        </w:rPr>
        <w:t>Databricks</w:t>
      </w:r>
      <w:proofErr w:type="spellEnd"/>
      <w:r w:rsidRPr="00CC366C">
        <w:rPr>
          <w:rFonts w:ascii="Segoe UI Semibold" w:hAnsi="Segoe UI Semibold" w:cs="Segoe UI Semibold"/>
          <w:color w:val="0D0D0D" w:themeColor="text1" w:themeTint="F2"/>
        </w:rPr>
        <w:t xml:space="preserve"> et notez que la barre latérale sur le côté gauche contient des icônes pour les différentes tâches que vous pouvez effectuer. La barre latérale se développe pour afficher les noms des catégories de tâches.</w:t>
      </w:r>
    </w:p>
    <w:p w14:paraId="6CE9B01F" w14:textId="77777777" w:rsid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CC366C">
        <w:rPr>
          <w:rFonts w:ascii="Segoe UI Semibold" w:hAnsi="Segoe UI Semibold" w:cs="Segoe UI Semibold"/>
          <w:color w:val="0D0D0D" w:themeColor="text1" w:themeTint="F2"/>
        </w:rPr>
        <w:t xml:space="preserve">Sélectionnez </w:t>
      </w:r>
      <w:r w:rsidRPr="00575BA1">
        <w:rPr>
          <w:rFonts w:ascii="Segoe UI Semibold" w:hAnsi="Segoe UI Semibold" w:cs="Segoe UI Semibold"/>
          <w:color w:val="FF0000"/>
        </w:rPr>
        <w:t>(+) Nouvelle tâche</w:t>
      </w:r>
      <w:r w:rsidRPr="00CC366C">
        <w:rPr>
          <w:rFonts w:ascii="Segoe UI Semibold" w:hAnsi="Segoe UI Semibold" w:cs="Segoe UI Semibold"/>
          <w:color w:val="0D0D0D" w:themeColor="text1" w:themeTint="F2"/>
        </w:rPr>
        <w:t xml:space="preserve">, puis sélectionnez </w:t>
      </w:r>
      <w:r w:rsidRPr="00575BA1">
        <w:rPr>
          <w:rFonts w:ascii="Segoe UI Semibold" w:hAnsi="Segoe UI Semibold" w:cs="Segoe UI Semibold"/>
          <w:color w:val="FF0000"/>
        </w:rPr>
        <w:t>Cluster</w:t>
      </w:r>
      <w:r w:rsidRPr="00CC366C">
        <w:rPr>
          <w:rFonts w:ascii="Segoe UI Semibold" w:hAnsi="Segoe UI Semibold" w:cs="Segoe UI Semibold"/>
          <w:color w:val="0D0D0D" w:themeColor="text1" w:themeTint="F2"/>
        </w:rPr>
        <w:t>.</w:t>
      </w:r>
    </w:p>
    <w:p w14:paraId="71DCD226" w14:textId="2F1F3DEA" w:rsidR="009C11EE" w:rsidRPr="00CC366C" w:rsidRDefault="009C11EE" w:rsidP="009C11EE">
      <w:pPr>
        <w:pStyle w:val="NormalWeb"/>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061C3E1" wp14:editId="55078738">
            <wp:extent cx="4158114" cy="2194560"/>
            <wp:effectExtent l="0" t="0" r="0" b="0"/>
            <wp:docPr id="2642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62057" cy="2196641"/>
                    </a:xfrm>
                    <a:prstGeom prst="rect">
                      <a:avLst/>
                    </a:prstGeom>
                    <a:noFill/>
                    <a:ln>
                      <a:noFill/>
                    </a:ln>
                  </pic:spPr>
                </pic:pic>
              </a:graphicData>
            </a:graphic>
          </wp:inline>
        </w:drawing>
      </w:r>
    </w:p>
    <w:p w14:paraId="5C168C65"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lastRenderedPageBreak/>
        <w:t xml:space="preserve">Remarque : Si une astuce s'affiche, utilisez le bouton </w:t>
      </w:r>
      <w:r w:rsidRPr="004267AC">
        <w:rPr>
          <w:rFonts w:ascii="Segoe UI Semibold" w:hAnsi="Segoe UI Semibold" w:cs="Segoe UI Semibold"/>
          <w:color w:val="FF0000"/>
        </w:rPr>
        <w:t>Compris</w:t>
      </w:r>
      <w:r w:rsidRPr="004F541C">
        <w:rPr>
          <w:rFonts w:ascii="Segoe UI Semibold" w:hAnsi="Segoe UI Semibold" w:cs="Segoe UI Semibold"/>
          <w:color w:val="0D0D0D" w:themeColor="text1" w:themeTint="F2"/>
        </w:rPr>
        <w:t xml:space="preserve"> pour la fermer. Cela s'applique à tous les futurs conseils qui peuvent être affichés lorsque vous naviguez dans l'interface de l'espace de travail pour la première fois.</w:t>
      </w:r>
    </w:p>
    <w:p w14:paraId="6814F7B3" w14:textId="77777777" w:rsidR="004F541C" w:rsidRP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Sur la page </w:t>
      </w:r>
      <w:r w:rsidRPr="00575BA1">
        <w:rPr>
          <w:rFonts w:ascii="Segoe UI Semibold" w:hAnsi="Segoe UI Semibold" w:cs="Segoe UI Semibold"/>
          <w:color w:val="FF0000"/>
        </w:rPr>
        <w:t>Nouveau cluster</w:t>
      </w:r>
      <w:r w:rsidRPr="004F541C">
        <w:rPr>
          <w:rFonts w:ascii="Segoe UI Semibold" w:hAnsi="Segoe UI Semibold" w:cs="Segoe UI Semibold"/>
          <w:color w:val="0D0D0D" w:themeColor="text1" w:themeTint="F2"/>
        </w:rPr>
        <w:t>, créez un nouveau cluster avec les paramètres suivants :</w:t>
      </w:r>
    </w:p>
    <w:p w14:paraId="076F7548"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Nom du cluster : cluster du nom d'utilisateur (le nom du cluster par défaut)</w:t>
      </w:r>
    </w:p>
    <w:p w14:paraId="59F30A2B"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Mode cluster : nœud unique</w:t>
      </w:r>
    </w:p>
    <w:p w14:paraId="5BDA0A9B"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Mode d'accès (si demandé) : Utilisateur unique</w:t>
      </w:r>
    </w:p>
    <w:p w14:paraId="56D5C73B"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Version d'exécution de </w:t>
      </w:r>
      <w:proofErr w:type="spellStart"/>
      <w:r w:rsidRPr="004F541C">
        <w:rPr>
          <w:rFonts w:ascii="Segoe UI Semibold" w:hAnsi="Segoe UI Semibold" w:cs="Segoe UI Semibold"/>
          <w:color w:val="0D0D0D" w:themeColor="text1" w:themeTint="F2"/>
        </w:rPr>
        <w:t>Databricks</w:t>
      </w:r>
      <w:proofErr w:type="spellEnd"/>
      <w:r w:rsidRPr="004F541C">
        <w:rPr>
          <w:rFonts w:ascii="Segoe UI Semibold" w:hAnsi="Segoe UI Semibold" w:cs="Segoe UI Semibold"/>
          <w:color w:val="0D0D0D" w:themeColor="text1" w:themeTint="F2"/>
        </w:rPr>
        <w:t> : 10.4 LTS (Scala 2.12, Spark 3.2.1)</w:t>
      </w:r>
    </w:p>
    <w:p w14:paraId="624903FD"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Utiliser l'accélération des photons : non sélectionné</w:t>
      </w:r>
    </w:p>
    <w:p w14:paraId="262AEDC8"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Type de nœud : Standard_DS3_v2</w:t>
      </w:r>
    </w:p>
    <w:p w14:paraId="57F0E892" w14:textId="77777777" w:rsidR="004F541C" w:rsidRPr="004F541C" w:rsidRDefault="004F541C" w:rsidP="00CC366C">
      <w:pPr>
        <w:pStyle w:val="NormalWeb"/>
        <w:numPr>
          <w:ilvl w:val="0"/>
          <w:numId w:val="13"/>
        </w:numPr>
        <w:ind w:left="1276" w:hanging="283"/>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Terminer après 30 minutes d'inactivité</w:t>
      </w:r>
    </w:p>
    <w:p w14:paraId="50171DDA" w14:textId="77777777" w:rsidR="004F541C" w:rsidRDefault="004F541C"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 Attendez que le cluster soit créé. Cela peut prendre une minute ou deux.</w:t>
      </w:r>
    </w:p>
    <w:p w14:paraId="74BF282D" w14:textId="312CFC19" w:rsidR="001758C1" w:rsidRPr="001758C1" w:rsidRDefault="001758C1" w:rsidP="00CC366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Vérifier dans l’onglet </w:t>
      </w:r>
      <w:proofErr w:type="spellStart"/>
      <w:r w:rsidRPr="001758C1">
        <w:rPr>
          <w:rFonts w:ascii="Segoe UI Semibold" w:hAnsi="Segoe UI Semibold" w:cs="Segoe UI Semibold"/>
          <w:color w:val="FF0000"/>
        </w:rPr>
        <w:t>Compute</w:t>
      </w:r>
      <w:proofErr w:type="spellEnd"/>
      <w:r>
        <w:rPr>
          <w:rFonts w:ascii="Segoe UI Semibold" w:hAnsi="Segoe UI Semibold" w:cs="Segoe UI Semibold"/>
          <w:color w:val="0D0D0D" w:themeColor="text1" w:themeTint="F2"/>
        </w:rPr>
        <w:t xml:space="preserve"> que le cluster a bien été </w:t>
      </w:r>
      <w:proofErr w:type="spellStart"/>
      <w:r>
        <w:rPr>
          <w:rFonts w:ascii="Segoe UI Semibold" w:hAnsi="Segoe UI Semibold" w:cs="Segoe UI Semibold"/>
          <w:color w:val="0D0D0D" w:themeColor="text1" w:themeTint="F2"/>
        </w:rPr>
        <w:t>crée</w:t>
      </w:r>
      <w:proofErr w:type="spellEnd"/>
      <w:r>
        <w:rPr>
          <w:rFonts w:ascii="Segoe UI Semibold" w:hAnsi="Segoe UI Semibold" w:cs="Segoe UI Semibold"/>
          <w:color w:val="0D0D0D" w:themeColor="text1" w:themeTint="F2"/>
        </w:rPr>
        <w:t xml:space="preserve"> et qu’il est sur le statut </w:t>
      </w:r>
      <w:r w:rsidRPr="001758C1">
        <w:rPr>
          <w:rFonts w:ascii="Segoe UI Semibold" w:hAnsi="Segoe UI Semibold" w:cs="Segoe UI Semibold"/>
          <w:color w:val="FF0000"/>
        </w:rPr>
        <w:t>Running</w:t>
      </w:r>
    </w:p>
    <w:p w14:paraId="3A176695" w14:textId="3B3C32EE" w:rsidR="001758C1" w:rsidRPr="004F541C" w:rsidRDefault="001758C1" w:rsidP="001758C1">
      <w:pPr>
        <w:pStyle w:val="NormalWeb"/>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B9FE1F6" wp14:editId="35C3FFE1">
            <wp:extent cx="5753100" cy="1432560"/>
            <wp:effectExtent l="0" t="0" r="0" b="0"/>
            <wp:docPr id="49334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1432560"/>
                    </a:xfrm>
                    <a:prstGeom prst="rect">
                      <a:avLst/>
                    </a:prstGeom>
                    <a:noFill/>
                    <a:ln>
                      <a:noFill/>
                    </a:ln>
                  </pic:spPr>
                </pic:pic>
              </a:graphicData>
            </a:graphic>
          </wp:inline>
        </w:drawing>
      </w:r>
    </w:p>
    <w:p w14:paraId="21E114DB"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Remarque : Si votre cluster ne démarre pas, votre abonnement peut avoir un quota insuffisant dans la région où votre espace de travail Azure </w:t>
      </w:r>
      <w:proofErr w:type="spellStart"/>
      <w:r w:rsidRPr="004F541C">
        <w:rPr>
          <w:rFonts w:ascii="Segoe UI Semibold" w:hAnsi="Segoe UI Semibold" w:cs="Segoe UI Semibold"/>
          <w:color w:val="0D0D0D" w:themeColor="text1" w:themeTint="F2"/>
        </w:rPr>
        <w:t>Databricks</w:t>
      </w:r>
      <w:proofErr w:type="spellEnd"/>
      <w:r w:rsidRPr="004F541C">
        <w:rPr>
          <w:rFonts w:ascii="Segoe UI Semibold" w:hAnsi="Segoe UI Semibold" w:cs="Segoe UI Semibold"/>
          <w:color w:val="0D0D0D" w:themeColor="text1" w:themeTint="F2"/>
        </w:rPr>
        <w:t xml:space="preserve"> est provisionné. Voir La limite de cœur de processeur empêche la création de cluster pour plus de détails. Si cela se produit, vous pouvez essayer de supprimer votre espace de travail et d'en créer un nouveau dans une région différente. Vous pouvez spécifier une région comme paramètre pour le script de configuration comme ceci : ./setup.ps1 </w:t>
      </w:r>
      <w:proofErr w:type="spellStart"/>
      <w:r w:rsidRPr="004F541C">
        <w:rPr>
          <w:rFonts w:ascii="Segoe UI Semibold" w:hAnsi="Segoe UI Semibold" w:cs="Segoe UI Semibold"/>
          <w:color w:val="0D0D0D" w:themeColor="text1" w:themeTint="F2"/>
        </w:rPr>
        <w:t>eastus</w:t>
      </w:r>
      <w:proofErr w:type="spellEnd"/>
    </w:p>
    <w:p w14:paraId="52E9D52C" w14:textId="77777777" w:rsidR="004F541C" w:rsidRPr="001E7518" w:rsidRDefault="004F541C" w:rsidP="004F541C">
      <w:pPr>
        <w:pStyle w:val="NormalWeb"/>
        <w:rPr>
          <w:rFonts w:ascii="Segoe UI Semibold" w:hAnsi="Segoe UI Semibold" w:cs="Segoe UI Semibold"/>
          <w:color w:val="00B0F0"/>
          <w:sz w:val="28"/>
          <w:szCs w:val="28"/>
        </w:rPr>
      </w:pPr>
      <w:r w:rsidRPr="001E7518">
        <w:rPr>
          <w:rFonts w:ascii="Segoe UI Semibold" w:hAnsi="Segoe UI Semibold" w:cs="Segoe UI Semibold"/>
          <w:color w:val="00B0F0"/>
          <w:sz w:val="28"/>
          <w:szCs w:val="28"/>
        </w:rPr>
        <w:t>Explorer les données à l'aide d'un bloc-notes</w:t>
      </w:r>
    </w:p>
    <w:p w14:paraId="6FA3DAFD" w14:textId="77777777" w:rsidR="004F541C" w:rsidRPr="004F541C" w:rsidRDefault="004F541C" w:rsidP="004F541C">
      <w:pPr>
        <w:pStyle w:val="NormalWeb"/>
        <w:rPr>
          <w:rFonts w:ascii="Segoe UI Semibold" w:hAnsi="Segoe UI Semibold" w:cs="Segoe UI Semibold"/>
          <w:color w:val="0D0D0D" w:themeColor="text1" w:themeTint="F2"/>
        </w:rPr>
      </w:pPr>
      <w:r w:rsidRPr="004F541C">
        <w:rPr>
          <w:rFonts w:ascii="Segoe UI Semibold" w:hAnsi="Segoe UI Semibold" w:cs="Segoe UI Semibold"/>
          <w:color w:val="0D0D0D" w:themeColor="text1" w:themeTint="F2"/>
        </w:rPr>
        <w:t xml:space="preserve">Comme dans de nombreux environnements Spark, </w:t>
      </w:r>
      <w:proofErr w:type="spellStart"/>
      <w:r w:rsidRPr="004F541C">
        <w:rPr>
          <w:rFonts w:ascii="Segoe UI Semibold" w:hAnsi="Segoe UI Semibold" w:cs="Segoe UI Semibold"/>
          <w:color w:val="0D0D0D" w:themeColor="text1" w:themeTint="F2"/>
        </w:rPr>
        <w:t>Databricks</w:t>
      </w:r>
      <w:proofErr w:type="spellEnd"/>
      <w:r w:rsidRPr="004F541C">
        <w:rPr>
          <w:rFonts w:ascii="Segoe UI Semibold" w:hAnsi="Segoe UI Semibold" w:cs="Segoe UI Semibold"/>
          <w:color w:val="0D0D0D" w:themeColor="text1" w:themeTint="F2"/>
        </w:rPr>
        <w:t xml:space="preserve"> prend en charge l'utilisation de blocs-notes pour combiner des notes et des cellules de code interactives que vous pouvez utiliser pour explorer des données.</w:t>
      </w:r>
    </w:p>
    <w:p w14:paraId="7C150C39" w14:textId="77777777" w:rsidR="002C5E34"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Développez la barre des tâches sur la gauche et sélectionnez l'onglet </w:t>
      </w:r>
      <w:r w:rsidRPr="002C5E34">
        <w:rPr>
          <w:rFonts w:ascii="Segoe UI Semibold" w:hAnsi="Segoe UI Semibold" w:cs="Segoe UI Semibold"/>
          <w:color w:val="FF0000"/>
        </w:rPr>
        <w:t>Espace de travail</w:t>
      </w:r>
      <w:r w:rsidRPr="001E7518">
        <w:rPr>
          <w:rFonts w:ascii="Segoe UI Semibold" w:hAnsi="Segoe UI Semibold" w:cs="Segoe UI Semibold"/>
          <w:color w:val="0D0D0D" w:themeColor="text1" w:themeTint="F2"/>
        </w:rPr>
        <w:t xml:space="preserve">. </w:t>
      </w:r>
    </w:p>
    <w:p w14:paraId="4E82F1B3" w14:textId="77777777" w:rsid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lastRenderedPageBreak/>
        <w:t xml:space="preserve">Sélectionnez ensuite le dossier </w:t>
      </w:r>
      <w:r w:rsidRPr="002C5E34">
        <w:rPr>
          <w:rFonts w:ascii="Segoe UI Semibold" w:hAnsi="Segoe UI Semibold" w:cs="Segoe UI Semibold"/>
          <w:color w:val="FF0000"/>
        </w:rPr>
        <w:t>Utilisateurs</w:t>
      </w:r>
      <w:r w:rsidRPr="001E7518">
        <w:rPr>
          <w:rFonts w:ascii="Segoe UI Semibold" w:hAnsi="Segoe UI Semibold" w:cs="Segoe UI Semibold"/>
          <w:color w:val="0D0D0D" w:themeColor="text1" w:themeTint="F2"/>
        </w:rPr>
        <w:t xml:space="preserve"> et dans le menu </w:t>
      </w:r>
      <w:r w:rsidRPr="002C5E34">
        <w:rPr>
          <w:rFonts w:ascii="Cambria Math" w:hAnsi="Cambria Math" w:cs="Cambria Math"/>
          <w:color w:val="FF0000"/>
        </w:rPr>
        <w:t>▾</w:t>
      </w:r>
      <w:r w:rsidRPr="001E7518">
        <w:rPr>
          <w:rFonts w:ascii="Segoe UI Semibold" w:hAnsi="Segoe UI Semibold" w:cs="Segoe UI Semibold"/>
          <w:color w:val="0D0D0D" w:themeColor="text1" w:themeTint="F2"/>
        </w:rPr>
        <w:t xml:space="preserve"> du dossier </w:t>
      </w:r>
      <w:r w:rsidRPr="001E7518">
        <w:rPr>
          <w:rFonts w:ascii="Arial" w:hAnsi="Arial" w:cs="Arial"/>
          <w:color w:val="0D0D0D" w:themeColor="text1" w:themeTint="F2"/>
        </w:rPr>
        <w:t>⌂</w:t>
      </w:r>
      <w:r w:rsidRPr="001E7518">
        <w:rPr>
          <w:rFonts w:ascii="Segoe UI Semibold" w:hAnsi="Segoe UI Semibold" w:cs="Segoe UI Semibold"/>
          <w:color w:val="0D0D0D" w:themeColor="text1" w:themeTint="F2"/>
        </w:rPr>
        <w:t xml:space="preserve"> </w:t>
      </w:r>
      <w:proofErr w:type="spellStart"/>
      <w:r w:rsidRPr="001E7518">
        <w:rPr>
          <w:rFonts w:ascii="Segoe UI Semibold" w:hAnsi="Segoe UI Semibold" w:cs="Segoe UI Semibold"/>
          <w:color w:val="0D0D0D" w:themeColor="text1" w:themeTint="F2"/>
        </w:rPr>
        <w:t>votre_nom_utilisateur</w:t>
      </w:r>
      <w:proofErr w:type="spellEnd"/>
      <w:r w:rsidRPr="001E7518">
        <w:rPr>
          <w:rFonts w:ascii="Segoe UI Semibold" w:hAnsi="Segoe UI Semibold" w:cs="Segoe UI Semibold"/>
          <w:color w:val="0D0D0D" w:themeColor="text1" w:themeTint="F2"/>
        </w:rPr>
        <w:t xml:space="preserve">, sélectionnez </w:t>
      </w:r>
      <w:r w:rsidRPr="002C5E34">
        <w:rPr>
          <w:rFonts w:ascii="Segoe UI Semibold" w:hAnsi="Segoe UI Semibold" w:cs="Segoe UI Semibold"/>
          <w:color w:val="FF0000"/>
        </w:rPr>
        <w:t>Importer</w:t>
      </w:r>
      <w:r w:rsidRPr="001E7518">
        <w:rPr>
          <w:rFonts w:ascii="Segoe UI Semibold" w:hAnsi="Segoe UI Semibold" w:cs="Segoe UI Semibold"/>
          <w:color w:val="0D0D0D" w:themeColor="text1" w:themeTint="F2"/>
        </w:rPr>
        <w:t>.</w:t>
      </w:r>
    </w:p>
    <w:p w14:paraId="63F7D7E2" w14:textId="48D1698D" w:rsidR="00901C71" w:rsidRDefault="00901C71" w:rsidP="00901C71">
      <w:pPr>
        <w:pStyle w:val="NormalWeb"/>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AE353B8" wp14:editId="264C2431">
            <wp:extent cx="3810000" cy="2474484"/>
            <wp:effectExtent l="0" t="0" r="0" b="0"/>
            <wp:docPr id="1582326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5429" cy="2478010"/>
                    </a:xfrm>
                    <a:prstGeom prst="rect">
                      <a:avLst/>
                    </a:prstGeom>
                    <a:noFill/>
                    <a:ln>
                      <a:noFill/>
                    </a:ln>
                  </pic:spPr>
                </pic:pic>
              </a:graphicData>
            </a:graphic>
          </wp:inline>
        </w:drawing>
      </w:r>
    </w:p>
    <w:p w14:paraId="107F37C6" w14:textId="28B9CEF6" w:rsid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Dans la boîte de dialogue </w:t>
      </w:r>
      <w:r w:rsidRPr="00660E6A">
        <w:rPr>
          <w:rFonts w:ascii="Segoe UI Semibold" w:hAnsi="Segoe UI Semibold" w:cs="Segoe UI Semibold"/>
          <w:color w:val="FF0000"/>
        </w:rPr>
        <w:t>Importer des blocs-notes</w:t>
      </w:r>
      <w:r w:rsidRPr="001E7518">
        <w:rPr>
          <w:rFonts w:ascii="Segoe UI Semibold" w:hAnsi="Segoe UI Semibold" w:cs="Segoe UI Semibold"/>
          <w:color w:val="0D0D0D" w:themeColor="text1" w:themeTint="F2"/>
        </w:rPr>
        <w:t>, sélectionnez l</w:t>
      </w:r>
      <w:r w:rsidR="00660E6A">
        <w:rPr>
          <w:rFonts w:ascii="Segoe UI Semibold" w:hAnsi="Segoe UI Semibold" w:cs="Segoe UI Semibold"/>
          <w:color w:val="0D0D0D" w:themeColor="text1" w:themeTint="F2"/>
        </w:rPr>
        <w:t>e fichier Delta-</w:t>
      </w:r>
      <w:proofErr w:type="spellStart"/>
      <w:r w:rsidR="00660E6A">
        <w:rPr>
          <w:rFonts w:ascii="Segoe UI Semibold" w:hAnsi="Segoe UI Semibold" w:cs="Segoe UI Semibold"/>
          <w:color w:val="0D0D0D" w:themeColor="text1" w:themeTint="F2"/>
        </w:rPr>
        <w:t>Lake.dbc</w:t>
      </w:r>
      <w:proofErr w:type="spellEnd"/>
      <w:r w:rsidR="00660E6A">
        <w:rPr>
          <w:rFonts w:ascii="Segoe UI Semibold" w:hAnsi="Segoe UI Semibold" w:cs="Segoe UI Semibold"/>
          <w:color w:val="0D0D0D" w:themeColor="text1" w:themeTint="F2"/>
        </w:rPr>
        <w:t xml:space="preserve"> depuis la machine locale que vous avez téléchargé depuis </w:t>
      </w:r>
      <w:proofErr w:type="spellStart"/>
      <w:r w:rsidR="00660E6A">
        <w:rPr>
          <w:rFonts w:ascii="Segoe UI Semibold" w:hAnsi="Segoe UI Semibold" w:cs="Segoe UI Semibold"/>
          <w:color w:val="0D0D0D" w:themeColor="text1" w:themeTint="F2"/>
        </w:rPr>
        <w:t>github</w:t>
      </w:r>
      <w:proofErr w:type="spellEnd"/>
      <w:r w:rsidRPr="001E7518">
        <w:rPr>
          <w:rFonts w:ascii="Segoe UI Semibold" w:hAnsi="Segoe UI Semibold" w:cs="Segoe UI Semibold"/>
          <w:color w:val="0D0D0D" w:themeColor="text1" w:themeTint="F2"/>
        </w:rPr>
        <w:t>.</w:t>
      </w:r>
    </w:p>
    <w:p w14:paraId="7B8B4EF0" w14:textId="77777777" w:rsid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Sélectionnez </w:t>
      </w:r>
      <w:r w:rsidRPr="00072DC1">
        <w:rPr>
          <w:rFonts w:ascii="Arial" w:hAnsi="Arial" w:cs="Arial"/>
          <w:color w:val="FF0000"/>
        </w:rPr>
        <w:t>⌂</w:t>
      </w:r>
      <w:r w:rsidRPr="00072DC1">
        <w:rPr>
          <w:rFonts w:ascii="Segoe UI Semibold" w:hAnsi="Segoe UI Semibold" w:cs="Segoe UI Semibold"/>
          <w:color w:val="FF0000"/>
        </w:rPr>
        <w:t xml:space="preserve"> Accueil</w:t>
      </w:r>
      <w:r w:rsidRPr="001E7518">
        <w:rPr>
          <w:rFonts w:ascii="Segoe UI Semibold" w:hAnsi="Segoe UI Semibold" w:cs="Segoe UI Semibold"/>
          <w:color w:val="0D0D0D" w:themeColor="text1" w:themeTint="F2"/>
        </w:rPr>
        <w:t xml:space="preserve">, puis ouvrez le bloc-notes </w:t>
      </w:r>
      <w:r w:rsidRPr="00072DC1">
        <w:rPr>
          <w:rFonts w:ascii="Segoe UI Semibold" w:hAnsi="Segoe UI Semibold" w:cs="Segoe UI Semibold"/>
          <w:color w:val="FF0000"/>
        </w:rPr>
        <w:t>Explorer Delta Lake</w:t>
      </w:r>
      <w:r w:rsidRPr="001E7518">
        <w:rPr>
          <w:rFonts w:ascii="Segoe UI Semibold" w:hAnsi="Segoe UI Semibold" w:cs="Segoe UI Semibold"/>
          <w:color w:val="0D0D0D" w:themeColor="text1" w:themeTint="F2"/>
        </w:rPr>
        <w:t xml:space="preserve"> que vous venez d'importer.</w:t>
      </w:r>
    </w:p>
    <w:p w14:paraId="2A604D3E" w14:textId="77777777" w:rsidR="004F541C" w:rsidRPr="001E7518" w:rsidRDefault="004F541C" w:rsidP="001E751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E7518">
        <w:rPr>
          <w:rFonts w:ascii="Segoe UI Semibold" w:hAnsi="Segoe UI Semibold" w:cs="Segoe UI Semibold"/>
          <w:color w:val="0D0D0D" w:themeColor="text1" w:themeTint="F2"/>
        </w:rPr>
        <w:t xml:space="preserve">Assurez-vous que le bloc-notes est attaché au cluster du nom d'utilisateur et suivez les instructions qu'il contient ; faire fonctionner les cellules qu'il contient pour travailler avec Delta Lake. </w:t>
      </w:r>
    </w:p>
    <w:p w14:paraId="4B800755" w14:textId="77777777" w:rsidR="00267C1C" w:rsidRPr="00267C1C" w:rsidRDefault="00267C1C" w:rsidP="00267C1C">
      <w:pPr>
        <w:pStyle w:val="NormalWeb"/>
        <w:rPr>
          <w:rFonts w:ascii="Segoe UI Semibold" w:hAnsi="Segoe UI Semibold" w:cs="Segoe UI Semibold"/>
          <w:color w:val="00B0F0"/>
          <w:sz w:val="28"/>
          <w:szCs w:val="28"/>
        </w:rPr>
      </w:pPr>
      <w:r w:rsidRPr="00267C1C">
        <w:rPr>
          <w:rFonts w:ascii="Segoe UI Semibold" w:hAnsi="Segoe UI Semibold" w:cs="Segoe UI Semibold"/>
          <w:color w:val="00B0F0"/>
          <w:sz w:val="28"/>
          <w:szCs w:val="28"/>
        </w:rPr>
        <w:t>Explorez le lac Delta</w:t>
      </w:r>
    </w:p>
    <w:p w14:paraId="09A6307C" w14:textId="77777777"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Dans ce bloc-notes, vous découvrirez comment utiliser Delta Lake dans un cluster </w:t>
      </w:r>
      <w:proofErr w:type="spellStart"/>
      <w:r w:rsidRPr="00267C1C">
        <w:rPr>
          <w:rFonts w:ascii="Segoe UI Semibold" w:hAnsi="Segoe UI Semibold" w:cs="Segoe UI Semibold"/>
          <w:color w:val="0D0D0D" w:themeColor="text1" w:themeTint="F2"/>
        </w:rPr>
        <w:t>Databricks</w:t>
      </w:r>
      <w:proofErr w:type="spellEnd"/>
      <w:r w:rsidRPr="00267C1C">
        <w:rPr>
          <w:rFonts w:ascii="Segoe UI Semibold" w:hAnsi="Segoe UI Semibold" w:cs="Segoe UI Semibold"/>
          <w:color w:val="0D0D0D" w:themeColor="text1" w:themeTint="F2"/>
        </w:rPr>
        <w:t xml:space="preserve"> Spark.</w:t>
      </w:r>
    </w:p>
    <w:p w14:paraId="479EA80A" w14:textId="77777777" w:rsidR="00267C1C" w:rsidRPr="00267C1C" w:rsidRDefault="00267C1C" w:rsidP="00267C1C">
      <w:pPr>
        <w:pStyle w:val="NormalWeb"/>
        <w:rPr>
          <w:rFonts w:ascii="Segoe UI Semibold" w:hAnsi="Segoe UI Semibold" w:cs="Segoe UI Semibold"/>
          <w:color w:val="00B0F0"/>
          <w:sz w:val="28"/>
          <w:szCs w:val="28"/>
        </w:rPr>
      </w:pPr>
      <w:r w:rsidRPr="00267C1C">
        <w:rPr>
          <w:rFonts w:ascii="Segoe UI Semibold" w:hAnsi="Segoe UI Semibold" w:cs="Segoe UI Semibold"/>
          <w:color w:val="00B0F0"/>
          <w:sz w:val="28"/>
          <w:szCs w:val="28"/>
        </w:rPr>
        <w:t>Ingérer des données</w:t>
      </w:r>
    </w:p>
    <w:p w14:paraId="2CA15ACE" w14:textId="77777777" w:rsidR="00267C1C" w:rsidRPr="00267C1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Utilisez l'option de menu </w:t>
      </w:r>
      <w:r w:rsidRPr="00267C1C">
        <w:rPr>
          <w:rFonts w:ascii="Cambria Math" w:hAnsi="Cambria Math" w:cs="Cambria Math"/>
          <w:color w:val="FF0000"/>
        </w:rPr>
        <w:t>▸</w:t>
      </w:r>
      <w:r w:rsidRPr="00267C1C">
        <w:rPr>
          <w:rFonts w:ascii="Segoe UI Semibold" w:hAnsi="Segoe UI Semibold" w:cs="Segoe UI Semibold"/>
          <w:color w:val="FF0000"/>
        </w:rPr>
        <w:t xml:space="preserve"> Exécuter</w:t>
      </w:r>
      <w:r w:rsidRPr="00267C1C">
        <w:rPr>
          <w:rFonts w:ascii="Segoe UI Semibold" w:hAnsi="Segoe UI Semibold" w:cs="Segoe UI Semibold"/>
          <w:color w:val="0D0D0D" w:themeColor="text1" w:themeTint="F2"/>
        </w:rPr>
        <w:t xml:space="preserve"> la cellule en haut à droite de la cellule suivante pour l'exécuter et télécharger un fichier de données dans le système de fichiers </w:t>
      </w:r>
      <w:proofErr w:type="spellStart"/>
      <w:r w:rsidRPr="00267C1C">
        <w:rPr>
          <w:rFonts w:ascii="Segoe UI Semibold" w:hAnsi="Segoe UI Semibold" w:cs="Segoe UI Semibold"/>
          <w:color w:val="0D0D0D" w:themeColor="text1" w:themeTint="F2"/>
        </w:rPr>
        <w:t>Databricks</w:t>
      </w:r>
      <w:proofErr w:type="spellEnd"/>
      <w:r w:rsidRPr="00267C1C">
        <w:rPr>
          <w:rFonts w:ascii="Segoe UI Semibold" w:hAnsi="Segoe UI Semibold" w:cs="Segoe UI Semibold"/>
          <w:color w:val="0D0D0D" w:themeColor="text1" w:themeTint="F2"/>
        </w:rPr>
        <w:t xml:space="preserve"> (DBFS).</w:t>
      </w:r>
    </w:p>
    <w:p w14:paraId="45255C24" w14:textId="77777777"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r w:rsidRPr="00267C1C">
        <w:rPr>
          <w:rFonts w:ascii="Courier New" w:hAnsi="Courier New" w:cs="Courier New"/>
          <w:color w:val="0D0D0D" w:themeColor="text1" w:themeTint="F2"/>
          <w:sz w:val="22"/>
          <w:szCs w:val="22"/>
          <w:lang w:val="en-US"/>
        </w:rPr>
        <w:t>%</w:t>
      </w:r>
      <w:proofErr w:type="spellStart"/>
      <w:r w:rsidRPr="00267C1C">
        <w:rPr>
          <w:rFonts w:ascii="Courier New" w:hAnsi="Courier New" w:cs="Courier New"/>
          <w:color w:val="0D0D0D" w:themeColor="text1" w:themeTint="F2"/>
          <w:sz w:val="22"/>
          <w:szCs w:val="22"/>
          <w:lang w:val="en-US"/>
        </w:rPr>
        <w:t>sh</w:t>
      </w:r>
      <w:proofErr w:type="spellEnd"/>
    </w:p>
    <w:p w14:paraId="454C999C" w14:textId="77777777"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r w:rsidRPr="00267C1C">
        <w:rPr>
          <w:rFonts w:ascii="Courier New" w:hAnsi="Courier New" w:cs="Courier New"/>
          <w:color w:val="0D0D0D" w:themeColor="text1" w:themeTint="F2"/>
          <w:sz w:val="22"/>
          <w:szCs w:val="22"/>
          <w:lang w:val="en-US"/>
        </w:rPr>
        <w:t>rm -r /</w:t>
      </w:r>
      <w:proofErr w:type="spellStart"/>
      <w:r w:rsidRPr="00267C1C">
        <w:rPr>
          <w:rFonts w:ascii="Courier New" w:hAnsi="Courier New" w:cs="Courier New"/>
          <w:color w:val="0D0D0D" w:themeColor="text1" w:themeTint="F2"/>
          <w:sz w:val="22"/>
          <w:szCs w:val="22"/>
          <w:lang w:val="en-US"/>
        </w:rPr>
        <w:t>dbfs</w:t>
      </w:r>
      <w:proofErr w:type="spellEnd"/>
      <w:r w:rsidRPr="00267C1C">
        <w:rPr>
          <w:rFonts w:ascii="Courier New" w:hAnsi="Courier New" w:cs="Courier New"/>
          <w:color w:val="0D0D0D" w:themeColor="text1" w:themeTint="F2"/>
          <w:sz w:val="22"/>
          <w:szCs w:val="22"/>
          <w:lang w:val="en-US"/>
        </w:rPr>
        <w:t>/data</w:t>
      </w:r>
    </w:p>
    <w:p w14:paraId="26ADC8EB" w14:textId="77777777" w:rsidR="00267C1C" w:rsidRPr="00267C1C"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r w:rsidRPr="00267C1C">
        <w:rPr>
          <w:rFonts w:ascii="Courier New" w:hAnsi="Courier New" w:cs="Courier New"/>
          <w:color w:val="0D0D0D" w:themeColor="text1" w:themeTint="F2"/>
          <w:sz w:val="22"/>
          <w:szCs w:val="22"/>
          <w:lang w:val="en-US"/>
        </w:rPr>
        <w:t>rm -r /</w:t>
      </w:r>
      <w:proofErr w:type="spellStart"/>
      <w:r w:rsidRPr="00267C1C">
        <w:rPr>
          <w:rFonts w:ascii="Courier New" w:hAnsi="Courier New" w:cs="Courier New"/>
          <w:color w:val="0D0D0D" w:themeColor="text1" w:themeTint="F2"/>
          <w:sz w:val="22"/>
          <w:szCs w:val="22"/>
          <w:lang w:val="en-US"/>
        </w:rPr>
        <w:t>dbfs</w:t>
      </w:r>
      <w:proofErr w:type="spellEnd"/>
      <w:r w:rsidRPr="00267C1C">
        <w:rPr>
          <w:rFonts w:ascii="Courier New" w:hAnsi="Courier New" w:cs="Courier New"/>
          <w:color w:val="0D0D0D" w:themeColor="text1" w:themeTint="F2"/>
          <w:sz w:val="22"/>
          <w:szCs w:val="22"/>
          <w:lang w:val="en-US"/>
        </w:rPr>
        <w:t>/delta</w:t>
      </w:r>
    </w:p>
    <w:p w14:paraId="7401B1A4" w14:textId="77777777" w:rsidR="00267C1C" w:rsidRPr="000A2200"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0A2200">
        <w:rPr>
          <w:rFonts w:ascii="Courier New" w:hAnsi="Courier New" w:cs="Courier New"/>
          <w:color w:val="0D0D0D" w:themeColor="text1" w:themeTint="F2"/>
          <w:sz w:val="22"/>
          <w:szCs w:val="22"/>
          <w:lang w:val="en-US"/>
        </w:rPr>
        <w:t>mkdir</w:t>
      </w:r>
      <w:proofErr w:type="spellEnd"/>
      <w:r w:rsidRPr="000A2200">
        <w:rPr>
          <w:rFonts w:ascii="Courier New" w:hAnsi="Courier New" w:cs="Courier New"/>
          <w:color w:val="0D0D0D" w:themeColor="text1" w:themeTint="F2"/>
          <w:sz w:val="22"/>
          <w:szCs w:val="22"/>
          <w:lang w:val="en-US"/>
        </w:rPr>
        <w:t xml:space="preserve"> /</w:t>
      </w:r>
      <w:proofErr w:type="spellStart"/>
      <w:r w:rsidRPr="000A2200">
        <w:rPr>
          <w:rFonts w:ascii="Courier New" w:hAnsi="Courier New" w:cs="Courier New"/>
          <w:color w:val="0D0D0D" w:themeColor="text1" w:themeTint="F2"/>
          <w:sz w:val="22"/>
          <w:szCs w:val="22"/>
          <w:lang w:val="en-US"/>
        </w:rPr>
        <w:t>dbfs</w:t>
      </w:r>
      <w:proofErr w:type="spellEnd"/>
      <w:r w:rsidRPr="000A2200">
        <w:rPr>
          <w:rFonts w:ascii="Courier New" w:hAnsi="Courier New" w:cs="Courier New"/>
          <w:color w:val="0D0D0D" w:themeColor="text1" w:themeTint="F2"/>
          <w:sz w:val="22"/>
          <w:szCs w:val="22"/>
          <w:lang w:val="en-US"/>
        </w:rPr>
        <w:t>/data</w:t>
      </w:r>
    </w:p>
    <w:p w14:paraId="7824C080" w14:textId="77777777" w:rsidR="009E531E" w:rsidRDefault="00267C1C" w:rsidP="00267C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67C1C">
        <w:rPr>
          <w:rFonts w:ascii="Courier New" w:hAnsi="Courier New" w:cs="Courier New"/>
          <w:color w:val="0D0D0D" w:themeColor="text1" w:themeTint="F2"/>
          <w:sz w:val="22"/>
          <w:szCs w:val="22"/>
          <w:lang w:val="en-US"/>
        </w:rPr>
        <w:t>wget</w:t>
      </w:r>
      <w:proofErr w:type="spellEnd"/>
      <w:r w:rsidRPr="00267C1C">
        <w:rPr>
          <w:rFonts w:ascii="Courier New" w:hAnsi="Courier New" w:cs="Courier New"/>
          <w:color w:val="0D0D0D" w:themeColor="text1" w:themeTint="F2"/>
          <w:sz w:val="22"/>
          <w:szCs w:val="22"/>
          <w:lang w:val="en-US"/>
        </w:rPr>
        <w:t xml:space="preserve"> -O /</w:t>
      </w:r>
      <w:proofErr w:type="spellStart"/>
      <w:r w:rsidRPr="00267C1C">
        <w:rPr>
          <w:rFonts w:ascii="Courier New" w:hAnsi="Courier New" w:cs="Courier New"/>
          <w:color w:val="0D0D0D" w:themeColor="text1" w:themeTint="F2"/>
          <w:sz w:val="22"/>
          <w:szCs w:val="22"/>
          <w:lang w:val="en-US"/>
        </w:rPr>
        <w:t>dbfs</w:t>
      </w:r>
      <w:proofErr w:type="spellEnd"/>
      <w:r w:rsidRPr="00267C1C">
        <w:rPr>
          <w:rFonts w:ascii="Courier New" w:hAnsi="Courier New" w:cs="Courier New"/>
          <w:color w:val="0D0D0D" w:themeColor="text1" w:themeTint="F2"/>
          <w:sz w:val="22"/>
          <w:szCs w:val="22"/>
          <w:lang w:val="en-US"/>
        </w:rPr>
        <w:t xml:space="preserve">/data/products.csv </w:t>
      </w:r>
    </w:p>
    <w:p w14:paraId="0008CB5B" w14:textId="0D3542AE" w:rsidR="00267C1C" w:rsidRPr="00267C1C" w:rsidRDefault="00172E6E" w:rsidP="00267C1C">
      <w:pPr>
        <w:pStyle w:val="NormalWeb"/>
        <w:spacing w:before="0" w:beforeAutospacing="0" w:after="0" w:afterAutospacing="0"/>
        <w:rPr>
          <w:rFonts w:ascii="Courier New" w:hAnsi="Courier New" w:cs="Courier New"/>
          <w:color w:val="0D0D0D" w:themeColor="text1" w:themeTint="F2"/>
          <w:sz w:val="22"/>
          <w:szCs w:val="22"/>
          <w:lang w:val="en-US"/>
        </w:rPr>
      </w:pPr>
      <w:r w:rsidRPr="00172E6E">
        <w:rPr>
          <w:rFonts w:ascii="Courier New" w:hAnsi="Courier New" w:cs="Courier New"/>
          <w:color w:val="0D0D0D" w:themeColor="text1" w:themeTint="F2"/>
          <w:sz w:val="22"/>
          <w:szCs w:val="22"/>
          <w:lang w:val="en-US"/>
        </w:rPr>
        <w:t>https://raw.githubusercontent.com/SBSsbs/Azure-Synapse-Analytics/refs/heads/main/Lab%2013/13/data/products.csv</w:t>
      </w:r>
    </w:p>
    <w:p w14:paraId="6C6E0F63" w14:textId="77777777" w:rsidR="00267C1C" w:rsidRPr="00267C1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Maintenant que vous avez ingéré les données, vous pouvez les charger dans un </w:t>
      </w:r>
      <w:proofErr w:type="spellStart"/>
      <w:r w:rsidRPr="00267C1C">
        <w:rPr>
          <w:rFonts w:ascii="Segoe UI Semibold" w:hAnsi="Segoe UI Semibold" w:cs="Segoe UI Semibold"/>
          <w:color w:val="0D0D0D" w:themeColor="text1" w:themeTint="F2"/>
        </w:rPr>
        <w:t>dataframe</w:t>
      </w:r>
      <w:proofErr w:type="spellEnd"/>
      <w:r w:rsidRPr="00267C1C">
        <w:rPr>
          <w:rFonts w:ascii="Segoe UI Semibold" w:hAnsi="Segoe UI Semibold" w:cs="Segoe UI Semibold"/>
          <w:color w:val="0D0D0D" w:themeColor="text1" w:themeTint="F2"/>
        </w:rPr>
        <w:t xml:space="preserve"> Spark à partir du système de fichiers </w:t>
      </w:r>
      <w:proofErr w:type="spellStart"/>
      <w:r w:rsidRPr="00267C1C">
        <w:rPr>
          <w:rFonts w:ascii="Segoe UI Semibold" w:hAnsi="Segoe UI Semibold" w:cs="Segoe UI Semibold"/>
          <w:color w:val="0D0D0D" w:themeColor="text1" w:themeTint="F2"/>
        </w:rPr>
        <w:t>Databricks</w:t>
      </w:r>
      <w:proofErr w:type="spellEnd"/>
      <w:r w:rsidRPr="00267C1C">
        <w:rPr>
          <w:rFonts w:ascii="Segoe UI Semibold" w:hAnsi="Segoe UI Semibold" w:cs="Segoe UI Semibold"/>
          <w:color w:val="0D0D0D" w:themeColor="text1" w:themeTint="F2"/>
        </w:rPr>
        <w:t xml:space="preserve"> (DBFS)</w:t>
      </w:r>
    </w:p>
    <w:p w14:paraId="5551450C" w14:textId="77777777" w:rsidR="00662C19" w:rsidRPr="00662C19" w:rsidRDefault="00662C19" w:rsidP="00662C19">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662C19">
        <w:rPr>
          <w:rFonts w:ascii="Courier New" w:hAnsi="Courier New" w:cs="Courier New"/>
          <w:color w:val="0D0D0D" w:themeColor="text1" w:themeTint="F2"/>
          <w:sz w:val="22"/>
          <w:szCs w:val="22"/>
          <w:lang w:val="en-US"/>
        </w:rPr>
        <w:lastRenderedPageBreak/>
        <w:t>df</w:t>
      </w:r>
      <w:proofErr w:type="spellEnd"/>
      <w:r w:rsidRPr="00662C19">
        <w:rPr>
          <w:rFonts w:ascii="Courier New" w:hAnsi="Courier New" w:cs="Courier New"/>
          <w:color w:val="0D0D0D" w:themeColor="text1" w:themeTint="F2"/>
          <w:sz w:val="22"/>
          <w:szCs w:val="22"/>
          <w:lang w:val="en-US"/>
        </w:rPr>
        <w:t xml:space="preserve"> = </w:t>
      </w:r>
      <w:proofErr w:type="spellStart"/>
      <w:r w:rsidRPr="00662C19">
        <w:rPr>
          <w:rFonts w:ascii="Courier New" w:hAnsi="Courier New" w:cs="Courier New"/>
          <w:color w:val="0D0D0D" w:themeColor="text1" w:themeTint="F2"/>
          <w:sz w:val="22"/>
          <w:szCs w:val="22"/>
          <w:lang w:val="en-US"/>
        </w:rPr>
        <w:t>spark.read.load</w:t>
      </w:r>
      <w:proofErr w:type="spellEnd"/>
      <w:r w:rsidRPr="00662C19">
        <w:rPr>
          <w:rFonts w:ascii="Courier New" w:hAnsi="Courier New" w:cs="Courier New"/>
          <w:color w:val="0D0D0D" w:themeColor="text1" w:themeTint="F2"/>
          <w:sz w:val="22"/>
          <w:szCs w:val="22"/>
          <w:lang w:val="en-US"/>
        </w:rPr>
        <w:t>('/data/products.csv', format='csv', header=True)</w:t>
      </w:r>
    </w:p>
    <w:p w14:paraId="29D2BD32" w14:textId="77777777" w:rsidR="00267C1C" w:rsidRPr="000A2200" w:rsidRDefault="00662C19" w:rsidP="00662C19">
      <w:pPr>
        <w:pStyle w:val="NormalWeb"/>
        <w:spacing w:before="0" w:beforeAutospacing="0" w:after="0" w:afterAutospacing="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display(</w:t>
      </w:r>
      <w:proofErr w:type="spellStart"/>
      <w:r w:rsidRPr="000A2200">
        <w:rPr>
          <w:rFonts w:ascii="Courier New" w:hAnsi="Courier New" w:cs="Courier New"/>
          <w:color w:val="0D0D0D" w:themeColor="text1" w:themeTint="F2"/>
          <w:sz w:val="22"/>
          <w:szCs w:val="22"/>
        </w:rPr>
        <w:t>df.limit</w:t>
      </w:r>
      <w:proofErr w:type="spellEnd"/>
      <w:r w:rsidRPr="000A2200">
        <w:rPr>
          <w:rFonts w:ascii="Courier New" w:hAnsi="Courier New" w:cs="Courier New"/>
          <w:color w:val="0D0D0D" w:themeColor="text1" w:themeTint="F2"/>
          <w:sz w:val="22"/>
          <w:szCs w:val="22"/>
        </w:rPr>
        <w:t>(10))</w:t>
      </w:r>
    </w:p>
    <w:p w14:paraId="14B0E6DB" w14:textId="77777777" w:rsidR="00267C1C" w:rsidRPr="00662C19" w:rsidRDefault="00267C1C" w:rsidP="00267C1C">
      <w:pPr>
        <w:pStyle w:val="NormalWeb"/>
        <w:rPr>
          <w:rFonts w:ascii="Segoe UI Semibold" w:hAnsi="Segoe UI Semibold" w:cs="Segoe UI Semibold"/>
          <w:color w:val="00B0F0"/>
          <w:sz w:val="28"/>
          <w:szCs w:val="28"/>
        </w:rPr>
      </w:pPr>
      <w:r w:rsidRPr="00662C19">
        <w:rPr>
          <w:rFonts w:ascii="Segoe UI Semibold" w:hAnsi="Segoe UI Semibold" w:cs="Segoe UI Semibold"/>
          <w:color w:val="00B0F0"/>
          <w:sz w:val="28"/>
          <w:szCs w:val="28"/>
        </w:rPr>
        <w:t>Charger les données du fichier dans une table delta</w:t>
      </w:r>
    </w:p>
    <w:p w14:paraId="25A50873" w14:textId="66B0BF5B"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 xml:space="preserve">Dans cet exercice, les tables </w:t>
      </w:r>
      <w:r w:rsidRPr="00FD6892">
        <w:rPr>
          <w:rFonts w:ascii="Segoe UI Semibold" w:hAnsi="Segoe UI Semibold" w:cs="Segoe UI Semibold"/>
          <w:color w:val="FF0000"/>
        </w:rPr>
        <w:t>Delta</w:t>
      </w:r>
      <w:r w:rsidRPr="00FD6892">
        <w:rPr>
          <w:rFonts w:ascii="Segoe UI Semibold" w:hAnsi="Segoe UI Semibold" w:cs="Segoe UI Semibold"/>
          <w:color w:val="0D0D0D" w:themeColor="text1" w:themeTint="F2"/>
        </w:rPr>
        <w:t xml:space="preserve"> représentent une évolution majeure du stockage classique dans un Data Lake. Une table Delta est basée sur des fichiers </w:t>
      </w:r>
      <w:r w:rsidRPr="00FD6892">
        <w:rPr>
          <w:rFonts w:ascii="Segoe UI Semibold" w:hAnsi="Segoe UI Semibold" w:cs="Segoe UI Semibold"/>
          <w:color w:val="FF0000"/>
        </w:rPr>
        <w:t>Parquet</w:t>
      </w:r>
      <w:r w:rsidRPr="00FD6892">
        <w:rPr>
          <w:rFonts w:ascii="Segoe UI Semibold" w:hAnsi="Segoe UI Semibold" w:cs="Segoe UI Semibold"/>
          <w:color w:val="0D0D0D" w:themeColor="text1" w:themeTint="F2"/>
        </w:rPr>
        <w:t>, mais elle inclut en plus un journal transactionnel (</w:t>
      </w:r>
      <w:r w:rsidRPr="00FD6892">
        <w:rPr>
          <w:rFonts w:ascii="Segoe UI Semibold" w:hAnsi="Segoe UI Semibold" w:cs="Segoe UI Semibold"/>
          <w:color w:val="FF0000"/>
        </w:rPr>
        <w:t>_</w:t>
      </w:r>
      <w:proofErr w:type="spellStart"/>
      <w:r w:rsidRPr="00FD6892">
        <w:rPr>
          <w:rFonts w:ascii="Segoe UI Semibold" w:hAnsi="Segoe UI Semibold" w:cs="Segoe UI Semibold"/>
          <w:color w:val="FF0000"/>
        </w:rPr>
        <w:t>delta_log</w:t>
      </w:r>
      <w:proofErr w:type="spellEnd"/>
      <w:r w:rsidRPr="00FD6892">
        <w:rPr>
          <w:rFonts w:ascii="Segoe UI Semibold" w:hAnsi="Segoe UI Semibold" w:cs="Segoe UI Semibold"/>
          <w:color w:val="0D0D0D" w:themeColor="text1" w:themeTint="F2"/>
        </w:rPr>
        <w:t xml:space="preserve">) qui enregistre toutes les opérations effectuées sur les données (insert, update, </w:t>
      </w:r>
      <w:proofErr w:type="spellStart"/>
      <w:r w:rsidRPr="00FD6892">
        <w:rPr>
          <w:rFonts w:ascii="Segoe UI Semibold" w:hAnsi="Segoe UI Semibold" w:cs="Segoe UI Semibold"/>
          <w:color w:val="0D0D0D" w:themeColor="text1" w:themeTint="F2"/>
        </w:rPr>
        <w:t>delete</w:t>
      </w:r>
      <w:proofErr w:type="spellEnd"/>
      <w:r w:rsidRPr="00FD6892">
        <w:rPr>
          <w:rFonts w:ascii="Segoe UI Semibold" w:hAnsi="Segoe UI Semibold" w:cs="Segoe UI Semibold"/>
          <w:color w:val="0D0D0D" w:themeColor="text1" w:themeTint="F2"/>
        </w:rPr>
        <w:t xml:space="preserve">, merge). Ce journal permet d’apporter des garanties </w:t>
      </w:r>
      <w:r w:rsidRPr="00FD6892">
        <w:rPr>
          <w:rFonts w:ascii="Segoe UI Semibold" w:hAnsi="Segoe UI Semibold" w:cs="Segoe UI Semibold"/>
          <w:color w:val="FF0000"/>
        </w:rPr>
        <w:t>ACID</w:t>
      </w:r>
      <w:r w:rsidRPr="00FD6892">
        <w:rPr>
          <w:rFonts w:ascii="Segoe UI Semibold" w:hAnsi="Segoe UI Semibold" w:cs="Segoe UI Semibold"/>
          <w:color w:val="0D0D0D" w:themeColor="text1" w:themeTint="F2"/>
        </w:rPr>
        <w:t xml:space="preserve"> (Atomicité, Cohérence, Isolation, Durabilité) dans un environnement distribué comme Spark.</w:t>
      </w:r>
    </w:p>
    <w:p w14:paraId="46782CEE" w14:textId="057D1880"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Concrètement, cela signifie que les données stockées dans une table Delta se comportent comme une base de données transactionnelle, tout en conservant la scalabilité et la flexibilité d’un Data Lake.</w:t>
      </w:r>
    </w:p>
    <w:p w14:paraId="0DDF55E7" w14:textId="77777777"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 xml:space="preserve">Les tables Delta sont généralement utilisées pour implémenter une architecture </w:t>
      </w:r>
      <w:proofErr w:type="spellStart"/>
      <w:r w:rsidRPr="00FD6892">
        <w:rPr>
          <w:rFonts w:ascii="Segoe UI Semibold" w:hAnsi="Segoe UI Semibold" w:cs="Segoe UI Semibold"/>
          <w:color w:val="FF0000"/>
        </w:rPr>
        <w:t>Lakehouse</w:t>
      </w:r>
      <w:proofErr w:type="spellEnd"/>
      <w:r w:rsidRPr="00FD6892">
        <w:rPr>
          <w:rFonts w:ascii="Segoe UI Semibold" w:hAnsi="Segoe UI Semibold" w:cs="Segoe UI Semibold"/>
          <w:color w:val="0D0D0D" w:themeColor="text1" w:themeTint="F2"/>
        </w:rPr>
        <w:t xml:space="preserve"> organisée en couches Bronze, Silver et Gold :</w:t>
      </w:r>
    </w:p>
    <w:p w14:paraId="4BEF2A87" w14:textId="77777777" w:rsidR="00FD6892" w:rsidRPr="00FD6892" w:rsidRDefault="00FD6892" w:rsidP="00FD6892">
      <w:pPr>
        <w:pStyle w:val="NormalWeb"/>
        <w:numPr>
          <w:ilvl w:val="0"/>
          <w:numId w:val="15"/>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FF0000"/>
        </w:rPr>
        <w:t>Bronze</w:t>
      </w:r>
      <w:r w:rsidRPr="00FD6892">
        <w:rPr>
          <w:rFonts w:ascii="Segoe UI Semibold" w:hAnsi="Segoe UI Semibold" w:cs="Segoe UI Semibold"/>
          <w:color w:val="0D0D0D" w:themeColor="text1" w:themeTint="F2"/>
        </w:rPr>
        <w:t xml:space="preserve"> : stockage des données brutes ingérées depuis les sources.</w:t>
      </w:r>
    </w:p>
    <w:p w14:paraId="313F4BF2" w14:textId="77777777" w:rsidR="00FD6892" w:rsidRPr="00FD6892" w:rsidRDefault="00FD6892" w:rsidP="00FD6892">
      <w:pPr>
        <w:pStyle w:val="NormalWeb"/>
        <w:numPr>
          <w:ilvl w:val="0"/>
          <w:numId w:val="15"/>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FF0000"/>
        </w:rPr>
        <w:t>Silver</w:t>
      </w:r>
      <w:r w:rsidRPr="00FD6892">
        <w:rPr>
          <w:rFonts w:ascii="Segoe UI Semibold" w:hAnsi="Segoe UI Semibold" w:cs="Segoe UI Semibold"/>
          <w:color w:val="0D0D0D" w:themeColor="text1" w:themeTint="F2"/>
        </w:rPr>
        <w:t xml:space="preserve"> : données nettoyées, transformées et enrichies.</w:t>
      </w:r>
    </w:p>
    <w:p w14:paraId="645140A7" w14:textId="77777777" w:rsidR="00FD6892" w:rsidRPr="00FD6892" w:rsidRDefault="00FD6892" w:rsidP="00FD6892">
      <w:pPr>
        <w:pStyle w:val="NormalWeb"/>
        <w:numPr>
          <w:ilvl w:val="0"/>
          <w:numId w:val="15"/>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FF0000"/>
        </w:rPr>
        <w:t>Gold</w:t>
      </w:r>
      <w:r w:rsidRPr="00FD6892">
        <w:rPr>
          <w:rFonts w:ascii="Segoe UI Semibold" w:hAnsi="Segoe UI Semibold" w:cs="Segoe UI Semibold"/>
          <w:color w:val="0D0D0D" w:themeColor="text1" w:themeTint="F2"/>
        </w:rPr>
        <w:t xml:space="preserve"> : données agrégées et optimisées pour la BI et le </w:t>
      </w:r>
      <w:proofErr w:type="spellStart"/>
      <w:r w:rsidRPr="00FD6892">
        <w:rPr>
          <w:rFonts w:ascii="Segoe UI Semibold" w:hAnsi="Segoe UI Semibold" w:cs="Segoe UI Semibold"/>
          <w:color w:val="0D0D0D" w:themeColor="text1" w:themeTint="F2"/>
        </w:rPr>
        <w:t>reporting</w:t>
      </w:r>
      <w:proofErr w:type="spellEnd"/>
      <w:r w:rsidRPr="00FD6892">
        <w:rPr>
          <w:rFonts w:ascii="Segoe UI Semibold" w:hAnsi="Segoe UI Semibold" w:cs="Segoe UI Semibold"/>
          <w:color w:val="0D0D0D" w:themeColor="text1" w:themeTint="F2"/>
        </w:rPr>
        <w:t>.</w:t>
      </w:r>
    </w:p>
    <w:p w14:paraId="4A3F037D" w14:textId="77777777" w:rsid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Grâce à Delta Lake, il est possible d’effectuer des transformations complexes, des mises à jour, des fusions (MERGE), ainsi que du streaming en continu, tout en conservant l’historique des modifications. Cette capacité d’historisation (Time Travel) permet par exemple de revenir à une version précédente des données en cas d’erreur ou pour des besoins d’audit.</w:t>
      </w:r>
    </w:p>
    <w:p w14:paraId="1E1733E5" w14:textId="3029AF83"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Les principaux avantages des tables Delta sont :</w:t>
      </w:r>
    </w:p>
    <w:p w14:paraId="7B2E8DC3" w14:textId="77777777" w:rsidR="00FD6892" w:rsidRPr="00FD6892" w:rsidRDefault="00FD6892" w:rsidP="00FD6892">
      <w:pPr>
        <w:pStyle w:val="NormalWeb"/>
        <w:numPr>
          <w:ilvl w:val="0"/>
          <w:numId w:val="16"/>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Support des transactions ACID dans un Data Lake</w:t>
      </w:r>
    </w:p>
    <w:p w14:paraId="44016D2C" w14:textId="77777777" w:rsidR="00FD6892" w:rsidRPr="00FD6892" w:rsidRDefault="00FD6892" w:rsidP="00FD6892">
      <w:pPr>
        <w:pStyle w:val="NormalWeb"/>
        <w:numPr>
          <w:ilvl w:val="0"/>
          <w:numId w:val="16"/>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Possibilité de faire des UPDATE, DELETE et MERGE</w:t>
      </w:r>
    </w:p>
    <w:p w14:paraId="05C60A3A" w14:textId="77777777" w:rsidR="00FD6892" w:rsidRPr="00FD6892" w:rsidRDefault="00FD6892" w:rsidP="00FD6892">
      <w:pPr>
        <w:pStyle w:val="NormalWeb"/>
        <w:numPr>
          <w:ilvl w:val="0"/>
          <w:numId w:val="16"/>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Gestion des versions (Time Travel)</w:t>
      </w:r>
    </w:p>
    <w:p w14:paraId="1983135D" w14:textId="77777777" w:rsidR="00FD6892" w:rsidRPr="00FD6892" w:rsidRDefault="00FD6892" w:rsidP="00FD6892">
      <w:pPr>
        <w:pStyle w:val="NormalWeb"/>
        <w:numPr>
          <w:ilvl w:val="0"/>
          <w:numId w:val="16"/>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Support unifié du batch et du streaming</w:t>
      </w:r>
    </w:p>
    <w:p w14:paraId="548A846A" w14:textId="77777777" w:rsidR="00FD6892" w:rsidRPr="00FD6892" w:rsidRDefault="00FD6892" w:rsidP="00FD6892">
      <w:pPr>
        <w:pStyle w:val="NormalWeb"/>
        <w:numPr>
          <w:ilvl w:val="0"/>
          <w:numId w:val="16"/>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Contrôle et évolution du schéma (</w:t>
      </w:r>
      <w:proofErr w:type="spellStart"/>
      <w:r w:rsidRPr="00FD6892">
        <w:rPr>
          <w:rFonts w:ascii="Segoe UI Semibold" w:hAnsi="Segoe UI Semibold" w:cs="Segoe UI Semibold"/>
          <w:color w:val="0D0D0D" w:themeColor="text1" w:themeTint="F2"/>
        </w:rPr>
        <w:t>schema</w:t>
      </w:r>
      <w:proofErr w:type="spellEnd"/>
      <w:r w:rsidRPr="00FD6892">
        <w:rPr>
          <w:rFonts w:ascii="Segoe UI Semibold" w:hAnsi="Segoe UI Semibold" w:cs="Segoe UI Semibold"/>
          <w:color w:val="0D0D0D" w:themeColor="text1" w:themeTint="F2"/>
        </w:rPr>
        <w:t xml:space="preserve"> </w:t>
      </w:r>
      <w:proofErr w:type="spellStart"/>
      <w:r w:rsidRPr="00FD6892">
        <w:rPr>
          <w:rFonts w:ascii="Segoe UI Semibold" w:hAnsi="Segoe UI Semibold" w:cs="Segoe UI Semibold"/>
          <w:color w:val="0D0D0D" w:themeColor="text1" w:themeTint="F2"/>
        </w:rPr>
        <w:t>enforcement</w:t>
      </w:r>
      <w:proofErr w:type="spellEnd"/>
      <w:r w:rsidRPr="00FD6892">
        <w:rPr>
          <w:rFonts w:ascii="Segoe UI Semibold" w:hAnsi="Segoe UI Semibold" w:cs="Segoe UI Semibold"/>
          <w:color w:val="0D0D0D" w:themeColor="text1" w:themeTint="F2"/>
        </w:rPr>
        <w:t xml:space="preserve"> &amp; </w:t>
      </w:r>
      <w:proofErr w:type="spellStart"/>
      <w:r w:rsidRPr="00FD6892">
        <w:rPr>
          <w:rFonts w:ascii="Segoe UI Semibold" w:hAnsi="Segoe UI Semibold" w:cs="Segoe UI Semibold"/>
          <w:color w:val="0D0D0D" w:themeColor="text1" w:themeTint="F2"/>
        </w:rPr>
        <w:t>schema</w:t>
      </w:r>
      <w:proofErr w:type="spellEnd"/>
      <w:r w:rsidRPr="00FD6892">
        <w:rPr>
          <w:rFonts w:ascii="Segoe UI Semibold" w:hAnsi="Segoe UI Semibold" w:cs="Segoe UI Semibold"/>
          <w:color w:val="0D0D0D" w:themeColor="text1" w:themeTint="F2"/>
        </w:rPr>
        <w:t xml:space="preserve"> </w:t>
      </w:r>
      <w:proofErr w:type="spellStart"/>
      <w:r w:rsidRPr="00FD6892">
        <w:rPr>
          <w:rFonts w:ascii="Segoe UI Semibold" w:hAnsi="Segoe UI Semibold" w:cs="Segoe UI Semibold"/>
          <w:color w:val="0D0D0D" w:themeColor="text1" w:themeTint="F2"/>
        </w:rPr>
        <w:t>evolution</w:t>
      </w:r>
      <w:proofErr w:type="spellEnd"/>
      <w:r w:rsidRPr="00FD6892">
        <w:rPr>
          <w:rFonts w:ascii="Segoe UI Semibold" w:hAnsi="Segoe UI Semibold" w:cs="Segoe UI Semibold"/>
          <w:color w:val="0D0D0D" w:themeColor="text1" w:themeTint="F2"/>
        </w:rPr>
        <w:t>)</w:t>
      </w:r>
    </w:p>
    <w:p w14:paraId="6106C819" w14:textId="77777777" w:rsidR="00FD6892" w:rsidRPr="00FD6892" w:rsidRDefault="00FD6892" w:rsidP="00FD6892">
      <w:pPr>
        <w:pStyle w:val="NormalWeb"/>
        <w:numPr>
          <w:ilvl w:val="0"/>
          <w:numId w:val="16"/>
        </w:numPr>
        <w:spacing w:before="0" w:beforeAutospacing="0" w:after="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Meilleure fiabilité des pipelines de données</w:t>
      </w:r>
    </w:p>
    <w:p w14:paraId="50DED718" w14:textId="1D8BBEB6" w:rsidR="00FD6892" w:rsidRPr="00FD6892" w:rsidRDefault="00FD6892" w:rsidP="003E34D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Ces fonctionnalités permettent de transformer un simple stockage de fichiers en une plateforme analytique robuste et gouvernable.</w:t>
      </w:r>
    </w:p>
    <w:p w14:paraId="3FD13C55" w14:textId="77777777" w:rsidR="00FD6892" w:rsidRPr="00FD6892" w:rsidRDefault="00FD6892" w:rsidP="00FD6892">
      <w:pPr>
        <w:pStyle w:val="NormalWeb"/>
        <w:spacing w:before="240" w:beforeAutospacing="0" w:after="240" w:afterAutospacing="0"/>
        <w:rPr>
          <w:rFonts w:ascii="Segoe UI Semibold" w:hAnsi="Segoe UI Semibold" w:cs="Segoe UI Semibold"/>
          <w:b/>
          <w:bCs/>
          <w:color w:val="0D0D0D" w:themeColor="text1" w:themeTint="F2"/>
        </w:rPr>
      </w:pPr>
      <w:r w:rsidRPr="00FD6892">
        <w:rPr>
          <w:rFonts w:ascii="Segoe UI Semibold" w:hAnsi="Segoe UI Semibold" w:cs="Segoe UI Semibold"/>
          <w:b/>
          <w:bCs/>
          <w:color w:val="0D0D0D" w:themeColor="text1" w:themeTint="F2"/>
        </w:rPr>
        <w:t>Comparaison avec les tables externes dans Synapse</w:t>
      </w:r>
    </w:p>
    <w:p w14:paraId="5904524F" w14:textId="77777777" w:rsidR="00FD6892" w:rsidRPr="00FD6892" w:rsidRDefault="00FD6892" w:rsidP="00FD6892">
      <w:pPr>
        <w:pStyle w:val="NormalWeb"/>
        <w:spacing w:before="240" w:beforeAutospacing="0" w:after="240" w:afterAutospacing="0"/>
        <w:rPr>
          <w:rFonts w:ascii="Segoe UI Semibold" w:hAnsi="Segoe UI Semibold" w:cs="Segoe UI Semibold"/>
          <w:color w:val="FF0000"/>
        </w:rPr>
      </w:pPr>
      <w:r w:rsidRPr="00FD6892">
        <w:rPr>
          <w:rFonts w:ascii="Segoe UI Semibold" w:hAnsi="Segoe UI Semibold" w:cs="Segoe UI Semibold"/>
          <w:color w:val="0D0D0D" w:themeColor="text1" w:themeTint="F2"/>
        </w:rPr>
        <w:t xml:space="preserve">Il est important de distinguer une table Delta d’une </w:t>
      </w:r>
      <w:r w:rsidRPr="00FD6892">
        <w:rPr>
          <w:rFonts w:ascii="Segoe UI Semibold" w:hAnsi="Segoe UI Semibold" w:cs="Segoe UI Semibold"/>
          <w:color w:val="FF0000"/>
        </w:rPr>
        <w:t>table externe dans Azure Synapse Analytics.</w:t>
      </w:r>
    </w:p>
    <w:p w14:paraId="15D67AD7" w14:textId="77777777"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lastRenderedPageBreak/>
        <w:t>Une table externe Synapse est une définition SQL qui pointe vers des fichiers stockés dans un Data Lake (CSV, Parquet, etc.). Elle ne possède pas de journal transactionnel et ne gère pas les transactions ACID. Elle permet uniquement de lire les données telles qu’elles sont stockées.</w:t>
      </w:r>
    </w:p>
    <w:p w14:paraId="60335149" w14:textId="77777777"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À l’inverse, une table Delta est un format de stockage enrichi qui intègre un journal des transactions. Elle permet des mises à jour fiables, la gestion des versions et le support du streaming. Synapse peut interroger des tables Delta, mais il agit alors uniquement comme moteur de requête ; la logique transactionnelle reste assurée par Delta Lake.</w:t>
      </w:r>
    </w:p>
    <w:p w14:paraId="2BC24CCA" w14:textId="77777777"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lang w:val="en-US"/>
        </w:rPr>
      </w:pPr>
      <w:r w:rsidRPr="00FD6892">
        <w:rPr>
          <w:rFonts w:ascii="Segoe UI Semibold" w:hAnsi="Segoe UI Semibold" w:cs="Segoe UI Semibold"/>
          <w:color w:val="0D0D0D" w:themeColor="text1" w:themeTint="F2"/>
          <w:lang w:val="en-US"/>
        </w:rPr>
        <w:t>En résumé :</w:t>
      </w:r>
    </w:p>
    <w:p w14:paraId="5808B11B" w14:textId="77777777" w:rsidR="00FD6892" w:rsidRPr="00FD6892" w:rsidRDefault="00FD6892" w:rsidP="00FD6892">
      <w:pPr>
        <w:pStyle w:val="NormalWeb"/>
        <w:numPr>
          <w:ilvl w:val="0"/>
          <w:numId w:val="17"/>
        </w:numPr>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b/>
          <w:bCs/>
          <w:color w:val="0D0D0D" w:themeColor="text1" w:themeTint="F2"/>
        </w:rPr>
        <w:t>Table Delta</w:t>
      </w:r>
      <w:r w:rsidRPr="00FD6892">
        <w:rPr>
          <w:rFonts w:ascii="Segoe UI Semibold" w:hAnsi="Segoe UI Semibold" w:cs="Segoe UI Semibold"/>
          <w:color w:val="0D0D0D" w:themeColor="text1" w:themeTint="F2"/>
        </w:rPr>
        <w:t xml:space="preserve"> = format transactionnel intelligent dans le Data Lake</w:t>
      </w:r>
    </w:p>
    <w:p w14:paraId="607F3CD6" w14:textId="77777777" w:rsidR="00FD6892" w:rsidRPr="00FD6892" w:rsidRDefault="00FD6892" w:rsidP="00FD6892">
      <w:pPr>
        <w:pStyle w:val="NormalWeb"/>
        <w:numPr>
          <w:ilvl w:val="0"/>
          <w:numId w:val="17"/>
        </w:numPr>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b/>
          <w:bCs/>
          <w:color w:val="0D0D0D" w:themeColor="text1" w:themeTint="F2"/>
        </w:rPr>
        <w:t>Table externe Synapse</w:t>
      </w:r>
      <w:r w:rsidRPr="00FD6892">
        <w:rPr>
          <w:rFonts w:ascii="Segoe UI Semibold" w:hAnsi="Segoe UI Semibold" w:cs="Segoe UI Semibold"/>
          <w:color w:val="0D0D0D" w:themeColor="text1" w:themeTint="F2"/>
        </w:rPr>
        <w:t xml:space="preserve"> = objet SQL permettant d’interroger des fichiers</w:t>
      </w:r>
    </w:p>
    <w:p w14:paraId="6844C04D" w14:textId="4966F8EB" w:rsidR="00FD6892" w:rsidRPr="00FD6892" w:rsidRDefault="00FD6892" w:rsidP="00FD6892">
      <w:pPr>
        <w:pStyle w:val="NormalWeb"/>
        <w:spacing w:before="240" w:beforeAutospacing="0" w:after="240" w:afterAutospacing="0"/>
        <w:rPr>
          <w:rFonts w:ascii="Segoe UI Semibold" w:hAnsi="Segoe UI Semibold" w:cs="Segoe UI Semibold"/>
          <w:color w:val="0D0D0D" w:themeColor="text1" w:themeTint="F2"/>
        </w:rPr>
      </w:pPr>
      <w:r w:rsidRPr="00FD6892">
        <w:rPr>
          <w:rFonts w:ascii="Segoe UI Semibold" w:hAnsi="Segoe UI Semibold" w:cs="Segoe UI Semibold"/>
          <w:color w:val="0D0D0D" w:themeColor="text1" w:themeTint="F2"/>
        </w:rPr>
        <w:t xml:space="preserve">Delta constitue donc la fondation technique d’une architecture </w:t>
      </w:r>
      <w:proofErr w:type="spellStart"/>
      <w:r w:rsidRPr="00FD6892">
        <w:rPr>
          <w:rFonts w:ascii="Segoe UI Semibold" w:hAnsi="Segoe UI Semibold" w:cs="Segoe UI Semibold"/>
          <w:color w:val="0D0D0D" w:themeColor="text1" w:themeTint="F2"/>
        </w:rPr>
        <w:t>Lakehouse</w:t>
      </w:r>
      <w:proofErr w:type="spellEnd"/>
      <w:r w:rsidRPr="00FD6892">
        <w:rPr>
          <w:rFonts w:ascii="Segoe UI Semibold" w:hAnsi="Segoe UI Semibold" w:cs="Segoe UI Semibold"/>
          <w:color w:val="0D0D0D" w:themeColor="text1" w:themeTint="F2"/>
        </w:rPr>
        <w:t>, tandis que Synapse SQL est principalement un moteur d’exposition et de consommation des données.</w:t>
      </w:r>
    </w:p>
    <w:p w14:paraId="6195222B" w14:textId="05A00DF9" w:rsidR="00267C1C" w:rsidRPr="00267C1C" w:rsidRDefault="00267C1C" w:rsidP="00662C1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Vous pouvez conserver les données dans le </w:t>
      </w:r>
      <w:proofErr w:type="spellStart"/>
      <w:r w:rsidRPr="00267C1C">
        <w:rPr>
          <w:rFonts w:ascii="Segoe UI Semibold" w:hAnsi="Segoe UI Semibold" w:cs="Segoe UI Semibold"/>
          <w:color w:val="0D0D0D" w:themeColor="text1" w:themeTint="F2"/>
        </w:rPr>
        <w:t>dataframe</w:t>
      </w:r>
      <w:proofErr w:type="spellEnd"/>
      <w:r w:rsidRPr="00267C1C">
        <w:rPr>
          <w:rFonts w:ascii="Segoe UI Semibold" w:hAnsi="Segoe UI Semibold" w:cs="Segoe UI Semibold"/>
          <w:color w:val="0D0D0D" w:themeColor="text1" w:themeTint="F2"/>
        </w:rPr>
        <w:t xml:space="preserve"> au format </w:t>
      </w:r>
      <w:r w:rsidRPr="003E34D2">
        <w:rPr>
          <w:rFonts w:ascii="Segoe UI Semibold" w:hAnsi="Segoe UI Semibold" w:cs="Segoe UI Semibold"/>
          <w:color w:val="FF0000"/>
        </w:rPr>
        <w:t>Delta</w:t>
      </w:r>
      <w:r w:rsidRPr="00267C1C">
        <w:rPr>
          <w:rFonts w:ascii="Segoe UI Semibold" w:hAnsi="Segoe UI Semibold" w:cs="Segoe UI Semibold"/>
          <w:color w:val="0D0D0D" w:themeColor="text1" w:themeTint="F2"/>
        </w:rPr>
        <w:t xml:space="preserve"> en utilisant le code suivant :</w:t>
      </w:r>
    </w:p>
    <w:p w14:paraId="314CB7D2" w14:textId="77777777" w:rsidR="00662C19" w:rsidRPr="00662C19"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662C19">
        <w:rPr>
          <w:rFonts w:ascii="Courier New" w:hAnsi="Courier New" w:cs="Courier New"/>
          <w:color w:val="0D0D0D" w:themeColor="text1" w:themeTint="F2"/>
          <w:sz w:val="22"/>
          <w:szCs w:val="22"/>
          <w:lang w:val="en-US"/>
        </w:rPr>
        <w:t>delta_table_path</w:t>
      </w:r>
      <w:proofErr w:type="spellEnd"/>
      <w:r w:rsidRPr="00662C19">
        <w:rPr>
          <w:rFonts w:ascii="Courier New" w:hAnsi="Courier New" w:cs="Courier New"/>
          <w:color w:val="0D0D0D" w:themeColor="text1" w:themeTint="F2"/>
          <w:sz w:val="22"/>
          <w:szCs w:val="22"/>
          <w:lang w:val="en-US"/>
        </w:rPr>
        <w:t xml:space="preserve"> = "/delta/products-delta"</w:t>
      </w:r>
    </w:p>
    <w:p w14:paraId="6734B1DA" w14:textId="77777777" w:rsidR="00267C1C" w:rsidRPr="00C101FB" w:rsidRDefault="00662C19" w:rsidP="008E081C">
      <w:pPr>
        <w:pStyle w:val="NormalWeb"/>
        <w:spacing w:before="0" w:beforeAutospacing="0" w:after="0" w:afterAutospacing="0"/>
        <w:rPr>
          <w:rFonts w:ascii="Courier New" w:hAnsi="Courier New" w:cs="Courier New"/>
          <w:color w:val="0D0D0D" w:themeColor="text1" w:themeTint="F2"/>
          <w:sz w:val="22"/>
          <w:szCs w:val="22"/>
        </w:rPr>
      </w:pPr>
      <w:proofErr w:type="spellStart"/>
      <w:r w:rsidRPr="00C101FB">
        <w:rPr>
          <w:rFonts w:ascii="Courier New" w:hAnsi="Courier New" w:cs="Courier New"/>
          <w:color w:val="0D0D0D" w:themeColor="text1" w:themeTint="F2"/>
          <w:sz w:val="22"/>
          <w:szCs w:val="22"/>
        </w:rPr>
        <w:t>df.write.format</w:t>
      </w:r>
      <w:proofErr w:type="spellEnd"/>
      <w:r w:rsidRPr="00C101FB">
        <w:rPr>
          <w:rFonts w:ascii="Courier New" w:hAnsi="Courier New" w:cs="Courier New"/>
          <w:color w:val="0D0D0D" w:themeColor="text1" w:themeTint="F2"/>
          <w:sz w:val="22"/>
          <w:szCs w:val="22"/>
        </w:rPr>
        <w:t>("delta").</w:t>
      </w:r>
      <w:proofErr w:type="spellStart"/>
      <w:r w:rsidRPr="00C101FB">
        <w:rPr>
          <w:rFonts w:ascii="Courier New" w:hAnsi="Courier New" w:cs="Courier New"/>
          <w:color w:val="0D0D0D" w:themeColor="text1" w:themeTint="F2"/>
          <w:sz w:val="22"/>
          <w:szCs w:val="22"/>
        </w:rPr>
        <w:t>save</w:t>
      </w:r>
      <w:proofErr w:type="spellEnd"/>
      <w:r w:rsidRPr="00C101FB">
        <w:rPr>
          <w:rFonts w:ascii="Courier New" w:hAnsi="Courier New" w:cs="Courier New"/>
          <w:color w:val="0D0D0D" w:themeColor="text1" w:themeTint="F2"/>
          <w:sz w:val="22"/>
          <w:szCs w:val="22"/>
        </w:rPr>
        <w:t>(</w:t>
      </w:r>
      <w:proofErr w:type="spellStart"/>
      <w:r w:rsidRPr="00C101FB">
        <w:rPr>
          <w:rFonts w:ascii="Courier New" w:hAnsi="Courier New" w:cs="Courier New"/>
          <w:color w:val="0D0D0D" w:themeColor="text1" w:themeTint="F2"/>
          <w:sz w:val="22"/>
          <w:szCs w:val="22"/>
        </w:rPr>
        <w:t>delta_table_path</w:t>
      </w:r>
      <w:proofErr w:type="spellEnd"/>
      <w:r w:rsidRPr="00C101FB">
        <w:rPr>
          <w:rFonts w:ascii="Courier New" w:hAnsi="Courier New" w:cs="Courier New"/>
          <w:color w:val="0D0D0D" w:themeColor="text1" w:themeTint="F2"/>
          <w:sz w:val="22"/>
          <w:szCs w:val="22"/>
        </w:rPr>
        <w:t>)</w:t>
      </w:r>
    </w:p>
    <w:p w14:paraId="15A03238" w14:textId="688C8594" w:rsidR="00C101FB" w:rsidRPr="00C101FB" w:rsidRDefault="00C101FB" w:rsidP="00C54839">
      <w:pPr>
        <w:pStyle w:val="NormalWeb"/>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Suite à l’exécution de cette instruction, on </w:t>
      </w:r>
      <w:r w:rsidRPr="00C101FB">
        <w:rPr>
          <w:rFonts w:ascii="Segoe UI Semibold" w:hAnsi="Segoe UI Semibold" w:cs="Segoe UI Semibold"/>
          <w:color w:val="0D0D0D" w:themeColor="text1" w:themeTint="F2"/>
        </w:rPr>
        <w:t xml:space="preserve">prend </w:t>
      </w:r>
      <w:r>
        <w:rPr>
          <w:rFonts w:ascii="Segoe UI Semibold" w:hAnsi="Segoe UI Semibold" w:cs="Segoe UI Semibold"/>
          <w:color w:val="0D0D0D" w:themeColor="text1" w:themeTint="F2"/>
        </w:rPr>
        <w:t>le</w:t>
      </w:r>
      <w:r w:rsidRPr="00C101FB">
        <w:rPr>
          <w:rFonts w:ascii="Segoe UI Semibold" w:hAnsi="Segoe UI Semibold" w:cs="Segoe UI Semibold"/>
          <w:color w:val="0D0D0D" w:themeColor="text1" w:themeTint="F2"/>
        </w:rPr>
        <w:t xml:space="preserve"> </w:t>
      </w:r>
      <w:proofErr w:type="spellStart"/>
      <w:r w:rsidRPr="00C101FB">
        <w:rPr>
          <w:rFonts w:ascii="Segoe UI Semibold" w:hAnsi="Segoe UI Semibold" w:cs="Segoe UI Semibold"/>
          <w:color w:val="0D0D0D" w:themeColor="text1" w:themeTint="F2"/>
        </w:rPr>
        <w:t>DataFrame</w:t>
      </w:r>
      <w:proofErr w:type="spellEnd"/>
      <w:r w:rsidRPr="00C101FB">
        <w:rPr>
          <w:rFonts w:ascii="Segoe UI Semibold" w:hAnsi="Segoe UI Semibold" w:cs="Segoe UI Semibold"/>
          <w:color w:val="0D0D0D" w:themeColor="text1" w:themeTint="F2"/>
        </w:rPr>
        <w:t xml:space="preserve"> Spark </w:t>
      </w:r>
      <w:proofErr w:type="spellStart"/>
      <w:r w:rsidRPr="00C101FB">
        <w:rPr>
          <w:rFonts w:ascii="Segoe UI Semibold" w:hAnsi="Segoe UI Semibold" w:cs="Segoe UI Semibold"/>
          <w:color w:val="FF0000"/>
        </w:rPr>
        <w:t>df</w:t>
      </w:r>
      <w:proofErr w:type="spellEnd"/>
      <w:r>
        <w:rPr>
          <w:rFonts w:ascii="Segoe UI Semibold" w:hAnsi="Segoe UI Semibold" w:cs="Segoe UI Semibold"/>
          <w:color w:val="0D0D0D" w:themeColor="text1" w:themeTint="F2"/>
        </w:rPr>
        <w:t xml:space="preserve"> </w:t>
      </w:r>
      <w:r w:rsidRPr="00C101FB">
        <w:rPr>
          <w:rFonts w:ascii="Segoe UI Semibold" w:hAnsi="Segoe UI Semibold" w:cs="Segoe UI Semibold"/>
          <w:color w:val="0D0D0D" w:themeColor="text1" w:themeTint="F2"/>
        </w:rPr>
        <w:t xml:space="preserve">et </w:t>
      </w:r>
      <w:r>
        <w:rPr>
          <w:rFonts w:ascii="Segoe UI Semibold" w:hAnsi="Segoe UI Semibold" w:cs="Segoe UI Semibold"/>
          <w:color w:val="0D0D0D" w:themeColor="text1" w:themeTint="F2"/>
        </w:rPr>
        <w:t>on</w:t>
      </w:r>
      <w:r w:rsidRPr="00C101FB">
        <w:rPr>
          <w:rFonts w:ascii="Segoe UI Semibold" w:hAnsi="Segoe UI Semibold" w:cs="Segoe UI Semibold"/>
          <w:color w:val="0D0D0D" w:themeColor="text1" w:themeTint="F2"/>
        </w:rPr>
        <w:t xml:space="preserve"> le matérialise dans le </w:t>
      </w:r>
      <w:r w:rsidRPr="00C101FB">
        <w:rPr>
          <w:rFonts w:ascii="Segoe UI Semibold" w:hAnsi="Segoe UI Semibold" w:cs="Segoe UI Semibold"/>
          <w:color w:val="FF0000"/>
        </w:rPr>
        <w:t>Data Lake</w:t>
      </w:r>
      <w:r w:rsidRPr="00C101FB">
        <w:rPr>
          <w:rFonts w:ascii="Segoe UI Semibold" w:hAnsi="Segoe UI Semibold" w:cs="Segoe UI Semibold"/>
          <w:color w:val="0D0D0D" w:themeColor="text1" w:themeTint="F2"/>
        </w:rPr>
        <w:t xml:space="preserve"> sous forme de table </w:t>
      </w:r>
      <w:r w:rsidRPr="00C101FB">
        <w:rPr>
          <w:rFonts w:ascii="Segoe UI Semibold" w:hAnsi="Segoe UI Semibold" w:cs="Segoe UI Semibold"/>
          <w:color w:val="FF0000"/>
        </w:rPr>
        <w:t>Delta</w:t>
      </w:r>
      <w:r w:rsidRPr="00C101FB">
        <w:rPr>
          <w:rFonts w:ascii="Segoe UI Semibold" w:hAnsi="Segoe UI Semibold" w:cs="Segoe UI Semibold"/>
          <w:color w:val="0D0D0D" w:themeColor="text1" w:themeTint="F2"/>
        </w:rPr>
        <w:t>.</w:t>
      </w:r>
      <w:r>
        <w:rPr>
          <w:rFonts w:ascii="Segoe UI Semibold" w:hAnsi="Segoe UI Semibold" w:cs="Segoe UI Semibold"/>
          <w:color w:val="0D0D0D" w:themeColor="text1" w:themeTint="F2"/>
        </w:rPr>
        <w:t xml:space="preserve"> </w:t>
      </w:r>
      <w:r w:rsidR="00C54839" w:rsidRPr="00C54839">
        <w:rPr>
          <w:rFonts w:ascii="Segoe UI Semibold" w:hAnsi="Segoe UI Semibold" w:cs="Segoe UI Semibold"/>
          <w:color w:val="0D0D0D" w:themeColor="text1" w:themeTint="F2"/>
        </w:rPr>
        <w:t xml:space="preserve">Cela correspond généralement à la </w:t>
      </w:r>
      <w:r w:rsidR="00C54839" w:rsidRPr="00C54839">
        <w:rPr>
          <w:rFonts w:ascii="Segoe UI Semibold" w:hAnsi="Segoe UI Semibold" w:cs="Segoe UI Semibold"/>
          <w:color w:val="FF0000"/>
        </w:rPr>
        <w:t>couche Bronze</w:t>
      </w:r>
      <w:r w:rsidR="00C54839" w:rsidRPr="00C54839">
        <w:rPr>
          <w:rFonts w:ascii="Segoe UI Semibold" w:hAnsi="Segoe UI Semibold" w:cs="Segoe UI Semibold"/>
          <w:color w:val="0D0D0D" w:themeColor="text1" w:themeTint="F2"/>
        </w:rPr>
        <w:t>.</w:t>
      </w:r>
      <w:r w:rsidR="007C3FFF">
        <w:rPr>
          <w:rFonts w:ascii="Segoe UI Semibold" w:hAnsi="Segoe UI Semibold" w:cs="Segoe UI Semibold"/>
          <w:color w:val="0D0D0D" w:themeColor="text1" w:themeTint="F2"/>
        </w:rPr>
        <w:t xml:space="preserve"> Dans cette instruction, il n’y a pas de transformation ou de logique métier aux données.</w:t>
      </w:r>
      <w:r w:rsidR="00C54839">
        <w:rPr>
          <w:rFonts w:ascii="Segoe UI Semibold" w:hAnsi="Segoe UI Semibold" w:cs="Segoe UI Semibold"/>
          <w:color w:val="0D0D0D" w:themeColor="text1" w:themeTint="F2"/>
        </w:rPr>
        <w:t xml:space="preserve"> </w:t>
      </w:r>
      <w:r w:rsidRPr="00C101FB">
        <w:rPr>
          <w:rFonts w:ascii="Segoe UI Semibold" w:hAnsi="Segoe UI Semibold" w:cs="Segoe UI Semibold"/>
          <w:color w:val="0D0D0D" w:themeColor="text1" w:themeTint="F2"/>
        </w:rPr>
        <w:t>Autrement dit :</w:t>
      </w:r>
    </w:p>
    <w:p w14:paraId="3DB33E4C" w14:textId="77777777" w:rsidR="00C101FB" w:rsidRPr="00C101FB" w:rsidRDefault="00C101FB" w:rsidP="00C101FB">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C101FB">
        <w:rPr>
          <w:rFonts w:ascii="Segoe UI Semibold" w:hAnsi="Segoe UI Semibold" w:cs="Segoe UI Semibold"/>
          <w:color w:val="0D0D0D" w:themeColor="text1" w:themeTint="F2"/>
        </w:rPr>
        <w:t xml:space="preserve">Les données sont écrites en </w:t>
      </w:r>
      <w:r w:rsidRPr="00C101FB">
        <w:rPr>
          <w:rFonts w:ascii="Segoe UI Semibold" w:hAnsi="Segoe UI Semibold" w:cs="Segoe UI Semibold"/>
          <w:color w:val="FF0000"/>
        </w:rPr>
        <w:t>Parquet</w:t>
      </w:r>
    </w:p>
    <w:p w14:paraId="2069CD0B" w14:textId="77777777" w:rsidR="00C101FB" w:rsidRPr="00C101FB" w:rsidRDefault="00C101FB" w:rsidP="00C101FB">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C101FB">
        <w:rPr>
          <w:rFonts w:ascii="Segoe UI Semibold" w:hAnsi="Segoe UI Semibold" w:cs="Segoe UI Semibold"/>
          <w:color w:val="0D0D0D" w:themeColor="text1" w:themeTint="F2"/>
        </w:rPr>
        <w:t xml:space="preserve">Un dossier </w:t>
      </w:r>
      <w:r w:rsidRPr="00C101FB">
        <w:rPr>
          <w:rFonts w:ascii="Segoe UI Semibold" w:hAnsi="Segoe UI Semibold" w:cs="Segoe UI Semibold"/>
          <w:color w:val="FF0000"/>
        </w:rPr>
        <w:t>_</w:t>
      </w:r>
      <w:proofErr w:type="spellStart"/>
      <w:r w:rsidRPr="00C101FB">
        <w:rPr>
          <w:rFonts w:ascii="Segoe UI Semibold" w:hAnsi="Segoe UI Semibold" w:cs="Segoe UI Semibold"/>
          <w:color w:val="FF0000"/>
        </w:rPr>
        <w:t>delta_log</w:t>
      </w:r>
      <w:proofErr w:type="spellEnd"/>
      <w:r w:rsidRPr="00C101FB">
        <w:rPr>
          <w:rFonts w:ascii="Segoe UI Semibold" w:hAnsi="Segoe UI Semibold" w:cs="Segoe UI Semibold"/>
          <w:color w:val="0D0D0D" w:themeColor="text1" w:themeTint="F2"/>
        </w:rPr>
        <w:t xml:space="preserve"> est créé</w:t>
      </w:r>
    </w:p>
    <w:p w14:paraId="15EBD3E6" w14:textId="77777777" w:rsidR="00C101FB" w:rsidRPr="00C101FB" w:rsidRDefault="00C101FB" w:rsidP="00C101FB">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C101FB">
        <w:rPr>
          <w:rFonts w:ascii="Segoe UI Semibold" w:hAnsi="Segoe UI Semibold" w:cs="Segoe UI Semibold"/>
          <w:color w:val="0D0D0D" w:themeColor="text1" w:themeTint="F2"/>
        </w:rPr>
        <w:t>Une table transactionnelle est créée physiquement</w:t>
      </w:r>
    </w:p>
    <w:p w14:paraId="6B97EBBB" w14:textId="160985DF" w:rsidR="00662C19" w:rsidRDefault="00267C1C" w:rsidP="00FE0843">
      <w:pPr>
        <w:pStyle w:val="NormalWeb"/>
        <w:spacing w:before="240" w:beforeAutospacing="0" w:after="240" w:afterAutospacing="0"/>
        <w:rPr>
          <w:rFonts w:ascii="Segoe UI Semibold" w:hAnsi="Segoe UI Semibold" w:cs="Segoe UI Semibold"/>
          <w:color w:val="0D0D0D" w:themeColor="text1" w:themeTint="F2"/>
        </w:rPr>
      </w:pPr>
      <w:r w:rsidRPr="00662C19">
        <w:rPr>
          <w:rFonts w:ascii="Segoe UI Semibold" w:hAnsi="Segoe UI Semibold" w:cs="Segoe UI Semibold"/>
          <w:color w:val="0D0D0D" w:themeColor="text1" w:themeTint="F2"/>
        </w:rPr>
        <w:t xml:space="preserve">Les données d'une table delta </w:t>
      </w:r>
      <w:proofErr w:type="spellStart"/>
      <w:r w:rsidRPr="00662C19">
        <w:rPr>
          <w:rFonts w:ascii="Segoe UI Semibold" w:hAnsi="Segoe UI Semibold" w:cs="Segoe UI Semibold"/>
          <w:color w:val="0D0D0D" w:themeColor="text1" w:themeTint="F2"/>
        </w:rPr>
        <w:t>lake</w:t>
      </w:r>
      <w:proofErr w:type="spellEnd"/>
      <w:r w:rsidRPr="00662C19">
        <w:rPr>
          <w:rFonts w:ascii="Segoe UI Semibold" w:hAnsi="Segoe UI Semibold" w:cs="Segoe UI Semibold"/>
          <w:color w:val="0D0D0D" w:themeColor="text1" w:themeTint="F2"/>
        </w:rPr>
        <w:t xml:space="preserve"> sont stockées au format Parquet. Un fichier journal est également créé pour suivre les modifications apportées aux données.</w:t>
      </w:r>
    </w:p>
    <w:p w14:paraId="3E3B6895" w14:textId="77777777" w:rsidR="00267C1C" w:rsidRPr="00662C19" w:rsidRDefault="00662C19" w:rsidP="00662C1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w:t>
      </w:r>
      <w:r w:rsidR="00267C1C" w:rsidRPr="00662C19">
        <w:rPr>
          <w:rFonts w:ascii="Segoe UI Semibold" w:hAnsi="Segoe UI Semibold" w:cs="Segoe UI Semibold"/>
          <w:color w:val="0D0D0D" w:themeColor="text1" w:themeTint="F2"/>
        </w:rPr>
        <w:t xml:space="preserve">ilisez les commandes </w:t>
      </w:r>
      <w:proofErr w:type="spellStart"/>
      <w:r w:rsidR="00267C1C" w:rsidRPr="00662C19">
        <w:rPr>
          <w:rFonts w:ascii="Segoe UI Semibold" w:hAnsi="Segoe UI Semibold" w:cs="Segoe UI Semibold"/>
          <w:color w:val="0D0D0D" w:themeColor="text1" w:themeTint="F2"/>
        </w:rPr>
        <w:t>shell</w:t>
      </w:r>
      <w:proofErr w:type="spellEnd"/>
      <w:r w:rsidR="00267C1C" w:rsidRPr="00662C19">
        <w:rPr>
          <w:rFonts w:ascii="Segoe UI Semibold" w:hAnsi="Segoe UI Semibold" w:cs="Segoe UI Semibold"/>
          <w:color w:val="0D0D0D" w:themeColor="text1" w:themeTint="F2"/>
        </w:rPr>
        <w:t xml:space="preserve"> suivantes pour afficher le contenu du dossier dans lequel les données delta ont été enregistrées.</w:t>
      </w:r>
    </w:p>
    <w:p w14:paraId="0827FB84" w14:textId="77777777" w:rsidR="00662C19" w:rsidRPr="008E081C"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w:t>
      </w:r>
      <w:proofErr w:type="spellStart"/>
      <w:r w:rsidRPr="008E081C">
        <w:rPr>
          <w:rFonts w:ascii="Courier New" w:hAnsi="Courier New" w:cs="Courier New"/>
          <w:color w:val="0D0D0D" w:themeColor="text1" w:themeTint="F2"/>
          <w:sz w:val="22"/>
          <w:szCs w:val="22"/>
          <w:lang w:val="en-US"/>
        </w:rPr>
        <w:t>sh</w:t>
      </w:r>
      <w:proofErr w:type="spellEnd"/>
    </w:p>
    <w:p w14:paraId="00E8B333" w14:textId="77777777" w:rsidR="00267C1C" w:rsidRDefault="00662C19"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ls /</w:t>
      </w:r>
      <w:proofErr w:type="spellStart"/>
      <w:r w:rsidRPr="008E081C">
        <w:rPr>
          <w:rFonts w:ascii="Courier New" w:hAnsi="Courier New" w:cs="Courier New"/>
          <w:color w:val="0D0D0D" w:themeColor="text1" w:themeTint="F2"/>
          <w:sz w:val="22"/>
          <w:szCs w:val="22"/>
          <w:lang w:val="en-US"/>
        </w:rPr>
        <w:t>dbfs</w:t>
      </w:r>
      <w:proofErr w:type="spellEnd"/>
      <w:r w:rsidRPr="008E081C">
        <w:rPr>
          <w:rFonts w:ascii="Courier New" w:hAnsi="Courier New" w:cs="Courier New"/>
          <w:color w:val="0D0D0D" w:themeColor="text1" w:themeTint="F2"/>
          <w:sz w:val="22"/>
          <w:szCs w:val="22"/>
          <w:lang w:val="en-US"/>
        </w:rPr>
        <w:t>/delta/products-delta</w:t>
      </w:r>
    </w:p>
    <w:p w14:paraId="272EFF25" w14:textId="5560770F" w:rsidR="00195AC4" w:rsidRPr="00195AC4" w:rsidRDefault="00195AC4" w:rsidP="00195AC4">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95AC4">
        <w:rPr>
          <w:rFonts w:ascii="Segoe UI Semibold" w:hAnsi="Segoe UI Semibold" w:cs="Segoe UI Semibold"/>
          <w:color w:val="0D0D0D" w:themeColor="text1" w:themeTint="F2"/>
        </w:rPr>
        <w:t>Pour visu</w:t>
      </w:r>
      <w:r>
        <w:rPr>
          <w:rFonts w:ascii="Segoe UI Semibold" w:hAnsi="Segoe UI Semibold" w:cs="Segoe UI Semibold"/>
          <w:color w:val="0D0D0D" w:themeColor="text1" w:themeTint="F2"/>
        </w:rPr>
        <w:t>a</w:t>
      </w:r>
      <w:r w:rsidRPr="00195AC4">
        <w:rPr>
          <w:rFonts w:ascii="Segoe UI Semibold" w:hAnsi="Segoe UI Semibold" w:cs="Segoe UI Semibold"/>
          <w:color w:val="0D0D0D" w:themeColor="text1" w:themeTint="F2"/>
        </w:rPr>
        <w:t>liser</w:t>
      </w:r>
      <w:r>
        <w:rPr>
          <w:rFonts w:ascii="Segoe UI Semibold" w:hAnsi="Segoe UI Semibold" w:cs="Segoe UI Semibold"/>
          <w:color w:val="0D0D0D" w:themeColor="text1" w:themeTint="F2"/>
        </w:rPr>
        <w:t xml:space="preserve"> les fichiers parquets, il fauta </w:t>
      </w:r>
      <w:proofErr w:type="spellStart"/>
      <w:r>
        <w:rPr>
          <w:rFonts w:ascii="Segoe UI Semibold" w:hAnsi="Segoe UI Semibold" w:cs="Segoe UI Semibold"/>
          <w:color w:val="0D0D0D" w:themeColor="text1" w:themeTint="F2"/>
        </w:rPr>
        <w:t>ctivier</w:t>
      </w:r>
      <w:proofErr w:type="spellEnd"/>
      <w:r>
        <w:rPr>
          <w:rFonts w:ascii="Segoe UI Semibold" w:hAnsi="Segoe UI Semibold" w:cs="Segoe UI Semibold"/>
          <w:color w:val="0D0D0D" w:themeColor="text1" w:themeTint="F2"/>
        </w:rPr>
        <w:t xml:space="preserve"> le DBFS File Browser comme suit :</w:t>
      </w:r>
      <w:r w:rsidRPr="00195AC4">
        <w:rPr>
          <w:rFonts w:ascii="Segoe UI Semibold" w:hAnsi="Segoe UI Semibold" w:cs="Segoe UI Semibold"/>
          <w:color w:val="0D0D0D" w:themeColor="text1" w:themeTint="F2"/>
        </w:rPr>
        <w:t xml:space="preserve"> </w:t>
      </w:r>
    </w:p>
    <w:p w14:paraId="5F194FED" w14:textId="536D72E3" w:rsidR="00195AC4" w:rsidRPr="008E081C" w:rsidRDefault="00195AC4" w:rsidP="008E081C">
      <w:pPr>
        <w:pStyle w:val="NormalWeb"/>
        <w:spacing w:before="0" w:beforeAutospacing="0" w:after="0" w:afterAutospacing="0"/>
        <w:rPr>
          <w:rFonts w:ascii="Courier New" w:hAnsi="Courier New" w:cs="Courier New"/>
          <w:color w:val="0D0D0D" w:themeColor="text1" w:themeTint="F2"/>
          <w:sz w:val="22"/>
          <w:szCs w:val="22"/>
          <w:lang w:val="en-US"/>
        </w:rPr>
      </w:pPr>
      <w:r>
        <w:rPr>
          <w:rFonts w:ascii="Courier New" w:hAnsi="Courier New" w:cs="Courier New"/>
          <w:noProof/>
          <w:color w:val="0D0D0D" w:themeColor="text1" w:themeTint="F2"/>
          <w:sz w:val="22"/>
          <w:szCs w:val="22"/>
          <w:lang w:val="en-US"/>
        </w:rPr>
        <w:lastRenderedPageBreak/>
        <w:drawing>
          <wp:inline distT="0" distB="0" distL="0" distR="0" wp14:anchorId="0D6EC0A9" wp14:editId="06ED9593">
            <wp:extent cx="5257800" cy="2107293"/>
            <wp:effectExtent l="0" t="0" r="0" b="0"/>
            <wp:docPr id="41730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745" cy="2110076"/>
                    </a:xfrm>
                    <a:prstGeom prst="rect">
                      <a:avLst/>
                    </a:prstGeom>
                    <a:noFill/>
                    <a:ln>
                      <a:noFill/>
                    </a:ln>
                  </pic:spPr>
                </pic:pic>
              </a:graphicData>
            </a:graphic>
          </wp:inline>
        </w:drawing>
      </w:r>
    </w:p>
    <w:p w14:paraId="0F69B719" w14:textId="77777777" w:rsidR="00F330C4" w:rsidRDefault="00F330C4" w:rsidP="008E08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Il ne faut pas oublier de rafraichir le navigateur après cette action.</w:t>
      </w:r>
    </w:p>
    <w:p w14:paraId="5FC0F7D2" w14:textId="77777777" w:rsidR="00F330C4" w:rsidRDefault="00F330C4" w:rsidP="008E08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Il est par suite possible d’accéder aux fichiers comme suit :</w:t>
      </w:r>
    </w:p>
    <w:p w14:paraId="7D960CC0" w14:textId="4A6F365B" w:rsidR="00F330C4" w:rsidRDefault="00F330C4" w:rsidP="00F330C4">
      <w:pPr>
        <w:pStyle w:val="NormalWeb"/>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E3D0B08" wp14:editId="278528C3">
            <wp:extent cx="5760720" cy="1173480"/>
            <wp:effectExtent l="0" t="0" r="0" b="0"/>
            <wp:docPr id="1037147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173480"/>
                    </a:xfrm>
                    <a:prstGeom prst="rect">
                      <a:avLst/>
                    </a:prstGeom>
                    <a:noFill/>
                    <a:ln>
                      <a:noFill/>
                    </a:ln>
                  </pic:spPr>
                </pic:pic>
              </a:graphicData>
            </a:graphic>
          </wp:inline>
        </w:drawing>
      </w:r>
    </w:p>
    <w:p w14:paraId="6360A3E0" w14:textId="77777777" w:rsidR="001C1329" w:rsidRDefault="00267C1C" w:rsidP="001C1329">
      <w:pPr>
        <w:pStyle w:val="NormalWeb"/>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Les données du fichier au format </w:t>
      </w:r>
      <w:r w:rsidRPr="001C1329">
        <w:rPr>
          <w:rFonts w:ascii="Segoe UI Semibold" w:hAnsi="Segoe UI Semibold" w:cs="Segoe UI Semibold"/>
          <w:color w:val="FF0000"/>
        </w:rPr>
        <w:t>Delta</w:t>
      </w:r>
      <w:r w:rsidRPr="00267C1C">
        <w:rPr>
          <w:rFonts w:ascii="Segoe UI Semibold" w:hAnsi="Segoe UI Semibold" w:cs="Segoe UI Semibold"/>
          <w:color w:val="0D0D0D" w:themeColor="text1" w:themeTint="F2"/>
        </w:rPr>
        <w:t xml:space="preserve"> peuvent être chargées dans un objet </w:t>
      </w:r>
      <w:proofErr w:type="spellStart"/>
      <w:r w:rsidRPr="001C1329">
        <w:rPr>
          <w:rFonts w:ascii="Segoe UI Semibold" w:hAnsi="Segoe UI Semibold" w:cs="Segoe UI Semibold"/>
          <w:color w:val="FF0000"/>
        </w:rPr>
        <w:t>DeltaTable</w:t>
      </w:r>
      <w:proofErr w:type="spellEnd"/>
      <w:r w:rsidRPr="00267C1C">
        <w:rPr>
          <w:rFonts w:ascii="Segoe UI Semibold" w:hAnsi="Segoe UI Semibold" w:cs="Segoe UI Semibold"/>
          <w:color w:val="0D0D0D" w:themeColor="text1" w:themeTint="F2"/>
        </w:rPr>
        <w:t xml:space="preserve">, que vous pouvez utiliser pour afficher et mettre à jour les données dans la table. </w:t>
      </w:r>
    </w:p>
    <w:p w14:paraId="7A2F6080" w14:textId="0FC067F4" w:rsidR="00267C1C" w:rsidRPr="008E081C" w:rsidRDefault="00267C1C" w:rsidP="008E08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Exécutez la cellule suivante pour mettre à jour les données ; réduisant le prix du produit 771 de 10 %.</w:t>
      </w:r>
    </w:p>
    <w:p w14:paraId="0695F874"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from </w:t>
      </w:r>
      <w:proofErr w:type="spellStart"/>
      <w:r w:rsidRPr="008E081C">
        <w:rPr>
          <w:rFonts w:ascii="Courier New" w:hAnsi="Courier New" w:cs="Courier New"/>
          <w:color w:val="0D0D0D" w:themeColor="text1" w:themeTint="F2"/>
          <w:sz w:val="22"/>
          <w:szCs w:val="22"/>
          <w:lang w:val="en-US"/>
        </w:rPr>
        <w:t>delta.tables</w:t>
      </w:r>
      <w:proofErr w:type="spellEnd"/>
      <w:r w:rsidRPr="008E081C">
        <w:rPr>
          <w:rFonts w:ascii="Courier New" w:hAnsi="Courier New" w:cs="Courier New"/>
          <w:color w:val="0D0D0D" w:themeColor="text1" w:themeTint="F2"/>
          <w:sz w:val="22"/>
          <w:szCs w:val="22"/>
          <w:lang w:val="en-US"/>
        </w:rPr>
        <w:t xml:space="preserve"> import *</w:t>
      </w:r>
    </w:p>
    <w:p w14:paraId="42693303"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from </w:t>
      </w:r>
      <w:proofErr w:type="spellStart"/>
      <w:r w:rsidRPr="008E081C">
        <w:rPr>
          <w:rFonts w:ascii="Courier New" w:hAnsi="Courier New" w:cs="Courier New"/>
          <w:color w:val="0D0D0D" w:themeColor="text1" w:themeTint="F2"/>
          <w:sz w:val="22"/>
          <w:szCs w:val="22"/>
          <w:lang w:val="en-US"/>
        </w:rPr>
        <w:t>pyspark.sql.functions</w:t>
      </w:r>
      <w:proofErr w:type="spellEnd"/>
      <w:r w:rsidRPr="008E081C">
        <w:rPr>
          <w:rFonts w:ascii="Courier New" w:hAnsi="Courier New" w:cs="Courier New"/>
          <w:color w:val="0D0D0D" w:themeColor="text1" w:themeTint="F2"/>
          <w:sz w:val="22"/>
          <w:szCs w:val="22"/>
          <w:lang w:val="en-US"/>
        </w:rPr>
        <w:t xml:space="preserve"> import *</w:t>
      </w:r>
    </w:p>
    <w:p w14:paraId="58D6CEC2"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Create a </w:t>
      </w:r>
      <w:proofErr w:type="spellStart"/>
      <w:r w:rsidRPr="008E081C">
        <w:rPr>
          <w:rFonts w:ascii="Courier New" w:hAnsi="Courier New" w:cs="Courier New"/>
          <w:color w:val="0D0D0D" w:themeColor="text1" w:themeTint="F2"/>
          <w:sz w:val="22"/>
          <w:szCs w:val="22"/>
          <w:lang w:val="en-US"/>
        </w:rPr>
        <w:t>deltaTable</w:t>
      </w:r>
      <w:proofErr w:type="spellEnd"/>
      <w:r w:rsidRPr="008E081C">
        <w:rPr>
          <w:rFonts w:ascii="Courier New" w:hAnsi="Courier New" w:cs="Courier New"/>
          <w:color w:val="0D0D0D" w:themeColor="text1" w:themeTint="F2"/>
          <w:sz w:val="22"/>
          <w:szCs w:val="22"/>
          <w:lang w:val="en-US"/>
        </w:rPr>
        <w:t xml:space="preserve"> object</w:t>
      </w:r>
    </w:p>
    <w:p w14:paraId="43C6CC0E"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8E081C">
        <w:rPr>
          <w:rFonts w:ascii="Courier New" w:hAnsi="Courier New" w:cs="Courier New"/>
          <w:color w:val="0D0D0D" w:themeColor="text1" w:themeTint="F2"/>
          <w:sz w:val="22"/>
          <w:szCs w:val="22"/>
          <w:lang w:val="en-US"/>
        </w:rPr>
        <w:t>deltaTable</w:t>
      </w:r>
      <w:proofErr w:type="spellEnd"/>
      <w:r w:rsidRPr="008E081C">
        <w:rPr>
          <w:rFonts w:ascii="Courier New" w:hAnsi="Courier New" w:cs="Courier New"/>
          <w:color w:val="0D0D0D" w:themeColor="text1" w:themeTint="F2"/>
          <w:sz w:val="22"/>
          <w:szCs w:val="22"/>
          <w:lang w:val="en-US"/>
        </w:rPr>
        <w:t xml:space="preserve"> = </w:t>
      </w:r>
      <w:proofErr w:type="spellStart"/>
      <w:r w:rsidRPr="008E081C">
        <w:rPr>
          <w:rFonts w:ascii="Courier New" w:hAnsi="Courier New" w:cs="Courier New"/>
          <w:color w:val="0D0D0D" w:themeColor="text1" w:themeTint="F2"/>
          <w:sz w:val="22"/>
          <w:szCs w:val="22"/>
          <w:lang w:val="en-US"/>
        </w:rPr>
        <w:t>DeltaTable.forPath</w:t>
      </w:r>
      <w:proofErr w:type="spellEnd"/>
      <w:r w:rsidRPr="008E081C">
        <w:rPr>
          <w:rFonts w:ascii="Courier New" w:hAnsi="Courier New" w:cs="Courier New"/>
          <w:color w:val="0D0D0D" w:themeColor="text1" w:themeTint="F2"/>
          <w:sz w:val="22"/>
          <w:szCs w:val="22"/>
          <w:lang w:val="en-US"/>
        </w:rPr>
        <w:t xml:space="preserve">(spark, </w:t>
      </w:r>
      <w:proofErr w:type="spellStart"/>
      <w:r w:rsidRPr="008E081C">
        <w:rPr>
          <w:rFonts w:ascii="Courier New" w:hAnsi="Courier New" w:cs="Courier New"/>
          <w:color w:val="0D0D0D" w:themeColor="text1" w:themeTint="F2"/>
          <w:sz w:val="22"/>
          <w:szCs w:val="22"/>
          <w:lang w:val="en-US"/>
        </w:rPr>
        <w:t>delta_table_path</w:t>
      </w:r>
      <w:proofErr w:type="spellEnd"/>
      <w:r w:rsidRPr="008E081C">
        <w:rPr>
          <w:rFonts w:ascii="Courier New" w:hAnsi="Courier New" w:cs="Courier New"/>
          <w:color w:val="0D0D0D" w:themeColor="text1" w:themeTint="F2"/>
          <w:sz w:val="22"/>
          <w:szCs w:val="22"/>
          <w:lang w:val="en-US"/>
        </w:rPr>
        <w:t>)</w:t>
      </w:r>
    </w:p>
    <w:p w14:paraId="3C8F1E49"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Update the table (reduce price of product 771 by 10%)</w:t>
      </w:r>
    </w:p>
    <w:p w14:paraId="5989B142"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8E081C">
        <w:rPr>
          <w:rFonts w:ascii="Courier New" w:hAnsi="Courier New" w:cs="Courier New"/>
          <w:color w:val="0D0D0D" w:themeColor="text1" w:themeTint="F2"/>
          <w:sz w:val="22"/>
          <w:szCs w:val="22"/>
          <w:lang w:val="en-US"/>
        </w:rPr>
        <w:t>deltaTable.update</w:t>
      </w:r>
      <w:proofErr w:type="spellEnd"/>
      <w:r w:rsidRPr="008E081C">
        <w:rPr>
          <w:rFonts w:ascii="Courier New" w:hAnsi="Courier New" w:cs="Courier New"/>
          <w:color w:val="0D0D0D" w:themeColor="text1" w:themeTint="F2"/>
          <w:sz w:val="22"/>
          <w:szCs w:val="22"/>
          <w:lang w:val="en-US"/>
        </w:rPr>
        <w:t>(</w:t>
      </w:r>
    </w:p>
    <w:p w14:paraId="1262098B"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condition = "</w:t>
      </w:r>
      <w:proofErr w:type="spellStart"/>
      <w:r w:rsidRPr="008E081C">
        <w:rPr>
          <w:rFonts w:ascii="Courier New" w:hAnsi="Courier New" w:cs="Courier New"/>
          <w:color w:val="0D0D0D" w:themeColor="text1" w:themeTint="F2"/>
          <w:sz w:val="22"/>
          <w:szCs w:val="22"/>
          <w:lang w:val="en-US"/>
        </w:rPr>
        <w:t>ProductID</w:t>
      </w:r>
      <w:proofErr w:type="spellEnd"/>
      <w:r w:rsidRPr="008E081C">
        <w:rPr>
          <w:rFonts w:ascii="Courier New" w:hAnsi="Courier New" w:cs="Courier New"/>
          <w:color w:val="0D0D0D" w:themeColor="text1" w:themeTint="F2"/>
          <w:sz w:val="22"/>
          <w:szCs w:val="22"/>
          <w:lang w:val="en-US"/>
        </w:rPr>
        <w:t xml:space="preserve"> == 771",</w:t>
      </w:r>
    </w:p>
    <w:p w14:paraId="5614E7CC"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set = { "</w:t>
      </w:r>
      <w:proofErr w:type="spellStart"/>
      <w:r w:rsidRPr="008E081C">
        <w:rPr>
          <w:rFonts w:ascii="Courier New" w:hAnsi="Courier New" w:cs="Courier New"/>
          <w:color w:val="0D0D0D" w:themeColor="text1" w:themeTint="F2"/>
          <w:sz w:val="22"/>
          <w:szCs w:val="22"/>
          <w:lang w:val="en-US"/>
        </w:rPr>
        <w:t>ListPrice</w:t>
      </w:r>
      <w:proofErr w:type="spellEnd"/>
      <w:r w:rsidRPr="008E081C">
        <w:rPr>
          <w:rFonts w:ascii="Courier New" w:hAnsi="Courier New" w:cs="Courier New"/>
          <w:color w:val="0D0D0D" w:themeColor="text1" w:themeTint="F2"/>
          <w:sz w:val="22"/>
          <w:szCs w:val="22"/>
          <w:lang w:val="en-US"/>
        </w:rPr>
        <w:t>": "</w:t>
      </w:r>
      <w:proofErr w:type="spellStart"/>
      <w:r w:rsidRPr="008E081C">
        <w:rPr>
          <w:rFonts w:ascii="Courier New" w:hAnsi="Courier New" w:cs="Courier New"/>
          <w:color w:val="0D0D0D" w:themeColor="text1" w:themeTint="F2"/>
          <w:sz w:val="22"/>
          <w:szCs w:val="22"/>
          <w:lang w:val="en-US"/>
        </w:rPr>
        <w:t>ListPrice</w:t>
      </w:r>
      <w:proofErr w:type="spellEnd"/>
      <w:r w:rsidRPr="008E081C">
        <w:rPr>
          <w:rFonts w:ascii="Courier New" w:hAnsi="Courier New" w:cs="Courier New"/>
          <w:color w:val="0D0D0D" w:themeColor="text1" w:themeTint="F2"/>
          <w:sz w:val="22"/>
          <w:szCs w:val="22"/>
          <w:lang w:val="en-US"/>
        </w:rPr>
        <w:t xml:space="preserve"> * 0.9" })</w:t>
      </w:r>
    </w:p>
    <w:p w14:paraId="7B0D4FD4"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r w:rsidRPr="008E081C">
        <w:rPr>
          <w:rFonts w:ascii="Courier New" w:hAnsi="Courier New" w:cs="Courier New"/>
          <w:color w:val="0D0D0D" w:themeColor="text1" w:themeTint="F2"/>
          <w:sz w:val="22"/>
          <w:szCs w:val="22"/>
          <w:lang w:val="en-US"/>
        </w:rPr>
        <w:t xml:space="preserve"># View the updated data as a </w:t>
      </w:r>
      <w:proofErr w:type="spellStart"/>
      <w:r w:rsidRPr="008E081C">
        <w:rPr>
          <w:rFonts w:ascii="Courier New" w:hAnsi="Courier New" w:cs="Courier New"/>
          <w:color w:val="0D0D0D" w:themeColor="text1" w:themeTint="F2"/>
          <w:sz w:val="22"/>
          <w:szCs w:val="22"/>
          <w:lang w:val="en-US"/>
        </w:rPr>
        <w:t>dataframe</w:t>
      </w:r>
      <w:proofErr w:type="spellEnd"/>
    </w:p>
    <w:p w14:paraId="48BC663C" w14:textId="77777777" w:rsidR="008E081C" w:rsidRPr="008E081C" w:rsidRDefault="008E081C" w:rsidP="008E081C">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8E081C">
        <w:rPr>
          <w:rFonts w:ascii="Courier New" w:hAnsi="Courier New" w:cs="Courier New"/>
          <w:color w:val="0D0D0D" w:themeColor="text1" w:themeTint="F2"/>
          <w:sz w:val="22"/>
          <w:szCs w:val="22"/>
          <w:lang w:val="en-US"/>
        </w:rPr>
        <w:t>deltaTable.toDF</w:t>
      </w:r>
      <w:proofErr w:type="spellEnd"/>
      <w:r w:rsidRPr="008E081C">
        <w:rPr>
          <w:rFonts w:ascii="Courier New" w:hAnsi="Courier New" w:cs="Courier New"/>
          <w:color w:val="0D0D0D" w:themeColor="text1" w:themeTint="F2"/>
          <w:sz w:val="22"/>
          <w:szCs w:val="22"/>
          <w:lang w:val="en-US"/>
        </w:rPr>
        <w:t>().show(10)</w:t>
      </w:r>
    </w:p>
    <w:p w14:paraId="7EAAED20" w14:textId="77777777" w:rsidR="00267C1C" w:rsidRPr="00267C1C" w:rsidRDefault="00267C1C" w:rsidP="008E08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La mise à jour est conservée dans les données du dossier delta et sera reflétée dans tout nouveau </w:t>
      </w:r>
      <w:proofErr w:type="spellStart"/>
      <w:r w:rsidRPr="00267C1C">
        <w:rPr>
          <w:rFonts w:ascii="Segoe UI Semibold" w:hAnsi="Segoe UI Semibold" w:cs="Segoe UI Semibold"/>
          <w:color w:val="0D0D0D" w:themeColor="text1" w:themeTint="F2"/>
        </w:rPr>
        <w:t>dataframe</w:t>
      </w:r>
      <w:proofErr w:type="spellEnd"/>
      <w:r w:rsidRPr="00267C1C">
        <w:rPr>
          <w:rFonts w:ascii="Segoe UI Semibold" w:hAnsi="Segoe UI Semibold" w:cs="Segoe UI Semibold"/>
          <w:color w:val="0D0D0D" w:themeColor="text1" w:themeTint="F2"/>
        </w:rPr>
        <w:t xml:space="preserve"> chargé à partir de cet emplacement :</w:t>
      </w:r>
    </w:p>
    <w:p w14:paraId="7E57E2F3" w14:textId="77777777" w:rsidR="002F33C7"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new_df</w:t>
      </w:r>
      <w:proofErr w:type="spellEnd"/>
      <w:r w:rsidRPr="002F33C7">
        <w:rPr>
          <w:rFonts w:ascii="Courier New" w:hAnsi="Courier New" w:cs="Courier New"/>
          <w:color w:val="0D0D0D" w:themeColor="text1" w:themeTint="F2"/>
          <w:sz w:val="22"/>
          <w:szCs w:val="22"/>
          <w:lang w:val="en-US"/>
        </w:rPr>
        <w:t xml:space="preserve"> = </w:t>
      </w:r>
      <w:proofErr w:type="spellStart"/>
      <w:r w:rsidRPr="002F33C7">
        <w:rPr>
          <w:rFonts w:ascii="Courier New" w:hAnsi="Courier New" w:cs="Courier New"/>
          <w:color w:val="0D0D0D" w:themeColor="text1" w:themeTint="F2"/>
          <w:sz w:val="22"/>
          <w:szCs w:val="22"/>
          <w:lang w:val="en-US"/>
        </w:rPr>
        <w:t>spark.read.format</w:t>
      </w:r>
      <w:proofErr w:type="spellEnd"/>
      <w:r w:rsidRPr="002F33C7">
        <w:rPr>
          <w:rFonts w:ascii="Courier New" w:hAnsi="Courier New" w:cs="Courier New"/>
          <w:color w:val="0D0D0D" w:themeColor="text1" w:themeTint="F2"/>
          <w:sz w:val="22"/>
          <w:szCs w:val="22"/>
          <w:lang w:val="en-US"/>
        </w:rPr>
        <w:t>("delta").load(</w:t>
      </w:r>
      <w:proofErr w:type="spellStart"/>
      <w:r w:rsidRPr="002F33C7">
        <w:rPr>
          <w:rFonts w:ascii="Courier New" w:hAnsi="Courier New" w:cs="Courier New"/>
          <w:color w:val="0D0D0D" w:themeColor="text1" w:themeTint="F2"/>
          <w:sz w:val="22"/>
          <w:szCs w:val="22"/>
          <w:lang w:val="en-US"/>
        </w:rPr>
        <w:t>delta_table_path</w:t>
      </w:r>
      <w:proofErr w:type="spellEnd"/>
      <w:r w:rsidRPr="002F33C7">
        <w:rPr>
          <w:rFonts w:ascii="Courier New" w:hAnsi="Courier New" w:cs="Courier New"/>
          <w:color w:val="0D0D0D" w:themeColor="text1" w:themeTint="F2"/>
          <w:sz w:val="22"/>
          <w:szCs w:val="22"/>
          <w:lang w:val="en-US"/>
        </w:rPr>
        <w:t>)</w:t>
      </w:r>
    </w:p>
    <w:p w14:paraId="0CAA8E13" w14:textId="77777777" w:rsidR="00267C1C" w:rsidRPr="001C1329" w:rsidRDefault="002F33C7" w:rsidP="002F33C7">
      <w:pPr>
        <w:pStyle w:val="NormalWeb"/>
        <w:spacing w:before="0" w:beforeAutospacing="0" w:after="0" w:afterAutospacing="0"/>
        <w:rPr>
          <w:rFonts w:ascii="Courier New" w:hAnsi="Courier New" w:cs="Courier New"/>
          <w:color w:val="0D0D0D" w:themeColor="text1" w:themeTint="F2"/>
          <w:sz w:val="22"/>
          <w:szCs w:val="22"/>
        </w:rPr>
      </w:pPr>
      <w:proofErr w:type="spellStart"/>
      <w:r w:rsidRPr="001C1329">
        <w:rPr>
          <w:rFonts w:ascii="Courier New" w:hAnsi="Courier New" w:cs="Courier New"/>
          <w:color w:val="0D0D0D" w:themeColor="text1" w:themeTint="F2"/>
          <w:sz w:val="22"/>
          <w:szCs w:val="22"/>
        </w:rPr>
        <w:t>new_df.show</w:t>
      </w:r>
      <w:proofErr w:type="spellEnd"/>
      <w:r w:rsidRPr="001C1329">
        <w:rPr>
          <w:rFonts w:ascii="Courier New" w:hAnsi="Courier New" w:cs="Courier New"/>
          <w:color w:val="0D0D0D" w:themeColor="text1" w:themeTint="F2"/>
          <w:sz w:val="22"/>
          <w:szCs w:val="22"/>
        </w:rPr>
        <w:t>(10)</w:t>
      </w:r>
    </w:p>
    <w:p w14:paraId="6BE765B4" w14:textId="77777777" w:rsidR="00057DEB" w:rsidRDefault="00057DEB" w:rsidP="00057DEB">
      <w:pPr>
        <w:pStyle w:val="NormalWeb"/>
        <w:spacing w:before="240" w:beforeAutospacing="0" w:after="240" w:afterAutospacing="0"/>
        <w:rPr>
          <w:rFonts w:ascii="Segoe UI Semibold" w:hAnsi="Segoe UI Semibold" w:cs="Segoe UI Semibold"/>
          <w:color w:val="0D0D0D" w:themeColor="text1" w:themeTint="F2"/>
        </w:rPr>
      </w:pPr>
      <w:r w:rsidRPr="00057DEB">
        <w:rPr>
          <w:rFonts w:ascii="Segoe UI Semibold" w:hAnsi="Segoe UI Semibold" w:cs="Segoe UI Semibold"/>
          <w:color w:val="0D0D0D" w:themeColor="text1" w:themeTint="F2"/>
        </w:rPr>
        <w:t xml:space="preserve">Dans cette étape, l’instruction </w:t>
      </w:r>
      <w:proofErr w:type="spellStart"/>
      <w:r w:rsidRPr="00057DEB">
        <w:rPr>
          <w:rFonts w:ascii="Segoe UI Semibold" w:hAnsi="Segoe UI Semibold" w:cs="Segoe UI Semibold"/>
          <w:color w:val="0D0D0D" w:themeColor="text1" w:themeTint="F2"/>
        </w:rPr>
        <w:t>deltaTable.update</w:t>
      </w:r>
      <w:proofErr w:type="spellEnd"/>
      <w:r w:rsidRPr="00057DEB">
        <w:rPr>
          <w:rFonts w:ascii="Segoe UI Semibold" w:hAnsi="Segoe UI Semibold" w:cs="Segoe UI Semibold"/>
          <w:color w:val="0D0D0D" w:themeColor="text1" w:themeTint="F2"/>
        </w:rPr>
        <w:t xml:space="preserve">() permet de modifier les données directement dans la table Delta afin de démontrer les capacités transactionnelles de Delta Lake. Il est important de comprendre que cette opération ne correspond </w:t>
      </w:r>
      <w:r w:rsidRPr="00057DEB">
        <w:rPr>
          <w:rFonts w:ascii="Segoe UI Semibold" w:hAnsi="Segoe UI Semibold" w:cs="Segoe UI Semibold"/>
          <w:color w:val="0D0D0D" w:themeColor="text1" w:themeTint="F2"/>
        </w:rPr>
        <w:lastRenderedPageBreak/>
        <w:t>pas à la création d’une couche Silver dans une architecture médaillon. Nous restons ici sur la même table physique, simplement mise à jour grâce aux transactions ACID et au journal _</w:t>
      </w:r>
      <w:proofErr w:type="spellStart"/>
      <w:r w:rsidRPr="00057DEB">
        <w:rPr>
          <w:rFonts w:ascii="Segoe UI Semibold" w:hAnsi="Segoe UI Semibold" w:cs="Segoe UI Semibold"/>
          <w:color w:val="0D0D0D" w:themeColor="text1" w:themeTint="F2"/>
        </w:rPr>
        <w:t>delta_log</w:t>
      </w:r>
      <w:proofErr w:type="spellEnd"/>
      <w:r w:rsidRPr="00057DEB">
        <w:rPr>
          <w:rFonts w:ascii="Segoe UI Semibold" w:hAnsi="Segoe UI Semibold" w:cs="Segoe UI Semibold"/>
          <w:color w:val="0D0D0D" w:themeColor="text1" w:themeTint="F2"/>
        </w:rPr>
        <w:t>. Dans une architecture Bronze / Silver / Gold en contexte entreprise, la couche Bronze contient généralement des données brutes et immuables (append-</w:t>
      </w:r>
      <w:proofErr w:type="spellStart"/>
      <w:r w:rsidRPr="00057DEB">
        <w:rPr>
          <w:rFonts w:ascii="Segoe UI Semibold" w:hAnsi="Segoe UI Semibold" w:cs="Segoe UI Semibold"/>
          <w:color w:val="0D0D0D" w:themeColor="text1" w:themeTint="F2"/>
        </w:rPr>
        <w:t>only</w:t>
      </w:r>
      <w:proofErr w:type="spellEnd"/>
      <w:r w:rsidRPr="00057DEB">
        <w:rPr>
          <w:rFonts w:ascii="Segoe UI Semibold" w:hAnsi="Segoe UI Semibold" w:cs="Segoe UI Semibold"/>
          <w:color w:val="0D0D0D" w:themeColor="text1" w:themeTint="F2"/>
        </w:rPr>
        <w:t xml:space="preserve">). Les transformations, nettoyages et enrichissements sont réalisés dans une nouvelle table distincte correspondant à la couche Silver. Dans ce </w:t>
      </w:r>
      <w:proofErr w:type="spellStart"/>
      <w:r w:rsidRPr="00057DEB">
        <w:rPr>
          <w:rFonts w:ascii="Segoe UI Semibold" w:hAnsi="Segoe UI Semibold" w:cs="Segoe UI Semibold"/>
          <w:color w:val="0D0D0D" w:themeColor="text1" w:themeTint="F2"/>
        </w:rPr>
        <w:t>lab</w:t>
      </w:r>
      <w:proofErr w:type="spellEnd"/>
      <w:r w:rsidRPr="00057DEB">
        <w:rPr>
          <w:rFonts w:ascii="Segoe UI Semibold" w:hAnsi="Segoe UI Semibold" w:cs="Segoe UI Semibold"/>
          <w:color w:val="0D0D0D" w:themeColor="text1" w:themeTint="F2"/>
        </w:rPr>
        <w:t>, la mise à jour sert uniquement à illustrer la puissance de Delta Lake (UPDATE, gestion des versions, Time Travel), et non à implémenter une véritable promotion de données entre couches architecturales.</w:t>
      </w:r>
    </w:p>
    <w:p w14:paraId="232FABFE" w14:textId="0D5408EF" w:rsidR="001C1329" w:rsidRDefault="001C1329" w:rsidP="00057DEB">
      <w:pPr>
        <w:pStyle w:val="NormalWeb"/>
        <w:spacing w:before="240" w:beforeAutospacing="0" w:after="240" w:afterAutospacing="0"/>
        <w:rPr>
          <w:rFonts w:ascii="Segoe UI Semibold" w:hAnsi="Segoe UI Semibold" w:cs="Segoe UI Semibold"/>
          <w:color w:val="0D0D0D" w:themeColor="text1" w:themeTint="F2"/>
        </w:rPr>
      </w:pPr>
      <w:r w:rsidRPr="001C1329">
        <w:rPr>
          <w:rFonts w:ascii="Segoe UI Semibold" w:hAnsi="Segoe UI Semibold" w:cs="Segoe UI Semibold"/>
          <w:color w:val="0D0D0D" w:themeColor="text1" w:themeTint="F2"/>
        </w:rPr>
        <w:t xml:space="preserve">Dans ce </w:t>
      </w:r>
      <w:proofErr w:type="spellStart"/>
      <w:r w:rsidRPr="001C1329">
        <w:rPr>
          <w:rFonts w:ascii="Segoe UI Semibold" w:hAnsi="Segoe UI Semibold" w:cs="Segoe UI Semibold"/>
          <w:color w:val="0D0D0D" w:themeColor="text1" w:themeTint="F2"/>
        </w:rPr>
        <w:t>lab</w:t>
      </w:r>
      <w:proofErr w:type="spellEnd"/>
      <w:r w:rsidRPr="001C1329">
        <w:rPr>
          <w:rFonts w:ascii="Segoe UI Semibold" w:hAnsi="Segoe UI Semibold" w:cs="Segoe UI Semibold"/>
          <w:color w:val="0D0D0D" w:themeColor="text1" w:themeTint="F2"/>
        </w:rPr>
        <w:t>, nous modifions la table existante pour démontrer les capacités transactionnelles de Delta.</w:t>
      </w:r>
      <w:r w:rsidRPr="001C1329">
        <w:rPr>
          <w:rFonts w:ascii="Segoe UI Semibold" w:hAnsi="Segoe UI Semibold" w:cs="Segoe UI Semibold"/>
          <w:color w:val="0D0D0D" w:themeColor="text1" w:themeTint="F2"/>
        </w:rPr>
        <w:br/>
        <w:t>Toutefois, dans une architecture médaillon réelle, nous ne transformerions pas directement la Bronze.</w:t>
      </w:r>
      <w:r>
        <w:rPr>
          <w:rFonts w:ascii="Segoe UI Semibold" w:hAnsi="Segoe UI Semibold" w:cs="Segoe UI Semibold"/>
          <w:color w:val="0D0D0D" w:themeColor="text1" w:themeTint="F2"/>
        </w:rPr>
        <w:t xml:space="preserve"> </w:t>
      </w:r>
      <w:r w:rsidRPr="001C1329">
        <w:rPr>
          <w:rFonts w:ascii="Segoe UI Semibold" w:hAnsi="Segoe UI Semibold" w:cs="Segoe UI Semibold"/>
          <w:color w:val="0D0D0D" w:themeColor="text1" w:themeTint="F2"/>
        </w:rPr>
        <w:t>Nous créerions une nouvelle table Silver à partir de la Bronze.</w:t>
      </w:r>
    </w:p>
    <w:p w14:paraId="061923E1" w14:textId="4887F786" w:rsidR="00267C1C" w:rsidRPr="00267C1C" w:rsidRDefault="00267C1C" w:rsidP="002F33C7">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Les modifications de données sont enregistrées, ce qui vous permet d'utiliser les capacités de voyage dans le temps de Delta Lake pour afficher les versions précédentes des données. Par exemple, utilisez le code suivant pour afficher la version d'origine des données produit :</w:t>
      </w:r>
    </w:p>
    <w:p w14:paraId="0D823254" w14:textId="77777777" w:rsidR="002F33C7"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new_df</w:t>
      </w:r>
      <w:proofErr w:type="spellEnd"/>
      <w:r w:rsidRPr="002F33C7">
        <w:rPr>
          <w:rFonts w:ascii="Courier New" w:hAnsi="Courier New" w:cs="Courier New"/>
          <w:color w:val="0D0D0D" w:themeColor="text1" w:themeTint="F2"/>
          <w:sz w:val="22"/>
          <w:szCs w:val="22"/>
          <w:lang w:val="en-US"/>
        </w:rPr>
        <w:t xml:space="preserve"> = </w:t>
      </w:r>
      <w:proofErr w:type="spellStart"/>
      <w:r w:rsidRPr="002F33C7">
        <w:rPr>
          <w:rFonts w:ascii="Courier New" w:hAnsi="Courier New" w:cs="Courier New"/>
          <w:color w:val="0D0D0D" w:themeColor="text1" w:themeTint="F2"/>
          <w:sz w:val="22"/>
          <w:szCs w:val="22"/>
          <w:lang w:val="en-US"/>
        </w:rPr>
        <w:t>spark.read.format</w:t>
      </w:r>
      <w:proofErr w:type="spellEnd"/>
      <w:r w:rsidRPr="002F33C7">
        <w:rPr>
          <w:rFonts w:ascii="Courier New" w:hAnsi="Courier New" w:cs="Courier New"/>
          <w:color w:val="0D0D0D" w:themeColor="text1" w:themeTint="F2"/>
          <w:sz w:val="22"/>
          <w:szCs w:val="22"/>
          <w:lang w:val="en-US"/>
        </w:rPr>
        <w:t>("delta").option("</w:t>
      </w:r>
      <w:proofErr w:type="spellStart"/>
      <w:r w:rsidRPr="002F33C7">
        <w:rPr>
          <w:rFonts w:ascii="Courier New" w:hAnsi="Courier New" w:cs="Courier New"/>
          <w:color w:val="0D0D0D" w:themeColor="text1" w:themeTint="F2"/>
          <w:sz w:val="22"/>
          <w:szCs w:val="22"/>
          <w:lang w:val="en-US"/>
        </w:rPr>
        <w:t>versionAsOf</w:t>
      </w:r>
      <w:proofErr w:type="spellEnd"/>
      <w:r w:rsidRPr="002F33C7">
        <w:rPr>
          <w:rFonts w:ascii="Courier New" w:hAnsi="Courier New" w:cs="Courier New"/>
          <w:color w:val="0D0D0D" w:themeColor="text1" w:themeTint="F2"/>
          <w:sz w:val="22"/>
          <w:szCs w:val="22"/>
          <w:lang w:val="en-US"/>
        </w:rPr>
        <w:t>", 0).load(</w:t>
      </w:r>
      <w:proofErr w:type="spellStart"/>
      <w:r w:rsidRPr="002F33C7">
        <w:rPr>
          <w:rFonts w:ascii="Courier New" w:hAnsi="Courier New" w:cs="Courier New"/>
          <w:color w:val="0D0D0D" w:themeColor="text1" w:themeTint="F2"/>
          <w:sz w:val="22"/>
          <w:szCs w:val="22"/>
          <w:lang w:val="en-US"/>
        </w:rPr>
        <w:t>delta_table_path</w:t>
      </w:r>
      <w:proofErr w:type="spellEnd"/>
      <w:r w:rsidRPr="002F33C7">
        <w:rPr>
          <w:rFonts w:ascii="Courier New" w:hAnsi="Courier New" w:cs="Courier New"/>
          <w:color w:val="0D0D0D" w:themeColor="text1" w:themeTint="F2"/>
          <w:sz w:val="22"/>
          <w:szCs w:val="22"/>
          <w:lang w:val="en-US"/>
        </w:rPr>
        <w:t>)</w:t>
      </w:r>
    </w:p>
    <w:p w14:paraId="56D16DD9" w14:textId="77777777" w:rsidR="00267C1C" w:rsidRPr="002F33C7" w:rsidRDefault="002F33C7" w:rsidP="002F33C7">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new_df.show</w:t>
      </w:r>
      <w:proofErr w:type="spellEnd"/>
      <w:r w:rsidRPr="002F33C7">
        <w:rPr>
          <w:rFonts w:ascii="Courier New" w:hAnsi="Courier New" w:cs="Courier New"/>
          <w:color w:val="0D0D0D" w:themeColor="text1" w:themeTint="F2"/>
          <w:sz w:val="22"/>
          <w:szCs w:val="22"/>
          <w:lang w:val="en-US"/>
        </w:rPr>
        <w:t>(10)</w:t>
      </w:r>
    </w:p>
    <w:p w14:paraId="3B6FF38D" w14:textId="77777777" w:rsidR="00267C1C" w:rsidRPr="00267C1C" w:rsidRDefault="00267C1C" w:rsidP="002F33C7">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Le journal contient un historique complet des modifications apportées aux données. Utilisez le code suivant pour afficher un enregistrement des 10 dernières modifications :</w:t>
      </w:r>
    </w:p>
    <w:p w14:paraId="50DF3A45" w14:textId="77777777" w:rsidR="00267C1C" w:rsidRDefault="002F33C7" w:rsidP="00267C1C">
      <w:pPr>
        <w:pStyle w:val="NormalWeb"/>
        <w:rPr>
          <w:rFonts w:ascii="Courier New" w:hAnsi="Courier New" w:cs="Courier New"/>
          <w:color w:val="0D0D0D" w:themeColor="text1" w:themeTint="F2"/>
          <w:sz w:val="22"/>
          <w:szCs w:val="22"/>
          <w:lang w:val="en-US"/>
        </w:rPr>
      </w:pPr>
      <w:proofErr w:type="spellStart"/>
      <w:r w:rsidRPr="002F33C7">
        <w:rPr>
          <w:rFonts w:ascii="Courier New" w:hAnsi="Courier New" w:cs="Courier New"/>
          <w:color w:val="0D0D0D" w:themeColor="text1" w:themeTint="F2"/>
          <w:sz w:val="22"/>
          <w:szCs w:val="22"/>
          <w:lang w:val="en-US"/>
        </w:rPr>
        <w:t>deltaTable.history</w:t>
      </w:r>
      <w:proofErr w:type="spellEnd"/>
      <w:r w:rsidRPr="002F33C7">
        <w:rPr>
          <w:rFonts w:ascii="Courier New" w:hAnsi="Courier New" w:cs="Courier New"/>
          <w:color w:val="0D0D0D" w:themeColor="text1" w:themeTint="F2"/>
          <w:sz w:val="22"/>
          <w:szCs w:val="22"/>
          <w:lang w:val="en-US"/>
        </w:rPr>
        <w:t>(10).show(10, False, True)</w:t>
      </w:r>
    </w:p>
    <w:p w14:paraId="785D6F40" w14:textId="01613560" w:rsidR="008D45E7" w:rsidRDefault="0096046E" w:rsidP="0096046E">
      <w:pPr>
        <w:pStyle w:val="NormalWeb"/>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On se propose dans la suite d’</w:t>
      </w:r>
      <w:r w:rsidRPr="0096046E">
        <w:rPr>
          <w:rFonts w:ascii="Segoe UI Semibold" w:hAnsi="Segoe UI Semibold" w:cs="Segoe UI Semibold"/>
          <w:color w:val="0D0D0D" w:themeColor="text1" w:themeTint="F2"/>
        </w:rPr>
        <w:t xml:space="preserve">implémenter une vraie approche médaillon </w:t>
      </w:r>
      <w:r w:rsidRPr="0096046E">
        <w:rPr>
          <w:rFonts w:ascii="Segoe UI Semibold" w:hAnsi="Segoe UI Semibold" w:cs="Segoe UI Semibold"/>
          <w:color w:val="FF0000"/>
        </w:rPr>
        <w:t>Bronze → Silver → Gold</w:t>
      </w:r>
      <w:r w:rsidRPr="0096046E">
        <w:rPr>
          <w:rFonts w:ascii="Segoe UI Semibold" w:hAnsi="Segoe UI Semibold" w:cs="Segoe UI Semibold"/>
          <w:color w:val="0D0D0D" w:themeColor="text1" w:themeTint="F2"/>
        </w:rPr>
        <w:t xml:space="preserve"> (en restant dans </w:t>
      </w:r>
      <w:proofErr w:type="spellStart"/>
      <w:r w:rsidRPr="0096046E">
        <w:rPr>
          <w:rFonts w:ascii="Segoe UI Semibold" w:hAnsi="Segoe UI Semibold" w:cs="Segoe UI Semibold"/>
          <w:color w:val="0D0D0D" w:themeColor="text1" w:themeTint="F2"/>
        </w:rPr>
        <w:t>Databricks</w:t>
      </w:r>
      <w:proofErr w:type="spellEnd"/>
      <w:r w:rsidRPr="0096046E">
        <w:rPr>
          <w:rFonts w:ascii="Segoe UI Semibold" w:hAnsi="Segoe UI Semibold" w:cs="Segoe UI Semibold"/>
          <w:color w:val="0D0D0D" w:themeColor="text1" w:themeTint="F2"/>
        </w:rPr>
        <w:t xml:space="preserve"> + Delta). </w:t>
      </w:r>
      <w:r>
        <w:rPr>
          <w:rFonts w:ascii="Segoe UI Semibold" w:hAnsi="Segoe UI Semibold" w:cs="Segoe UI Semibold"/>
          <w:color w:val="0D0D0D" w:themeColor="text1" w:themeTint="F2"/>
        </w:rPr>
        <w:t xml:space="preserve">On </w:t>
      </w:r>
      <w:r w:rsidRPr="0096046E">
        <w:rPr>
          <w:rFonts w:ascii="Segoe UI Semibold" w:hAnsi="Segoe UI Semibold" w:cs="Segoe UI Semibold"/>
          <w:color w:val="0D0D0D" w:themeColor="text1" w:themeTint="F2"/>
        </w:rPr>
        <w:t>par</w:t>
      </w:r>
      <w:r>
        <w:rPr>
          <w:rFonts w:ascii="Segoe UI Semibold" w:hAnsi="Segoe UI Semibold" w:cs="Segoe UI Semibold"/>
          <w:color w:val="0D0D0D" w:themeColor="text1" w:themeTint="F2"/>
        </w:rPr>
        <w:t>t</w:t>
      </w:r>
      <w:r w:rsidRPr="0096046E">
        <w:rPr>
          <w:rFonts w:ascii="Segoe UI Semibold" w:hAnsi="Segoe UI Semibold" w:cs="Segoe UI Semibold"/>
          <w:color w:val="0D0D0D" w:themeColor="text1" w:themeTint="F2"/>
        </w:rPr>
        <w:t xml:space="preserve"> de la table Delta créée dans l’exercice (</w:t>
      </w:r>
      <w:r w:rsidRPr="0096046E">
        <w:rPr>
          <w:rFonts w:ascii="Segoe UI Semibold" w:hAnsi="Segoe UI Semibold" w:cs="Segoe UI Semibold"/>
          <w:color w:val="FF0000"/>
        </w:rPr>
        <w:t>/delta/</w:t>
      </w:r>
      <w:proofErr w:type="spellStart"/>
      <w:r w:rsidRPr="0096046E">
        <w:rPr>
          <w:rFonts w:ascii="Segoe UI Semibold" w:hAnsi="Segoe UI Semibold" w:cs="Segoe UI Semibold"/>
          <w:color w:val="FF0000"/>
        </w:rPr>
        <w:t>products</w:t>
      </w:r>
      <w:proofErr w:type="spellEnd"/>
      <w:r w:rsidRPr="0096046E">
        <w:rPr>
          <w:rFonts w:ascii="Segoe UI Semibold" w:hAnsi="Segoe UI Semibold" w:cs="Segoe UI Semibold"/>
          <w:color w:val="FF0000"/>
        </w:rPr>
        <w:t>-delta</w:t>
      </w:r>
      <w:r w:rsidRPr="0096046E">
        <w:rPr>
          <w:rFonts w:ascii="Segoe UI Semibold" w:hAnsi="Segoe UI Semibold" w:cs="Segoe UI Semibold"/>
          <w:color w:val="0D0D0D" w:themeColor="text1" w:themeTint="F2"/>
        </w:rPr>
        <w:t xml:space="preserve">) qui joue le rôle de </w:t>
      </w:r>
      <w:r w:rsidRPr="0096046E">
        <w:rPr>
          <w:rFonts w:ascii="Segoe UI Semibold" w:hAnsi="Segoe UI Semibold" w:cs="Segoe UI Semibold"/>
          <w:color w:val="FF0000"/>
        </w:rPr>
        <w:t>Bronze</w:t>
      </w:r>
      <w:r w:rsidRPr="0096046E">
        <w:rPr>
          <w:rFonts w:ascii="Segoe UI Semibold" w:hAnsi="Segoe UI Semibold" w:cs="Segoe UI Semibold"/>
          <w:color w:val="0D0D0D" w:themeColor="text1" w:themeTint="F2"/>
        </w:rPr>
        <w:t xml:space="preserve"> dans ce </w:t>
      </w:r>
      <w:proofErr w:type="spellStart"/>
      <w:r w:rsidRPr="0096046E">
        <w:rPr>
          <w:rFonts w:ascii="Segoe UI Semibold" w:hAnsi="Segoe UI Semibold" w:cs="Segoe UI Semibold"/>
          <w:color w:val="0D0D0D" w:themeColor="text1" w:themeTint="F2"/>
        </w:rPr>
        <w:t>lab</w:t>
      </w:r>
      <w:proofErr w:type="spellEnd"/>
    </w:p>
    <w:p w14:paraId="3B00FB86" w14:textId="1728669D" w:rsidR="0096046E" w:rsidRPr="0096046E" w:rsidRDefault="0096046E" w:rsidP="0096046E">
      <w:pPr>
        <w:pStyle w:val="NormalWeb"/>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A cet effet, on va implémenter les étapes suivantes :</w:t>
      </w:r>
    </w:p>
    <w:p w14:paraId="2FBE1667" w14:textId="77777777" w:rsidR="0096046E" w:rsidRPr="0096046E" w:rsidRDefault="0096046E" w:rsidP="0096046E">
      <w:pPr>
        <w:pStyle w:val="NormalWeb"/>
        <w:numPr>
          <w:ilvl w:val="0"/>
          <w:numId w:val="19"/>
        </w:numPr>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Définir des emplacements dédiés pour Silver et Gold (dossiers distincts)</w:t>
      </w:r>
    </w:p>
    <w:p w14:paraId="2A6E3547" w14:textId="77777777" w:rsidR="0096046E" w:rsidRPr="0096046E" w:rsidRDefault="0096046E" w:rsidP="0096046E">
      <w:pPr>
        <w:pStyle w:val="NormalWeb"/>
        <w:numPr>
          <w:ilvl w:val="0"/>
          <w:numId w:val="19"/>
        </w:numPr>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Lire la Bronze (Delta par chemin)</w:t>
      </w:r>
    </w:p>
    <w:p w14:paraId="60FE9FAF" w14:textId="77777777" w:rsidR="0096046E" w:rsidRPr="0096046E" w:rsidRDefault="0096046E" w:rsidP="0096046E">
      <w:pPr>
        <w:pStyle w:val="NormalWeb"/>
        <w:numPr>
          <w:ilvl w:val="0"/>
          <w:numId w:val="19"/>
        </w:numPr>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Créer 3 tables Silver (3 transformations différentes, chacune écrite dans un nouveau chemin Delta)</w:t>
      </w:r>
    </w:p>
    <w:p w14:paraId="2340F3F0" w14:textId="77777777" w:rsidR="0096046E" w:rsidRPr="0096046E" w:rsidRDefault="0096046E" w:rsidP="0096046E">
      <w:pPr>
        <w:pStyle w:val="NormalWeb"/>
        <w:numPr>
          <w:ilvl w:val="0"/>
          <w:numId w:val="19"/>
        </w:numPr>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Créer 3 tables Gold (agrégations / modèle BI, écrites aussi en Delta)</w:t>
      </w:r>
    </w:p>
    <w:p w14:paraId="0DDAFF3B" w14:textId="77777777" w:rsidR="0096046E" w:rsidRPr="0096046E" w:rsidRDefault="0096046E" w:rsidP="0096046E">
      <w:pPr>
        <w:pStyle w:val="NormalWeb"/>
        <w:numPr>
          <w:ilvl w:val="0"/>
          <w:numId w:val="19"/>
        </w:numPr>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(Optionnel) Créer des tables de catalogue pour exposer Silver/Gold en SQL</w:t>
      </w:r>
    </w:p>
    <w:p w14:paraId="257E2106" w14:textId="77777777" w:rsidR="0096046E" w:rsidRPr="0096046E" w:rsidRDefault="0096046E" w:rsidP="0096046E">
      <w:pPr>
        <w:pStyle w:val="NormalWeb"/>
        <w:rPr>
          <w:rFonts w:ascii="Segoe UI Semibold" w:hAnsi="Segoe UI Semibold" w:cs="Segoe UI Semibold"/>
          <w:color w:val="0D0D0D" w:themeColor="text1" w:themeTint="F2"/>
        </w:rPr>
      </w:pPr>
      <w:r w:rsidRPr="0096046E">
        <w:rPr>
          <w:rFonts w:ascii="Segoe UI Semibold" w:hAnsi="Segoe UI Semibold" w:cs="Segoe UI Semibold"/>
          <w:color w:val="0D0D0D" w:themeColor="text1" w:themeTint="F2"/>
        </w:rPr>
        <w:t xml:space="preserve">Bonne pratique “entreprise” : Bronze reste le plus souvent </w:t>
      </w:r>
      <w:r w:rsidRPr="0096046E">
        <w:rPr>
          <w:rFonts w:ascii="Segoe UI Semibold" w:hAnsi="Segoe UI Semibold" w:cs="Segoe UI Semibold"/>
          <w:i/>
          <w:iCs/>
          <w:color w:val="0D0D0D" w:themeColor="text1" w:themeTint="F2"/>
        </w:rPr>
        <w:t>append-</w:t>
      </w:r>
      <w:proofErr w:type="spellStart"/>
      <w:r w:rsidRPr="0096046E">
        <w:rPr>
          <w:rFonts w:ascii="Segoe UI Semibold" w:hAnsi="Segoe UI Semibold" w:cs="Segoe UI Semibold"/>
          <w:i/>
          <w:iCs/>
          <w:color w:val="0D0D0D" w:themeColor="text1" w:themeTint="F2"/>
        </w:rPr>
        <w:t>only</w:t>
      </w:r>
      <w:proofErr w:type="spellEnd"/>
      <w:r w:rsidRPr="0096046E">
        <w:rPr>
          <w:rFonts w:ascii="Segoe UI Semibold" w:hAnsi="Segoe UI Semibold" w:cs="Segoe UI Semibold"/>
          <w:color w:val="0D0D0D" w:themeColor="text1" w:themeTint="F2"/>
        </w:rPr>
        <w:t>, et on matérialise Silver &amp; Gold dans de nouvelles tables (nouveaux chemins), plutôt que d’updater Bronze.</w:t>
      </w:r>
    </w:p>
    <w:p w14:paraId="4C2A0309" w14:textId="2F35989B" w:rsidR="00DB0BF8" w:rsidRPr="00DB0BF8" w:rsidRDefault="00DB0BF8" w:rsidP="00DB0BF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DB0BF8">
        <w:rPr>
          <w:rFonts w:ascii="Segoe UI Semibold" w:hAnsi="Segoe UI Semibold" w:cs="Segoe UI Semibold"/>
          <w:color w:val="0D0D0D" w:themeColor="text1" w:themeTint="F2"/>
        </w:rPr>
        <w:lastRenderedPageBreak/>
        <w:t>Pour créer la c</w:t>
      </w:r>
      <w:r w:rsidRPr="00DB0BF8">
        <w:rPr>
          <w:rFonts w:ascii="Segoe UI Semibold" w:hAnsi="Segoe UI Semibold" w:cs="Segoe UI Semibold"/>
          <w:color w:val="0D0D0D" w:themeColor="text1" w:themeTint="F2"/>
        </w:rPr>
        <w:t xml:space="preserve">ouche Silver </w:t>
      </w:r>
      <w:r w:rsidRPr="00DB0BF8">
        <w:rPr>
          <w:rFonts w:ascii="Segoe UI Semibold" w:hAnsi="Segoe UI Semibold" w:cs="Segoe UI Semibold"/>
          <w:color w:val="0D0D0D" w:themeColor="text1" w:themeTint="F2"/>
        </w:rPr>
        <w:t>composée de trois tab</w:t>
      </w:r>
      <w:r w:rsidRPr="00DB0BF8">
        <w:rPr>
          <w:rFonts w:ascii="Segoe UI Semibold" w:hAnsi="Segoe UI Semibold" w:cs="Segoe UI Semibold"/>
          <w:color w:val="0D0D0D" w:themeColor="text1" w:themeTint="F2"/>
        </w:rPr>
        <w:t xml:space="preserve">les </w:t>
      </w:r>
      <w:r w:rsidRPr="00DB0BF8">
        <w:rPr>
          <w:rFonts w:ascii="Segoe UI Semibold" w:hAnsi="Segoe UI Semibold" w:cs="Segoe UI Semibold"/>
          <w:color w:val="0D0D0D" w:themeColor="text1" w:themeTint="F2"/>
        </w:rPr>
        <w:t>représentant trois</w:t>
      </w:r>
      <w:r w:rsidRPr="00DB0BF8">
        <w:rPr>
          <w:rFonts w:ascii="Segoe UI Semibold" w:hAnsi="Segoe UI Semibold" w:cs="Segoe UI Semibold"/>
          <w:color w:val="0D0D0D" w:themeColor="text1" w:themeTint="F2"/>
        </w:rPr>
        <w:t xml:space="preserve"> transformations</w:t>
      </w:r>
      <w:r w:rsidRPr="00DB0BF8">
        <w:rPr>
          <w:rFonts w:ascii="Segoe UI Semibold" w:hAnsi="Segoe UI Semibold" w:cs="Segoe UI Semibold"/>
          <w:color w:val="0D0D0D" w:themeColor="text1" w:themeTint="F2"/>
        </w:rPr>
        <w:t xml:space="preserve">, on commence par lire la couche </w:t>
      </w:r>
      <w:r w:rsidRPr="00DB0BF8">
        <w:rPr>
          <w:rFonts w:ascii="Segoe UI Semibold" w:hAnsi="Segoe UI Semibold" w:cs="Segoe UI Semibold"/>
          <w:color w:val="0D0D0D" w:themeColor="text1" w:themeTint="F2"/>
        </w:rPr>
        <w:t>Bronze</w:t>
      </w:r>
      <w:r w:rsidRPr="00DB0BF8">
        <w:rPr>
          <w:rFonts w:ascii="Segoe UI Semibold" w:hAnsi="Segoe UI Semibold" w:cs="Segoe UI Semibold"/>
          <w:color w:val="0D0D0D" w:themeColor="text1" w:themeTint="F2"/>
        </w:rPr>
        <w:t xml:space="preserve"> en utilisant l’instruction suivante</w:t>
      </w:r>
    </w:p>
    <w:p w14:paraId="3EFDA2D0" w14:textId="77777777" w:rsidR="00DB0BF8" w:rsidRPr="00DB0BF8" w:rsidRDefault="00DB0BF8" w:rsidP="00DB0BF8">
      <w:pPr>
        <w:shd w:val="clear" w:color="auto" w:fill="F6F7F9"/>
        <w:spacing w:after="0" w:line="300" w:lineRule="atLeast"/>
        <w:rPr>
          <w:rFonts w:ascii="Consolas" w:eastAsia="Times New Roman" w:hAnsi="Consolas" w:cs="Times New Roman"/>
          <w:color w:val="3B3B3B"/>
          <w:sz w:val="20"/>
          <w:szCs w:val="20"/>
          <w:lang w:val="en-US"/>
        </w:rPr>
      </w:pPr>
      <w:proofErr w:type="spellStart"/>
      <w:r w:rsidRPr="00DB0BF8">
        <w:rPr>
          <w:rFonts w:ascii="Consolas" w:eastAsia="Times New Roman" w:hAnsi="Consolas" w:cs="Times New Roman"/>
          <w:color w:val="3B3B3B"/>
          <w:sz w:val="20"/>
          <w:szCs w:val="20"/>
          <w:lang w:val="en-US"/>
        </w:rPr>
        <w:t>bronze_path</w:t>
      </w:r>
      <w:proofErr w:type="spellEnd"/>
      <w:r w:rsidRPr="00DB0BF8">
        <w:rPr>
          <w:rFonts w:ascii="Consolas" w:eastAsia="Times New Roman" w:hAnsi="Consolas" w:cs="Times New Roman"/>
          <w:color w:val="3B3B3B"/>
          <w:sz w:val="20"/>
          <w:szCs w:val="20"/>
          <w:lang w:val="en-US"/>
        </w:rPr>
        <w:t xml:space="preserve"> </w:t>
      </w:r>
      <w:r w:rsidRPr="00DB0BF8">
        <w:rPr>
          <w:rFonts w:ascii="Consolas" w:eastAsia="Times New Roman" w:hAnsi="Consolas" w:cs="Times New Roman"/>
          <w:color w:val="687687"/>
          <w:sz w:val="20"/>
          <w:szCs w:val="20"/>
          <w:lang w:val="en-US"/>
        </w:rPr>
        <w:t>=</w:t>
      </w:r>
      <w:r w:rsidRPr="00DB0BF8">
        <w:rPr>
          <w:rFonts w:ascii="Consolas" w:eastAsia="Times New Roman" w:hAnsi="Consolas" w:cs="Times New Roman"/>
          <w:color w:val="3B3B3B"/>
          <w:sz w:val="20"/>
          <w:szCs w:val="20"/>
          <w:lang w:val="en-US"/>
        </w:rPr>
        <w:t xml:space="preserve"> </w:t>
      </w:r>
      <w:r w:rsidRPr="00DB0BF8">
        <w:rPr>
          <w:rFonts w:ascii="Consolas" w:eastAsia="Times New Roman" w:hAnsi="Consolas" w:cs="Times New Roman"/>
          <w:color w:val="C72E0F"/>
          <w:sz w:val="20"/>
          <w:szCs w:val="20"/>
          <w:lang w:val="en-US"/>
        </w:rPr>
        <w:t>"/delta/products-delta"</w:t>
      </w:r>
    </w:p>
    <w:p w14:paraId="235BCD6C" w14:textId="77777777" w:rsidR="00DB0BF8" w:rsidRPr="00DB0BF8" w:rsidRDefault="00DB0BF8" w:rsidP="00DB0BF8">
      <w:pPr>
        <w:shd w:val="clear" w:color="auto" w:fill="F6F7F9"/>
        <w:spacing w:after="0" w:line="300" w:lineRule="atLeast"/>
        <w:rPr>
          <w:rFonts w:ascii="Consolas" w:eastAsia="Times New Roman" w:hAnsi="Consolas" w:cs="Times New Roman"/>
          <w:color w:val="3B3B3B"/>
          <w:sz w:val="20"/>
          <w:szCs w:val="20"/>
          <w:lang w:val="en-US"/>
        </w:rPr>
      </w:pPr>
      <w:proofErr w:type="spellStart"/>
      <w:r w:rsidRPr="00DB0BF8">
        <w:rPr>
          <w:rFonts w:ascii="Consolas" w:eastAsia="Times New Roman" w:hAnsi="Consolas" w:cs="Times New Roman"/>
          <w:color w:val="3B3B3B"/>
          <w:sz w:val="20"/>
          <w:szCs w:val="20"/>
          <w:lang w:val="en-US"/>
        </w:rPr>
        <w:t>bronze_df</w:t>
      </w:r>
      <w:proofErr w:type="spellEnd"/>
      <w:r w:rsidRPr="00DB0BF8">
        <w:rPr>
          <w:rFonts w:ascii="Consolas" w:eastAsia="Times New Roman" w:hAnsi="Consolas" w:cs="Times New Roman"/>
          <w:color w:val="3B3B3B"/>
          <w:sz w:val="20"/>
          <w:szCs w:val="20"/>
          <w:lang w:val="en-US"/>
        </w:rPr>
        <w:t xml:space="preserve"> </w:t>
      </w:r>
      <w:r w:rsidRPr="00DB0BF8">
        <w:rPr>
          <w:rFonts w:ascii="Consolas" w:eastAsia="Times New Roman" w:hAnsi="Consolas" w:cs="Times New Roman"/>
          <w:color w:val="687687"/>
          <w:sz w:val="20"/>
          <w:szCs w:val="20"/>
          <w:lang w:val="en-US"/>
        </w:rPr>
        <w:t>=</w:t>
      </w:r>
      <w:r w:rsidRPr="00DB0BF8">
        <w:rPr>
          <w:rFonts w:ascii="Consolas" w:eastAsia="Times New Roman" w:hAnsi="Consolas" w:cs="Times New Roman"/>
          <w:color w:val="3B3B3B"/>
          <w:sz w:val="20"/>
          <w:szCs w:val="20"/>
          <w:lang w:val="en-US"/>
        </w:rPr>
        <w:t xml:space="preserve"> </w:t>
      </w:r>
      <w:proofErr w:type="spellStart"/>
      <w:r w:rsidRPr="00DB0BF8">
        <w:rPr>
          <w:rFonts w:ascii="Consolas" w:eastAsia="Times New Roman" w:hAnsi="Consolas" w:cs="Times New Roman"/>
          <w:color w:val="3B3B3B"/>
          <w:sz w:val="20"/>
          <w:szCs w:val="20"/>
          <w:lang w:val="en-US"/>
        </w:rPr>
        <w:t>spark.read.</w:t>
      </w:r>
      <w:r w:rsidRPr="00DB0BF8">
        <w:rPr>
          <w:rFonts w:ascii="Consolas" w:eastAsia="Times New Roman" w:hAnsi="Consolas" w:cs="Times New Roman"/>
          <w:color w:val="795E26"/>
          <w:sz w:val="20"/>
          <w:szCs w:val="20"/>
          <w:lang w:val="en-US"/>
        </w:rPr>
        <w:t>format</w:t>
      </w:r>
      <w:proofErr w:type="spellEnd"/>
      <w:r w:rsidRPr="00DB0BF8">
        <w:rPr>
          <w:rFonts w:ascii="Consolas" w:eastAsia="Times New Roman" w:hAnsi="Consolas" w:cs="Times New Roman"/>
          <w:color w:val="3B3B3B"/>
          <w:sz w:val="20"/>
          <w:szCs w:val="20"/>
          <w:lang w:val="en-US"/>
        </w:rPr>
        <w:t>(</w:t>
      </w:r>
      <w:r w:rsidRPr="00DB0BF8">
        <w:rPr>
          <w:rFonts w:ascii="Consolas" w:eastAsia="Times New Roman" w:hAnsi="Consolas" w:cs="Times New Roman"/>
          <w:color w:val="C72E0F"/>
          <w:sz w:val="20"/>
          <w:szCs w:val="20"/>
          <w:lang w:val="en-US"/>
        </w:rPr>
        <w:t>"delta"</w:t>
      </w:r>
      <w:r w:rsidRPr="00DB0BF8">
        <w:rPr>
          <w:rFonts w:ascii="Consolas" w:eastAsia="Times New Roman" w:hAnsi="Consolas" w:cs="Times New Roman"/>
          <w:color w:val="3B3B3B"/>
          <w:sz w:val="20"/>
          <w:szCs w:val="20"/>
          <w:lang w:val="en-US"/>
        </w:rPr>
        <w:t>).</w:t>
      </w:r>
      <w:r w:rsidRPr="00DB0BF8">
        <w:rPr>
          <w:rFonts w:ascii="Consolas" w:eastAsia="Times New Roman" w:hAnsi="Consolas" w:cs="Times New Roman"/>
          <w:color w:val="795E26"/>
          <w:sz w:val="20"/>
          <w:szCs w:val="20"/>
          <w:lang w:val="en-US"/>
        </w:rPr>
        <w:t>load</w:t>
      </w:r>
      <w:r w:rsidRPr="00DB0BF8">
        <w:rPr>
          <w:rFonts w:ascii="Consolas" w:eastAsia="Times New Roman" w:hAnsi="Consolas" w:cs="Times New Roman"/>
          <w:color w:val="3B3B3B"/>
          <w:sz w:val="20"/>
          <w:szCs w:val="20"/>
          <w:lang w:val="en-US"/>
        </w:rPr>
        <w:t>(</w:t>
      </w:r>
      <w:proofErr w:type="spellStart"/>
      <w:r w:rsidRPr="00DB0BF8">
        <w:rPr>
          <w:rFonts w:ascii="Consolas" w:eastAsia="Times New Roman" w:hAnsi="Consolas" w:cs="Times New Roman"/>
          <w:color w:val="3B3B3B"/>
          <w:sz w:val="20"/>
          <w:szCs w:val="20"/>
          <w:lang w:val="en-US"/>
        </w:rPr>
        <w:t>bronze_path</w:t>
      </w:r>
      <w:proofErr w:type="spellEnd"/>
      <w:r w:rsidRPr="00DB0BF8">
        <w:rPr>
          <w:rFonts w:ascii="Consolas" w:eastAsia="Times New Roman" w:hAnsi="Consolas" w:cs="Times New Roman"/>
          <w:color w:val="3B3B3B"/>
          <w:sz w:val="20"/>
          <w:szCs w:val="20"/>
          <w:lang w:val="en-US"/>
        </w:rPr>
        <w:t>)</w:t>
      </w:r>
    </w:p>
    <w:p w14:paraId="7831467D" w14:textId="15D8594E" w:rsidR="00413882" w:rsidRPr="00413882" w:rsidRDefault="00413882" w:rsidP="00413882">
      <w:pPr>
        <w:pStyle w:val="NormalWeb"/>
        <w:rPr>
          <w:rFonts w:ascii="Segoe UI Semibold" w:hAnsi="Segoe UI Semibold" w:cs="Segoe UI Semibold"/>
          <w:color w:val="0D0D0D" w:themeColor="text1" w:themeTint="F2"/>
        </w:rPr>
      </w:pPr>
      <w:r w:rsidRPr="00413882">
        <w:rPr>
          <w:rFonts w:ascii="Segoe UI Semibold" w:hAnsi="Segoe UI Semibold" w:cs="Segoe UI Semibold"/>
          <w:color w:val="0D0D0D" w:themeColor="text1" w:themeTint="F2"/>
        </w:rPr>
        <w:t xml:space="preserve">La première table </w:t>
      </w:r>
      <w:r w:rsidRPr="00413882">
        <w:rPr>
          <w:rFonts w:ascii="Segoe UI Semibold" w:hAnsi="Segoe UI Semibold" w:cs="Segoe UI Semibold"/>
          <w:color w:val="0D0D0D" w:themeColor="text1" w:themeTint="F2"/>
        </w:rPr>
        <w:t>Silver Table 1</w:t>
      </w:r>
      <w:r w:rsidRPr="00413882">
        <w:rPr>
          <w:rFonts w:ascii="Segoe UI Semibold" w:hAnsi="Segoe UI Semibold" w:cs="Segoe UI Semibold"/>
          <w:color w:val="0D0D0D" w:themeColor="text1" w:themeTint="F2"/>
        </w:rPr>
        <w:t xml:space="preserve">: </w:t>
      </w:r>
      <w:proofErr w:type="spellStart"/>
      <w:r w:rsidRPr="00413882">
        <w:rPr>
          <w:rFonts w:ascii="Segoe UI Semibold" w:hAnsi="Segoe UI Semibold" w:cs="Segoe UI Semibold"/>
          <w:color w:val="0D0D0D" w:themeColor="text1" w:themeTint="F2"/>
        </w:rPr>
        <w:t>Silver_Products_Cleansed</w:t>
      </w:r>
      <w:proofErr w:type="spellEnd"/>
      <w:r w:rsidRPr="00413882">
        <w:rPr>
          <w:rFonts w:ascii="Segoe UI Semibold" w:hAnsi="Segoe UI Semibold" w:cs="Segoe UI Semibold"/>
          <w:color w:val="0D0D0D" w:themeColor="text1" w:themeTint="F2"/>
        </w:rPr>
        <w:t xml:space="preserve"> (nettoyage + typage)</w:t>
      </w:r>
      <w:r w:rsidRPr="00413882">
        <w:rPr>
          <w:rFonts w:ascii="Segoe UI Semibold" w:hAnsi="Segoe UI Semibold" w:cs="Segoe UI Semibold"/>
          <w:color w:val="0D0D0D" w:themeColor="text1" w:themeTint="F2"/>
        </w:rPr>
        <w:t xml:space="preserve"> correspond à une t</w:t>
      </w:r>
      <w:r w:rsidRPr="00413882">
        <w:rPr>
          <w:rFonts w:ascii="Segoe UI Semibold" w:hAnsi="Segoe UI Semibold" w:cs="Segoe UI Semibold"/>
          <w:color w:val="0D0D0D" w:themeColor="text1" w:themeTint="F2"/>
        </w:rPr>
        <w:t xml:space="preserve">ransformation </w:t>
      </w:r>
      <w:r>
        <w:rPr>
          <w:rFonts w:ascii="Segoe UI Semibold" w:hAnsi="Segoe UI Semibold" w:cs="Segoe UI Semibold"/>
          <w:color w:val="0D0D0D" w:themeColor="text1" w:themeTint="F2"/>
        </w:rPr>
        <w:t xml:space="preserve">pour </w:t>
      </w:r>
      <w:proofErr w:type="spellStart"/>
      <w:r w:rsidRPr="00413882">
        <w:rPr>
          <w:rFonts w:ascii="Segoe UI Semibold" w:hAnsi="Segoe UI Semibold" w:cs="Segoe UI Semibold"/>
          <w:color w:val="0D0D0D" w:themeColor="text1" w:themeTint="F2"/>
        </w:rPr>
        <w:t>cast</w:t>
      </w:r>
      <w:r>
        <w:rPr>
          <w:rFonts w:ascii="Segoe UI Semibold" w:hAnsi="Segoe UI Semibold" w:cs="Segoe UI Semibold"/>
          <w:color w:val="0D0D0D" w:themeColor="text1" w:themeTint="F2"/>
        </w:rPr>
        <w:t>er</w:t>
      </w:r>
      <w:proofErr w:type="spellEnd"/>
      <w:r w:rsidRPr="00413882">
        <w:rPr>
          <w:rFonts w:ascii="Segoe UI Semibold" w:hAnsi="Segoe UI Semibold" w:cs="Segoe UI Semibold"/>
          <w:color w:val="0D0D0D" w:themeColor="text1" w:themeTint="F2"/>
        </w:rPr>
        <w:t xml:space="preserve"> des types, normalis</w:t>
      </w:r>
      <w:r>
        <w:rPr>
          <w:rFonts w:ascii="Segoe UI Semibold" w:hAnsi="Segoe UI Semibold" w:cs="Segoe UI Semibold"/>
          <w:color w:val="0D0D0D" w:themeColor="text1" w:themeTint="F2"/>
        </w:rPr>
        <w:t>er</w:t>
      </w:r>
      <w:r w:rsidRPr="00413882">
        <w:rPr>
          <w:rFonts w:ascii="Segoe UI Semibold" w:hAnsi="Segoe UI Semibold" w:cs="Segoe UI Semibold"/>
          <w:color w:val="0D0D0D" w:themeColor="text1" w:themeTint="F2"/>
        </w:rPr>
        <w:t xml:space="preserve"> des colonnes, filtr</w:t>
      </w:r>
      <w:r>
        <w:rPr>
          <w:rFonts w:ascii="Segoe UI Semibold" w:hAnsi="Segoe UI Semibold" w:cs="Segoe UI Semibold"/>
          <w:color w:val="0D0D0D" w:themeColor="text1" w:themeTint="F2"/>
        </w:rPr>
        <w:t>er</w:t>
      </w:r>
      <w:r w:rsidRPr="00413882">
        <w:rPr>
          <w:rFonts w:ascii="Segoe UI Semibold" w:hAnsi="Segoe UI Semibold" w:cs="Segoe UI Semibold"/>
          <w:color w:val="0D0D0D" w:themeColor="text1" w:themeTint="F2"/>
        </w:rPr>
        <w:t xml:space="preserve"> des valeurs invalides (prix </w:t>
      </w:r>
      <w:proofErr w:type="spellStart"/>
      <w:r w:rsidRPr="00413882">
        <w:rPr>
          <w:rFonts w:ascii="Segoe UI Semibold" w:hAnsi="Segoe UI Semibold" w:cs="Segoe UI Semibold"/>
          <w:color w:val="0D0D0D" w:themeColor="text1" w:themeTint="F2"/>
        </w:rPr>
        <w:t>null</w:t>
      </w:r>
      <w:proofErr w:type="spellEnd"/>
      <w:r w:rsidRPr="00413882">
        <w:rPr>
          <w:rFonts w:ascii="Segoe UI Semibold" w:hAnsi="Segoe UI Semibold" w:cs="Segoe UI Semibold"/>
          <w:color w:val="0D0D0D" w:themeColor="text1" w:themeTint="F2"/>
        </w:rPr>
        <w:t>/&lt;=0).</w:t>
      </w:r>
      <w:r>
        <w:rPr>
          <w:rFonts w:ascii="Segoe UI Semibold" w:hAnsi="Segoe UI Semibold" w:cs="Segoe UI Semibold"/>
          <w:color w:val="0D0D0D" w:themeColor="text1" w:themeTint="F2"/>
        </w:rPr>
        <w:t xml:space="preserve"> Ceci permet de </w:t>
      </w:r>
      <w:r w:rsidRPr="00413882">
        <w:rPr>
          <w:rFonts w:ascii="Segoe UI Semibold" w:hAnsi="Segoe UI Semibold" w:cs="Segoe UI Semibold"/>
          <w:color w:val="0D0D0D" w:themeColor="text1" w:themeTint="F2"/>
        </w:rPr>
        <w:t>rendre les données fiables pour les traitements métier.</w:t>
      </w:r>
    </w:p>
    <w:p w14:paraId="5C2AA8F0" w14:textId="25E8609E" w:rsidR="0096046E" w:rsidRDefault="00413882" w:rsidP="00E50B7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crée cette première table en utilisant le code suivant :</w:t>
      </w:r>
    </w:p>
    <w:p w14:paraId="4F37D04F"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xml:space="preserve">from </w:t>
      </w:r>
      <w:proofErr w:type="spellStart"/>
      <w:r w:rsidRPr="00413882">
        <w:rPr>
          <w:rFonts w:ascii="Consolas" w:hAnsi="Consolas"/>
          <w:color w:val="3B3B3B"/>
          <w:sz w:val="20"/>
          <w:szCs w:val="20"/>
          <w:lang w:val="en-US" w:eastAsia="en-US"/>
        </w:rPr>
        <w:t>pyspark.sql.functions</w:t>
      </w:r>
      <w:proofErr w:type="spellEnd"/>
      <w:r w:rsidRPr="00413882">
        <w:rPr>
          <w:rFonts w:ascii="Consolas" w:hAnsi="Consolas"/>
          <w:color w:val="3B3B3B"/>
          <w:sz w:val="20"/>
          <w:szCs w:val="20"/>
          <w:lang w:val="en-US" w:eastAsia="en-US"/>
        </w:rPr>
        <w:t xml:space="preserve"> import col, trim</w:t>
      </w:r>
    </w:p>
    <w:p w14:paraId="2B3F4DCD"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xml:space="preserve">silver1_path = </w:t>
      </w:r>
      <w:r w:rsidRPr="00413882">
        <w:rPr>
          <w:rFonts w:ascii="Consolas" w:hAnsi="Consolas"/>
          <w:color w:val="C72E0F"/>
          <w:sz w:val="20"/>
          <w:szCs w:val="20"/>
          <w:lang w:val="en-US" w:eastAsia="en-US"/>
        </w:rPr>
        <w:t>"/delta/silver/</w:t>
      </w:r>
      <w:proofErr w:type="spellStart"/>
      <w:r w:rsidRPr="00413882">
        <w:rPr>
          <w:rFonts w:ascii="Consolas" w:hAnsi="Consolas"/>
          <w:color w:val="C72E0F"/>
          <w:sz w:val="20"/>
          <w:szCs w:val="20"/>
          <w:lang w:val="en-US" w:eastAsia="en-US"/>
        </w:rPr>
        <w:t>products_cleansed</w:t>
      </w:r>
      <w:proofErr w:type="spellEnd"/>
      <w:r w:rsidRPr="00413882">
        <w:rPr>
          <w:rFonts w:ascii="Consolas" w:hAnsi="Consolas"/>
          <w:color w:val="3B3B3B"/>
          <w:sz w:val="20"/>
          <w:szCs w:val="20"/>
          <w:lang w:val="en-US" w:eastAsia="en-US"/>
        </w:rPr>
        <w:t>"</w:t>
      </w:r>
    </w:p>
    <w:p w14:paraId="369888EA"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proofErr w:type="spellStart"/>
      <w:r w:rsidRPr="00413882">
        <w:rPr>
          <w:rFonts w:ascii="Consolas" w:hAnsi="Consolas"/>
          <w:color w:val="3B3B3B"/>
          <w:sz w:val="20"/>
          <w:szCs w:val="20"/>
          <w:lang w:val="en-US" w:eastAsia="en-US"/>
        </w:rPr>
        <w:t>silver_products_cleansed</w:t>
      </w:r>
      <w:proofErr w:type="spellEnd"/>
      <w:r w:rsidRPr="00413882">
        <w:rPr>
          <w:rFonts w:ascii="Consolas" w:hAnsi="Consolas"/>
          <w:color w:val="3B3B3B"/>
          <w:sz w:val="20"/>
          <w:szCs w:val="20"/>
          <w:lang w:val="en-US" w:eastAsia="en-US"/>
        </w:rPr>
        <w:t xml:space="preserve"> = (</w:t>
      </w:r>
    </w:p>
    <w:p w14:paraId="14C951E0"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xml:space="preserve">    </w:t>
      </w:r>
      <w:proofErr w:type="spellStart"/>
      <w:r w:rsidRPr="00413882">
        <w:rPr>
          <w:rFonts w:ascii="Consolas" w:hAnsi="Consolas"/>
          <w:color w:val="3B3B3B"/>
          <w:sz w:val="20"/>
          <w:szCs w:val="20"/>
          <w:lang w:val="en-US" w:eastAsia="en-US"/>
        </w:rPr>
        <w:t>bronze_df</w:t>
      </w:r>
      <w:proofErr w:type="spellEnd"/>
    </w:p>
    <w:p w14:paraId="0A56C230"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w:t>
      </w:r>
      <w:proofErr w:type="spellStart"/>
      <w:r w:rsidRPr="00413882">
        <w:rPr>
          <w:rFonts w:ascii="Consolas" w:hAnsi="Consolas"/>
          <w:color w:val="3B3B3B"/>
          <w:sz w:val="20"/>
          <w:szCs w:val="20"/>
          <w:lang w:val="en-US" w:eastAsia="en-US"/>
        </w:rPr>
        <w:t>withColumn</w:t>
      </w:r>
      <w:proofErr w:type="spellEnd"/>
      <w:r w:rsidRPr="00413882">
        <w:rPr>
          <w:rFonts w:ascii="Consolas" w:hAnsi="Consolas"/>
          <w:color w:val="3B3B3B"/>
          <w:sz w:val="20"/>
          <w:szCs w:val="20"/>
          <w:lang w:val="en-US" w:eastAsia="en-US"/>
        </w:rPr>
        <w:t>("</w:t>
      </w:r>
      <w:proofErr w:type="spellStart"/>
      <w:r w:rsidRPr="00413882">
        <w:rPr>
          <w:rFonts w:ascii="Consolas" w:hAnsi="Consolas"/>
          <w:color w:val="C72E0F"/>
          <w:sz w:val="20"/>
          <w:szCs w:val="20"/>
          <w:lang w:val="en-US" w:eastAsia="en-US"/>
        </w:rPr>
        <w:t>ProductID</w:t>
      </w:r>
      <w:proofErr w:type="spellEnd"/>
      <w:r w:rsidRPr="00413882">
        <w:rPr>
          <w:rFonts w:ascii="Consolas" w:hAnsi="Consolas"/>
          <w:color w:val="3B3B3B"/>
          <w:sz w:val="20"/>
          <w:szCs w:val="20"/>
          <w:lang w:val="en-US" w:eastAsia="en-US"/>
        </w:rPr>
        <w:t>", col("</w:t>
      </w:r>
      <w:proofErr w:type="spellStart"/>
      <w:r w:rsidRPr="00413882">
        <w:rPr>
          <w:rFonts w:ascii="Consolas" w:hAnsi="Consolas"/>
          <w:color w:val="C72E0F"/>
          <w:sz w:val="20"/>
          <w:szCs w:val="20"/>
          <w:lang w:val="en-US" w:eastAsia="en-US"/>
        </w:rPr>
        <w:t>ProductID</w:t>
      </w:r>
      <w:proofErr w:type="spellEnd"/>
      <w:r w:rsidRPr="00413882">
        <w:rPr>
          <w:rFonts w:ascii="Consolas" w:hAnsi="Consolas"/>
          <w:color w:val="3B3B3B"/>
          <w:sz w:val="20"/>
          <w:szCs w:val="20"/>
          <w:lang w:val="en-US" w:eastAsia="en-US"/>
        </w:rPr>
        <w:t>").cast("</w:t>
      </w:r>
      <w:r w:rsidRPr="00413882">
        <w:rPr>
          <w:rFonts w:ascii="Consolas" w:hAnsi="Consolas"/>
          <w:color w:val="C72E0F"/>
          <w:sz w:val="20"/>
          <w:szCs w:val="20"/>
          <w:lang w:val="en-US" w:eastAsia="en-US"/>
        </w:rPr>
        <w:t>int</w:t>
      </w:r>
      <w:r w:rsidRPr="00413882">
        <w:rPr>
          <w:rFonts w:ascii="Consolas" w:hAnsi="Consolas"/>
          <w:color w:val="3B3B3B"/>
          <w:sz w:val="20"/>
          <w:szCs w:val="20"/>
          <w:lang w:val="en-US" w:eastAsia="en-US"/>
        </w:rPr>
        <w:t>"))</w:t>
      </w:r>
    </w:p>
    <w:p w14:paraId="3D646DAD"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w:t>
      </w:r>
      <w:proofErr w:type="spellStart"/>
      <w:r w:rsidRPr="00413882">
        <w:rPr>
          <w:rFonts w:ascii="Consolas" w:hAnsi="Consolas"/>
          <w:color w:val="3B3B3B"/>
          <w:sz w:val="20"/>
          <w:szCs w:val="20"/>
          <w:lang w:val="en-US" w:eastAsia="en-US"/>
        </w:rPr>
        <w:t>withColumn</w:t>
      </w:r>
      <w:proofErr w:type="spellEnd"/>
      <w:r w:rsidRPr="00413882">
        <w:rPr>
          <w:rFonts w:ascii="Consolas" w:hAnsi="Consolas"/>
          <w:color w:val="3B3B3B"/>
          <w:sz w:val="20"/>
          <w:szCs w:val="20"/>
          <w:lang w:val="en-US" w:eastAsia="en-US"/>
        </w:rPr>
        <w:t>("</w:t>
      </w:r>
      <w:proofErr w:type="spellStart"/>
      <w:r w:rsidRPr="00413882">
        <w:rPr>
          <w:rFonts w:ascii="Consolas" w:hAnsi="Consolas"/>
          <w:color w:val="C72E0F"/>
          <w:sz w:val="20"/>
          <w:szCs w:val="20"/>
          <w:lang w:val="en-US" w:eastAsia="en-US"/>
        </w:rPr>
        <w:t>ListPrice</w:t>
      </w:r>
      <w:proofErr w:type="spellEnd"/>
      <w:r w:rsidRPr="00413882">
        <w:rPr>
          <w:rFonts w:ascii="Consolas" w:hAnsi="Consolas"/>
          <w:color w:val="3B3B3B"/>
          <w:sz w:val="20"/>
          <w:szCs w:val="20"/>
          <w:lang w:val="en-US" w:eastAsia="en-US"/>
        </w:rPr>
        <w:t>", col("</w:t>
      </w:r>
      <w:proofErr w:type="spellStart"/>
      <w:r w:rsidRPr="00413882">
        <w:rPr>
          <w:rFonts w:ascii="Consolas" w:hAnsi="Consolas"/>
          <w:color w:val="C72E0F"/>
          <w:sz w:val="20"/>
          <w:szCs w:val="20"/>
          <w:lang w:val="en-US" w:eastAsia="en-US"/>
        </w:rPr>
        <w:t>ListPrice</w:t>
      </w:r>
      <w:proofErr w:type="spellEnd"/>
      <w:r w:rsidRPr="00413882">
        <w:rPr>
          <w:rFonts w:ascii="Consolas" w:hAnsi="Consolas"/>
          <w:color w:val="3B3B3B"/>
          <w:sz w:val="20"/>
          <w:szCs w:val="20"/>
          <w:lang w:val="en-US" w:eastAsia="en-US"/>
        </w:rPr>
        <w:t>").cast("</w:t>
      </w:r>
      <w:r w:rsidRPr="00413882">
        <w:rPr>
          <w:rFonts w:ascii="Consolas" w:hAnsi="Consolas"/>
          <w:color w:val="C72E0F"/>
          <w:sz w:val="20"/>
          <w:szCs w:val="20"/>
          <w:lang w:val="en-US" w:eastAsia="en-US"/>
        </w:rPr>
        <w:t>double</w:t>
      </w:r>
      <w:r w:rsidRPr="00413882">
        <w:rPr>
          <w:rFonts w:ascii="Consolas" w:hAnsi="Consolas"/>
          <w:color w:val="3B3B3B"/>
          <w:sz w:val="20"/>
          <w:szCs w:val="20"/>
          <w:lang w:val="en-US" w:eastAsia="en-US"/>
        </w:rPr>
        <w:t>"))</w:t>
      </w:r>
    </w:p>
    <w:p w14:paraId="50D04F34"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w:t>
      </w:r>
      <w:proofErr w:type="spellStart"/>
      <w:r w:rsidRPr="00413882">
        <w:rPr>
          <w:rFonts w:ascii="Consolas" w:hAnsi="Consolas"/>
          <w:color w:val="3B3B3B"/>
          <w:sz w:val="20"/>
          <w:szCs w:val="20"/>
          <w:lang w:val="en-US" w:eastAsia="en-US"/>
        </w:rPr>
        <w:t>withColumn</w:t>
      </w:r>
      <w:proofErr w:type="spellEnd"/>
      <w:r w:rsidRPr="00413882">
        <w:rPr>
          <w:rFonts w:ascii="Consolas" w:hAnsi="Consolas"/>
          <w:color w:val="3B3B3B"/>
          <w:sz w:val="20"/>
          <w:szCs w:val="20"/>
          <w:lang w:val="en-US" w:eastAsia="en-US"/>
        </w:rPr>
        <w:t>("</w:t>
      </w:r>
      <w:proofErr w:type="spellStart"/>
      <w:r w:rsidRPr="00413882">
        <w:rPr>
          <w:rFonts w:ascii="Consolas" w:hAnsi="Consolas"/>
          <w:color w:val="C72E0F"/>
          <w:sz w:val="20"/>
          <w:szCs w:val="20"/>
          <w:lang w:val="en-US" w:eastAsia="en-US"/>
        </w:rPr>
        <w:t>ProducName</w:t>
      </w:r>
      <w:proofErr w:type="spellEnd"/>
      <w:r w:rsidRPr="00413882">
        <w:rPr>
          <w:rFonts w:ascii="Consolas" w:hAnsi="Consolas"/>
          <w:color w:val="3B3B3B"/>
          <w:sz w:val="20"/>
          <w:szCs w:val="20"/>
          <w:lang w:val="en-US" w:eastAsia="en-US"/>
        </w:rPr>
        <w:t>", trim(col("</w:t>
      </w:r>
      <w:r w:rsidRPr="00413882">
        <w:rPr>
          <w:rFonts w:ascii="Consolas" w:hAnsi="Consolas"/>
          <w:color w:val="C72E0F"/>
          <w:sz w:val="20"/>
          <w:szCs w:val="20"/>
          <w:lang w:val="en-US" w:eastAsia="en-US"/>
        </w:rPr>
        <w:t>ProductName</w:t>
      </w:r>
      <w:r w:rsidRPr="00413882">
        <w:rPr>
          <w:rFonts w:ascii="Consolas" w:hAnsi="Consolas"/>
          <w:color w:val="3B3B3B"/>
          <w:sz w:val="20"/>
          <w:szCs w:val="20"/>
          <w:lang w:val="en-US" w:eastAsia="en-US"/>
        </w:rPr>
        <w:t>")))</w:t>
      </w:r>
    </w:p>
    <w:p w14:paraId="627B510F"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.filter(col("</w:t>
      </w:r>
      <w:proofErr w:type="spellStart"/>
      <w:r w:rsidRPr="00413882">
        <w:rPr>
          <w:rFonts w:ascii="Consolas" w:hAnsi="Consolas"/>
          <w:color w:val="C72E0F"/>
          <w:sz w:val="20"/>
          <w:szCs w:val="20"/>
          <w:lang w:val="en-US" w:eastAsia="en-US"/>
        </w:rPr>
        <w:t>ProductID</w:t>
      </w:r>
      <w:proofErr w:type="spellEnd"/>
      <w:r w:rsidRPr="00413882">
        <w:rPr>
          <w:rFonts w:ascii="Consolas" w:hAnsi="Consolas"/>
          <w:color w:val="3B3B3B"/>
          <w:sz w:val="20"/>
          <w:szCs w:val="20"/>
          <w:lang w:val="en-US" w:eastAsia="en-US"/>
        </w:rPr>
        <w:t>").</w:t>
      </w:r>
      <w:proofErr w:type="spellStart"/>
      <w:r w:rsidRPr="00413882">
        <w:rPr>
          <w:rFonts w:ascii="Consolas" w:hAnsi="Consolas"/>
          <w:color w:val="3B3B3B"/>
          <w:sz w:val="20"/>
          <w:szCs w:val="20"/>
          <w:lang w:val="en-US" w:eastAsia="en-US"/>
        </w:rPr>
        <w:t>isNotNull</w:t>
      </w:r>
      <w:proofErr w:type="spellEnd"/>
      <w:r w:rsidRPr="00413882">
        <w:rPr>
          <w:rFonts w:ascii="Consolas" w:hAnsi="Consolas"/>
          <w:color w:val="3B3B3B"/>
          <w:sz w:val="20"/>
          <w:szCs w:val="20"/>
          <w:lang w:val="en-US" w:eastAsia="en-US"/>
        </w:rPr>
        <w:t>())</w:t>
      </w:r>
    </w:p>
    <w:p w14:paraId="2FE19E1E"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.filter(col("</w:t>
      </w:r>
      <w:proofErr w:type="spellStart"/>
      <w:r w:rsidRPr="00413882">
        <w:rPr>
          <w:rFonts w:ascii="Consolas" w:hAnsi="Consolas"/>
          <w:color w:val="C72E0F"/>
          <w:sz w:val="20"/>
          <w:szCs w:val="20"/>
          <w:lang w:val="en-US" w:eastAsia="en-US"/>
        </w:rPr>
        <w:t>ListPrice</w:t>
      </w:r>
      <w:proofErr w:type="spellEnd"/>
      <w:r w:rsidRPr="00413882">
        <w:rPr>
          <w:rFonts w:ascii="Consolas" w:hAnsi="Consolas"/>
          <w:color w:val="3B3B3B"/>
          <w:sz w:val="20"/>
          <w:szCs w:val="20"/>
          <w:lang w:val="en-US" w:eastAsia="en-US"/>
        </w:rPr>
        <w:t>").</w:t>
      </w:r>
      <w:proofErr w:type="spellStart"/>
      <w:r w:rsidRPr="00413882">
        <w:rPr>
          <w:rFonts w:ascii="Consolas" w:hAnsi="Consolas"/>
          <w:color w:val="3B3B3B"/>
          <w:sz w:val="20"/>
          <w:szCs w:val="20"/>
          <w:lang w:val="en-US" w:eastAsia="en-US"/>
        </w:rPr>
        <w:t>isNotNull</w:t>
      </w:r>
      <w:proofErr w:type="spellEnd"/>
      <w:r w:rsidRPr="00413882">
        <w:rPr>
          <w:rFonts w:ascii="Consolas" w:hAnsi="Consolas"/>
          <w:color w:val="3B3B3B"/>
          <w:sz w:val="20"/>
          <w:szCs w:val="20"/>
          <w:lang w:val="en-US" w:eastAsia="en-US"/>
        </w:rPr>
        <w:t>())</w:t>
      </w:r>
    </w:p>
    <w:p w14:paraId="7D7BAD6D"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      .filter(col("</w:t>
      </w:r>
      <w:proofErr w:type="spellStart"/>
      <w:r w:rsidRPr="00413882">
        <w:rPr>
          <w:rFonts w:ascii="Consolas" w:hAnsi="Consolas"/>
          <w:color w:val="C72E0F"/>
          <w:sz w:val="20"/>
          <w:szCs w:val="20"/>
          <w:lang w:val="en-US" w:eastAsia="en-US"/>
        </w:rPr>
        <w:t>ListPrice</w:t>
      </w:r>
      <w:proofErr w:type="spellEnd"/>
      <w:r w:rsidRPr="00413882">
        <w:rPr>
          <w:rFonts w:ascii="Consolas" w:hAnsi="Consolas"/>
          <w:color w:val="3B3B3B"/>
          <w:sz w:val="20"/>
          <w:szCs w:val="20"/>
          <w:lang w:val="en-US" w:eastAsia="en-US"/>
        </w:rPr>
        <w:t>") &gt; 0)</w:t>
      </w:r>
    </w:p>
    <w:p w14:paraId="0CB92836" w14:textId="77777777" w:rsidR="00413882" w:rsidRP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w:t>
      </w:r>
    </w:p>
    <w:p w14:paraId="55BE2093" w14:textId="20267D90" w:rsidR="00413882" w:rsidRDefault="00413882" w:rsidP="00413882">
      <w:pPr>
        <w:pStyle w:val="NormalWeb"/>
        <w:spacing w:before="0" w:beforeAutospacing="0" w:after="0" w:afterAutospacing="0"/>
        <w:rPr>
          <w:rFonts w:ascii="Consolas" w:hAnsi="Consolas"/>
          <w:color w:val="3B3B3B"/>
          <w:sz w:val="20"/>
          <w:szCs w:val="20"/>
          <w:lang w:val="en-US" w:eastAsia="en-US"/>
        </w:rPr>
      </w:pPr>
      <w:r w:rsidRPr="00413882">
        <w:rPr>
          <w:rFonts w:ascii="Consolas" w:hAnsi="Consolas"/>
          <w:color w:val="3B3B3B"/>
          <w:sz w:val="20"/>
          <w:szCs w:val="20"/>
          <w:lang w:val="en-US" w:eastAsia="en-US"/>
        </w:rPr>
        <w:t>silver_products_cleansed.write.format("</w:t>
      </w:r>
      <w:r w:rsidRPr="00413882">
        <w:rPr>
          <w:rFonts w:ascii="Consolas" w:hAnsi="Consolas"/>
          <w:color w:val="C72E0F"/>
          <w:sz w:val="20"/>
          <w:szCs w:val="20"/>
          <w:lang w:val="en-US" w:eastAsia="en-US"/>
        </w:rPr>
        <w:t>delta</w:t>
      </w:r>
      <w:r w:rsidRPr="00413882">
        <w:rPr>
          <w:rFonts w:ascii="Consolas" w:hAnsi="Consolas"/>
          <w:color w:val="3B3B3B"/>
          <w:sz w:val="20"/>
          <w:szCs w:val="20"/>
          <w:lang w:val="en-US" w:eastAsia="en-US"/>
        </w:rPr>
        <w:t>").mode("</w:t>
      </w:r>
      <w:r w:rsidRPr="00413882">
        <w:rPr>
          <w:rFonts w:ascii="Consolas" w:hAnsi="Consolas"/>
          <w:color w:val="C72E0F"/>
          <w:sz w:val="20"/>
          <w:szCs w:val="20"/>
          <w:lang w:val="en-US" w:eastAsia="en-US"/>
        </w:rPr>
        <w:t>overwrite</w:t>
      </w:r>
      <w:r w:rsidRPr="00413882">
        <w:rPr>
          <w:rFonts w:ascii="Consolas" w:hAnsi="Consolas"/>
          <w:color w:val="3B3B3B"/>
          <w:sz w:val="20"/>
          <w:szCs w:val="20"/>
          <w:lang w:val="en-US" w:eastAsia="en-US"/>
        </w:rPr>
        <w:t>").save(silver1_path)</w:t>
      </w:r>
    </w:p>
    <w:p w14:paraId="736F946F" w14:textId="1E80B153" w:rsidR="00413882" w:rsidRDefault="00413882" w:rsidP="00413882">
      <w:pPr>
        <w:pStyle w:val="NormalWeb"/>
        <w:spacing w:before="0" w:beforeAutospacing="0" w:after="0" w:afterAutospacing="0"/>
        <w:rPr>
          <w:rFonts w:ascii="Segoe UI Semibold" w:hAnsi="Segoe UI Semibold" w:cs="Segoe UI Semibold"/>
          <w:color w:val="0D0D0D" w:themeColor="text1" w:themeTint="F2"/>
        </w:rPr>
      </w:pPr>
      <w:r w:rsidRPr="00413882">
        <w:rPr>
          <w:rFonts w:ascii="Segoe UI Semibold" w:hAnsi="Segoe UI Semibold" w:cs="Segoe UI Semibold"/>
          <w:color w:val="0D0D0D" w:themeColor="text1" w:themeTint="F2"/>
        </w:rPr>
        <w:t>Cette table Silver applique des règles de qualité (typage + filtres) pour produire une version “propre” des produits. Elle sert de base stable pour toutes les transformations suivantes.</w:t>
      </w:r>
    </w:p>
    <w:p w14:paraId="635D8DC6" w14:textId="0E032962" w:rsidR="00E50B78" w:rsidRPr="00E50B78" w:rsidRDefault="00E50B78" w:rsidP="00E50B78">
      <w:pPr>
        <w:pStyle w:val="NormalWeb"/>
        <w:spacing w:before="0" w:beforeAutospacing="0" w:after="0" w:afterAutospacing="0"/>
        <w:rPr>
          <w:rFonts w:ascii="Segoe UI Semibold" w:hAnsi="Segoe UI Semibold" w:cs="Segoe UI Semibold"/>
          <w:color w:val="0D0D0D" w:themeColor="text1" w:themeTint="F2"/>
        </w:rPr>
      </w:pPr>
      <w:r w:rsidRPr="00E50B78">
        <w:rPr>
          <w:rFonts w:ascii="Segoe UI Semibold" w:hAnsi="Segoe UI Semibold" w:cs="Segoe UI Semibold"/>
          <w:color w:val="0D0D0D" w:themeColor="text1" w:themeTint="F2"/>
        </w:rPr>
        <w:t xml:space="preserve">La deuxième table </w:t>
      </w:r>
      <w:r w:rsidRPr="00E50B78">
        <w:rPr>
          <w:rFonts w:ascii="Segoe UI Semibold" w:hAnsi="Segoe UI Semibold" w:cs="Segoe UI Semibold"/>
          <w:color w:val="0D0D0D" w:themeColor="text1" w:themeTint="F2"/>
        </w:rPr>
        <w:t>Silver</w:t>
      </w:r>
      <w:r w:rsidRPr="00E50B78">
        <w:rPr>
          <w:rFonts w:ascii="Segoe UI Semibold" w:hAnsi="Segoe UI Semibold" w:cs="Segoe UI Semibold"/>
          <w:color w:val="0D0D0D" w:themeColor="text1" w:themeTint="F2"/>
        </w:rPr>
        <w:t xml:space="preserve"> est appelée </w:t>
      </w:r>
      <w:proofErr w:type="spellStart"/>
      <w:r w:rsidRPr="00E50B78">
        <w:rPr>
          <w:rFonts w:ascii="Segoe UI Semibold" w:hAnsi="Segoe UI Semibold" w:cs="Segoe UI Semibold"/>
          <w:color w:val="0D0D0D" w:themeColor="text1" w:themeTint="F2"/>
        </w:rPr>
        <w:t>Silver_Products_Dedup</w:t>
      </w:r>
      <w:proofErr w:type="spellEnd"/>
      <w:r w:rsidRPr="00E50B78">
        <w:rPr>
          <w:rFonts w:ascii="Segoe UI Semibold" w:hAnsi="Segoe UI Semibold" w:cs="Segoe UI Semibold"/>
          <w:color w:val="0D0D0D" w:themeColor="text1" w:themeTint="F2"/>
        </w:rPr>
        <w:t xml:space="preserve"> (déduplication)</w:t>
      </w:r>
    </w:p>
    <w:p w14:paraId="1714BEB2" w14:textId="35692F32" w:rsidR="00E50B78" w:rsidRPr="00E50B78" w:rsidRDefault="00E50B78" w:rsidP="00E50B78">
      <w:pPr>
        <w:pStyle w:val="NormalWeb"/>
        <w:spacing w:before="0" w:beforeAutospacing="0" w:after="0" w:afterAutospacing="0"/>
        <w:rPr>
          <w:rFonts w:ascii="Segoe UI Semibold" w:hAnsi="Segoe UI Semibold" w:cs="Segoe UI Semibold"/>
          <w:color w:val="0D0D0D" w:themeColor="text1" w:themeTint="F2"/>
        </w:rPr>
      </w:pPr>
      <w:r w:rsidRPr="00E50B78">
        <w:rPr>
          <w:rFonts w:ascii="Segoe UI Semibold" w:hAnsi="Segoe UI Semibold" w:cs="Segoe UI Semibold"/>
          <w:color w:val="0D0D0D" w:themeColor="text1" w:themeTint="F2"/>
        </w:rPr>
        <w:t xml:space="preserve">Où on a appliqué une </w:t>
      </w:r>
      <w:r w:rsidRPr="00E50B78">
        <w:rPr>
          <w:rFonts w:ascii="Segoe UI Semibold" w:hAnsi="Segoe UI Semibold" w:cs="Segoe UI Semibold"/>
          <w:color w:val="0D0D0D" w:themeColor="text1" w:themeTint="F2"/>
        </w:rPr>
        <w:t xml:space="preserve">suppression des doublons sur clé métier (ex. </w:t>
      </w:r>
      <w:proofErr w:type="spellStart"/>
      <w:r w:rsidRPr="00E50B78">
        <w:rPr>
          <w:rFonts w:ascii="Segoe UI Semibold" w:hAnsi="Segoe UI Semibold" w:cs="Segoe UI Semibold"/>
          <w:color w:val="0D0D0D" w:themeColor="text1" w:themeTint="F2"/>
        </w:rPr>
        <w:t>ProductID</w:t>
      </w:r>
      <w:proofErr w:type="spellEnd"/>
      <w:r w:rsidRPr="00E50B78">
        <w:rPr>
          <w:rFonts w:ascii="Segoe UI Semibold" w:hAnsi="Segoe UI Semibold" w:cs="Segoe UI Semibold"/>
          <w:color w:val="0D0D0D" w:themeColor="text1" w:themeTint="F2"/>
        </w:rPr>
        <w:t>), en conservant une seule occurrence.</w:t>
      </w:r>
      <w:r>
        <w:rPr>
          <w:rFonts w:ascii="Segoe UI Semibold" w:hAnsi="Segoe UI Semibold" w:cs="Segoe UI Semibold"/>
          <w:color w:val="0D0D0D" w:themeColor="text1" w:themeTint="F2"/>
        </w:rPr>
        <w:t xml:space="preserve"> Cette transformation permet d’</w:t>
      </w:r>
      <w:r w:rsidRPr="00E50B78">
        <w:rPr>
          <w:rFonts w:ascii="Segoe UI Semibold" w:hAnsi="Segoe UI Semibold" w:cs="Segoe UI Semibold"/>
          <w:color w:val="0D0D0D" w:themeColor="text1" w:themeTint="F2"/>
        </w:rPr>
        <w:t>éviter le double comptage dans les analyses.</w:t>
      </w:r>
    </w:p>
    <w:p w14:paraId="0088D3C8" w14:textId="7A56AE9A" w:rsidR="00E50B78" w:rsidRDefault="00E50B78" w:rsidP="00E50B7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Utiliser le code suivant pour créer cette nouvelle table silver</w:t>
      </w:r>
    </w:p>
    <w:p w14:paraId="0401132A" w14:textId="77777777" w:rsidR="00502B53" w:rsidRPr="00502B53" w:rsidRDefault="00502B53" w:rsidP="00502B53">
      <w:pPr>
        <w:shd w:val="clear" w:color="auto" w:fill="FAFAFA"/>
        <w:spacing w:after="0" w:line="300" w:lineRule="atLeast"/>
        <w:rPr>
          <w:rFonts w:ascii="Consolas" w:eastAsia="Times New Roman" w:hAnsi="Consolas" w:cs="Times New Roman"/>
          <w:color w:val="000000"/>
          <w:sz w:val="20"/>
          <w:szCs w:val="20"/>
          <w:lang w:val="en-US"/>
        </w:rPr>
      </w:pPr>
      <w:r w:rsidRPr="00502B53">
        <w:rPr>
          <w:rFonts w:ascii="Consolas" w:eastAsia="Times New Roman" w:hAnsi="Consolas" w:cs="Times New Roman"/>
          <w:color w:val="000000"/>
          <w:sz w:val="20"/>
          <w:szCs w:val="20"/>
          <w:lang w:val="en-US"/>
        </w:rPr>
        <w:t xml:space="preserve">silver2_path </w:t>
      </w:r>
      <w:r w:rsidRPr="00502B53">
        <w:rPr>
          <w:rFonts w:ascii="Consolas" w:eastAsia="Times New Roman" w:hAnsi="Consolas" w:cs="Times New Roman"/>
          <w:color w:val="0000FF"/>
          <w:sz w:val="20"/>
          <w:szCs w:val="20"/>
          <w:lang w:val="en-US"/>
        </w:rPr>
        <w:t>=</w:t>
      </w:r>
      <w:r w:rsidRPr="00502B53">
        <w:rPr>
          <w:rFonts w:ascii="Consolas" w:eastAsia="Times New Roman" w:hAnsi="Consolas" w:cs="Times New Roman"/>
          <w:color w:val="000000"/>
          <w:sz w:val="20"/>
          <w:szCs w:val="20"/>
          <w:lang w:val="en-US"/>
        </w:rPr>
        <w:t xml:space="preserve"> "</w:t>
      </w:r>
      <w:r w:rsidRPr="00502B53">
        <w:rPr>
          <w:rFonts w:ascii="Consolas" w:eastAsia="Times New Roman" w:hAnsi="Consolas" w:cs="Times New Roman"/>
          <w:color w:val="C72E0F"/>
          <w:sz w:val="20"/>
          <w:szCs w:val="20"/>
          <w:lang w:val="en-US"/>
        </w:rPr>
        <w:t>/delta/silver/</w:t>
      </w:r>
      <w:proofErr w:type="spellStart"/>
      <w:r w:rsidRPr="00502B53">
        <w:rPr>
          <w:rFonts w:ascii="Consolas" w:eastAsia="Times New Roman" w:hAnsi="Consolas" w:cs="Times New Roman"/>
          <w:color w:val="C72E0F"/>
          <w:sz w:val="20"/>
          <w:szCs w:val="20"/>
          <w:lang w:val="en-US"/>
        </w:rPr>
        <w:t>products_dedup</w:t>
      </w:r>
      <w:proofErr w:type="spellEnd"/>
      <w:r w:rsidRPr="00502B53">
        <w:rPr>
          <w:rFonts w:ascii="Consolas" w:eastAsia="Times New Roman" w:hAnsi="Consolas" w:cs="Times New Roman"/>
          <w:color w:val="000000"/>
          <w:sz w:val="20"/>
          <w:szCs w:val="20"/>
          <w:lang w:val="en-US"/>
        </w:rPr>
        <w:t>"</w:t>
      </w:r>
    </w:p>
    <w:p w14:paraId="3848D614" w14:textId="77777777" w:rsidR="00502B53" w:rsidRPr="00502B53" w:rsidRDefault="00502B53" w:rsidP="00502B53">
      <w:pPr>
        <w:shd w:val="clear" w:color="auto" w:fill="FAFAFA"/>
        <w:spacing w:after="0" w:line="300" w:lineRule="atLeast"/>
        <w:rPr>
          <w:rFonts w:ascii="Consolas" w:eastAsia="Times New Roman" w:hAnsi="Consolas" w:cs="Times New Roman"/>
          <w:color w:val="000000"/>
          <w:sz w:val="20"/>
          <w:szCs w:val="20"/>
          <w:lang w:val="en-US"/>
        </w:rPr>
      </w:pPr>
      <w:proofErr w:type="spellStart"/>
      <w:r w:rsidRPr="00502B53">
        <w:rPr>
          <w:rFonts w:ascii="Consolas" w:eastAsia="Times New Roman" w:hAnsi="Consolas" w:cs="Times New Roman"/>
          <w:color w:val="000000"/>
          <w:sz w:val="20"/>
          <w:szCs w:val="20"/>
          <w:lang w:val="en-US"/>
        </w:rPr>
        <w:t>silver_products_dedup</w:t>
      </w:r>
      <w:proofErr w:type="spellEnd"/>
      <w:r w:rsidRPr="00502B53">
        <w:rPr>
          <w:rFonts w:ascii="Consolas" w:eastAsia="Times New Roman" w:hAnsi="Consolas" w:cs="Times New Roman"/>
          <w:color w:val="000000"/>
          <w:sz w:val="20"/>
          <w:szCs w:val="20"/>
          <w:lang w:val="en-US"/>
        </w:rPr>
        <w:t xml:space="preserve"> </w:t>
      </w:r>
      <w:r w:rsidRPr="00502B53">
        <w:rPr>
          <w:rFonts w:ascii="Consolas" w:eastAsia="Times New Roman" w:hAnsi="Consolas" w:cs="Times New Roman"/>
          <w:color w:val="0000FF"/>
          <w:sz w:val="20"/>
          <w:szCs w:val="20"/>
          <w:lang w:val="en-US"/>
        </w:rPr>
        <w:t>=</w:t>
      </w:r>
      <w:r w:rsidRPr="00502B53">
        <w:rPr>
          <w:rFonts w:ascii="Consolas" w:eastAsia="Times New Roman" w:hAnsi="Consolas" w:cs="Times New Roman"/>
          <w:color w:val="000000"/>
          <w:sz w:val="20"/>
          <w:szCs w:val="20"/>
          <w:lang w:val="en-US"/>
        </w:rPr>
        <w:t xml:space="preserve"> (</w:t>
      </w:r>
    </w:p>
    <w:p w14:paraId="5D4980FD" w14:textId="77777777" w:rsidR="00502B53" w:rsidRPr="00502B53" w:rsidRDefault="00502B53" w:rsidP="00502B53">
      <w:pPr>
        <w:shd w:val="clear" w:color="auto" w:fill="FAFAFA"/>
        <w:spacing w:after="0" w:line="300" w:lineRule="atLeast"/>
        <w:rPr>
          <w:rFonts w:ascii="Consolas" w:eastAsia="Times New Roman" w:hAnsi="Consolas" w:cs="Times New Roman"/>
          <w:color w:val="000000"/>
          <w:sz w:val="20"/>
          <w:szCs w:val="20"/>
          <w:lang w:val="en-US"/>
        </w:rPr>
      </w:pPr>
      <w:r w:rsidRPr="00502B53">
        <w:rPr>
          <w:rFonts w:ascii="Consolas" w:eastAsia="Times New Roman" w:hAnsi="Consolas" w:cs="Times New Roman"/>
          <w:color w:val="000000"/>
          <w:sz w:val="20"/>
          <w:szCs w:val="20"/>
          <w:lang w:val="en-US"/>
        </w:rPr>
        <w:t xml:space="preserve">    </w:t>
      </w:r>
      <w:proofErr w:type="spellStart"/>
      <w:r w:rsidRPr="00502B53">
        <w:rPr>
          <w:rFonts w:ascii="Consolas" w:eastAsia="Times New Roman" w:hAnsi="Consolas" w:cs="Times New Roman"/>
          <w:color w:val="000000"/>
          <w:sz w:val="20"/>
          <w:szCs w:val="20"/>
          <w:lang w:val="en-US"/>
        </w:rPr>
        <w:t>silver_products_cleansed</w:t>
      </w:r>
      <w:proofErr w:type="spellEnd"/>
    </w:p>
    <w:p w14:paraId="67E6629E" w14:textId="77777777" w:rsidR="00502B53" w:rsidRPr="00502B53" w:rsidRDefault="00502B53" w:rsidP="00502B53">
      <w:pPr>
        <w:shd w:val="clear" w:color="auto" w:fill="FAFAFA"/>
        <w:spacing w:after="0" w:line="300" w:lineRule="atLeast"/>
        <w:rPr>
          <w:rFonts w:ascii="Consolas" w:eastAsia="Times New Roman" w:hAnsi="Consolas" w:cs="Times New Roman"/>
          <w:color w:val="000000"/>
          <w:sz w:val="20"/>
          <w:szCs w:val="20"/>
          <w:lang w:val="en-US"/>
        </w:rPr>
      </w:pPr>
      <w:r w:rsidRPr="00502B53">
        <w:rPr>
          <w:rFonts w:ascii="Consolas" w:eastAsia="Times New Roman" w:hAnsi="Consolas" w:cs="Times New Roman"/>
          <w:color w:val="000000"/>
          <w:sz w:val="20"/>
          <w:szCs w:val="20"/>
          <w:lang w:val="en-US"/>
        </w:rPr>
        <w:t>      .</w:t>
      </w:r>
      <w:proofErr w:type="spellStart"/>
      <w:r w:rsidRPr="00502B53">
        <w:rPr>
          <w:rFonts w:ascii="Consolas" w:eastAsia="Times New Roman" w:hAnsi="Consolas" w:cs="Times New Roman"/>
          <w:color w:val="000000"/>
          <w:sz w:val="20"/>
          <w:szCs w:val="20"/>
          <w:lang w:val="en-US"/>
        </w:rPr>
        <w:t>dropDuplicates</w:t>
      </w:r>
      <w:proofErr w:type="spellEnd"/>
      <w:r w:rsidRPr="00502B53">
        <w:rPr>
          <w:rFonts w:ascii="Consolas" w:eastAsia="Times New Roman" w:hAnsi="Consolas" w:cs="Times New Roman"/>
          <w:color w:val="000000"/>
          <w:sz w:val="20"/>
          <w:szCs w:val="20"/>
          <w:lang w:val="en-US"/>
        </w:rPr>
        <w:t>(["</w:t>
      </w:r>
      <w:proofErr w:type="spellStart"/>
      <w:r w:rsidRPr="00502B53">
        <w:rPr>
          <w:rFonts w:ascii="Consolas" w:eastAsia="Times New Roman" w:hAnsi="Consolas" w:cs="Times New Roman"/>
          <w:color w:val="C72E0F"/>
          <w:sz w:val="20"/>
          <w:szCs w:val="20"/>
          <w:lang w:val="en-US"/>
        </w:rPr>
        <w:t>ProductID</w:t>
      </w:r>
      <w:proofErr w:type="spellEnd"/>
      <w:r w:rsidRPr="00502B53">
        <w:rPr>
          <w:rFonts w:ascii="Consolas" w:eastAsia="Times New Roman" w:hAnsi="Consolas" w:cs="Times New Roman"/>
          <w:color w:val="000000"/>
          <w:sz w:val="20"/>
          <w:szCs w:val="20"/>
          <w:lang w:val="en-US"/>
        </w:rPr>
        <w:t>"])</w:t>
      </w:r>
    </w:p>
    <w:p w14:paraId="0C623925" w14:textId="77777777" w:rsidR="00502B53" w:rsidRPr="00502B53" w:rsidRDefault="00502B53" w:rsidP="00502B53">
      <w:pPr>
        <w:shd w:val="clear" w:color="auto" w:fill="FAFAFA"/>
        <w:spacing w:after="0" w:line="300" w:lineRule="atLeast"/>
        <w:rPr>
          <w:rFonts w:ascii="Consolas" w:eastAsia="Times New Roman" w:hAnsi="Consolas" w:cs="Times New Roman"/>
          <w:color w:val="000000"/>
          <w:sz w:val="20"/>
          <w:szCs w:val="20"/>
          <w:lang w:val="en-US"/>
        </w:rPr>
      </w:pPr>
      <w:r w:rsidRPr="00502B53">
        <w:rPr>
          <w:rFonts w:ascii="Consolas" w:eastAsia="Times New Roman" w:hAnsi="Consolas" w:cs="Times New Roman"/>
          <w:color w:val="000000"/>
          <w:sz w:val="20"/>
          <w:szCs w:val="20"/>
          <w:lang w:val="en-US"/>
        </w:rPr>
        <w:t>)</w:t>
      </w:r>
    </w:p>
    <w:p w14:paraId="2F36E994" w14:textId="77777777" w:rsidR="00502B53" w:rsidRPr="00502B53" w:rsidRDefault="00502B53" w:rsidP="00502B53">
      <w:pPr>
        <w:shd w:val="clear" w:color="auto" w:fill="FAFAFA"/>
        <w:spacing w:after="0" w:line="300" w:lineRule="atLeast"/>
        <w:rPr>
          <w:rFonts w:ascii="Consolas" w:eastAsia="Times New Roman" w:hAnsi="Consolas" w:cs="Times New Roman"/>
          <w:color w:val="000000"/>
          <w:sz w:val="20"/>
          <w:szCs w:val="20"/>
          <w:lang w:val="en-US"/>
        </w:rPr>
      </w:pPr>
      <w:r w:rsidRPr="00502B53">
        <w:rPr>
          <w:rFonts w:ascii="Consolas" w:eastAsia="Times New Roman" w:hAnsi="Consolas" w:cs="Times New Roman"/>
          <w:color w:val="000000"/>
          <w:sz w:val="20"/>
          <w:szCs w:val="20"/>
          <w:lang w:val="en-US"/>
        </w:rPr>
        <w:t>silver_products_dedup.write.format("</w:t>
      </w:r>
      <w:r w:rsidRPr="00502B53">
        <w:rPr>
          <w:rFonts w:ascii="Consolas" w:eastAsia="Times New Roman" w:hAnsi="Consolas" w:cs="Times New Roman"/>
          <w:color w:val="C72E0F"/>
          <w:sz w:val="20"/>
          <w:szCs w:val="20"/>
          <w:lang w:val="en-US"/>
        </w:rPr>
        <w:t>delta</w:t>
      </w:r>
      <w:r w:rsidRPr="00502B53">
        <w:rPr>
          <w:rFonts w:ascii="Consolas" w:eastAsia="Times New Roman" w:hAnsi="Consolas" w:cs="Times New Roman"/>
          <w:color w:val="000000"/>
          <w:sz w:val="20"/>
          <w:szCs w:val="20"/>
          <w:lang w:val="en-US"/>
        </w:rPr>
        <w:t>").mode("</w:t>
      </w:r>
      <w:r w:rsidRPr="00502B53">
        <w:rPr>
          <w:rFonts w:ascii="Consolas" w:eastAsia="Times New Roman" w:hAnsi="Consolas" w:cs="Times New Roman"/>
          <w:color w:val="C72E0F"/>
          <w:sz w:val="20"/>
          <w:szCs w:val="20"/>
          <w:lang w:val="en-US"/>
        </w:rPr>
        <w:t>overwrite</w:t>
      </w:r>
      <w:r w:rsidRPr="00502B53">
        <w:rPr>
          <w:rFonts w:ascii="Consolas" w:eastAsia="Times New Roman" w:hAnsi="Consolas" w:cs="Times New Roman"/>
          <w:color w:val="000000"/>
          <w:sz w:val="20"/>
          <w:szCs w:val="20"/>
          <w:lang w:val="en-US"/>
        </w:rPr>
        <w:t>").save(silver2_path)</w:t>
      </w:r>
    </w:p>
    <w:p w14:paraId="43953244" w14:textId="1BBB1666" w:rsidR="00502B53" w:rsidRPr="00502B53" w:rsidRDefault="00502B53" w:rsidP="00502B53">
      <w:pPr>
        <w:pStyle w:val="NormalWeb"/>
        <w:spacing w:before="240" w:beforeAutospacing="0" w:after="240" w:afterAutospacing="0"/>
        <w:rPr>
          <w:rFonts w:ascii="Segoe UI Semibold" w:hAnsi="Segoe UI Semibold" w:cs="Segoe UI Semibold"/>
          <w:color w:val="0D0D0D" w:themeColor="text1" w:themeTint="F2"/>
          <w:lang w:val="en-US"/>
        </w:rPr>
      </w:pPr>
      <w:r w:rsidRPr="00502B53">
        <w:rPr>
          <w:rFonts w:ascii="Segoe UI Semibold" w:hAnsi="Segoe UI Semibold" w:cs="Segoe UI Semibold"/>
          <w:color w:val="0D0D0D" w:themeColor="text1" w:themeTint="F2"/>
        </w:rPr>
        <w:t xml:space="preserve">Dans un data </w:t>
      </w:r>
      <w:proofErr w:type="spellStart"/>
      <w:r w:rsidRPr="00502B53">
        <w:rPr>
          <w:rFonts w:ascii="Segoe UI Semibold" w:hAnsi="Segoe UI Semibold" w:cs="Segoe UI Semibold"/>
          <w:color w:val="0D0D0D" w:themeColor="text1" w:themeTint="F2"/>
        </w:rPr>
        <w:t>lake</w:t>
      </w:r>
      <w:proofErr w:type="spellEnd"/>
      <w:r w:rsidRPr="00502B53">
        <w:rPr>
          <w:rFonts w:ascii="Segoe UI Semibold" w:hAnsi="Segoe UI Semibold" w:cs="Segoe UI Semibold"/>
          <w:color w:val="0D0D0D" w:themeColor="text1" w:themeTint="F2"/>
        </w:rPr>
        <w:t>, les ingestions peuvent créer des doublons (rechargements, reprises, multi-sources). La déduplication est une transformation typique de la couche Silver afin de garantir l’unicité des entités métier.</w:t>
      </w:r>
    </w:p>
    <w:p w14:paraId="6485CD96" w14:textId="2C413D58" w:rsidR="00502B53" w:rsidRDefault="00502B53" w:rsidP="0017433E">
      <w:pPr>
        <w:pStyle w:val="NormalWeb"/>
        <w:spacing w:before="240" w:beforeAutospacing="0" w:after="240" w:afterAutospacing="0"/>
        <w:rPr>
          <w:rFonts w:ascii="Segoe UI Semibold" w:hAnsi="Segoe UI Semibold" w:cs="Segoe UI Semibold"/>
          <w:color w:val="0D0D0D" w:themeColor="text1" w:themeTint="F2"/>
        </w:rPr>
      </w:pPr>
      <w:r w:rsidRPr="0017433E">
        <w:rPr>
          <w:rFonts w:ascii="Segoe UI Semibold" w:hAnsi="Segoe UI Semibold" w:cs="Segoe UI Semibold"/>
          <w:color w:val="0D0D0D" w:themeColor="text1" w:themeTint="F2"/>
        </w:rPr>
        <w:t xml:space="preserve">On se propose de créer une troisième table </w:t>
      </w:r>
      <w:r w:rsidRPr="00502B53">
        <w:rPr>
          <w:rFonts w:ascii="Segoe UI Semibold" w:hAnsi="Segoe UI Semibold" w:cs="Segoe UI Semibold"/>
          <w:color w:val="0D0D0D" w:themeColor="text1" w:themeTint="F2"/>
        </w:rPr>
        <w:t xml:space="preserve">Silver </w:t>
      </w:r>
      <w:r w:rsidRPr="0017433E">
        <w:rPr>
          <w:rFonts w:ascii="Segoe UI Semibold" w:hAnsi="Segoe UI Semibold" w:cs="Segoe UI Semibold"/>
          <w:color w:val="0D0D0D" w:themeColor="text1" w:themeTint="F2"/>
        </w:rPr>
        <w:t xml:space="preserve">nommée </w:t>
      </w:r>
      <w:proofErr w:type="spellStart"/>
      <w:r w:rsidRPr="00502B53">
        <w:rPr>
          <w:rFonts w:ascii="Segoe UI Semibold" w:hAnsi="Segoe UI Semibold" w:cs="Segoe UI Semibold"/>
          <w:color w:val="0D0D0D" w:themeColor="text1" w:themeTint="F2"/>
        </w:rPr>
        <w:t>Silver_Products_Enriched</w:t>
      </w:r>
      <w:proofErr w:type="spellEnd"/>
      <w:r w:rsidRPr="00502B53">
        <w:rPr>
          <w:rFonts w:ascii="Segoe UI Semibold" w:hAnsi="Segoe UI Semibold" w:cs="Segoe UI Semibold"/>
          <w:color w:val="0D0D0D" w:themeColor="text1" w:themeTint="F2"/>
        </w:rPr>
        <w:t xml:space="preserve"> (enrichissement + règles métier)</w:t>
      </w:r>
      <w:r w:rsidR="0017433E" w:rsidRPr="0017433E">
        <w:rPr>
          <w:rFonts w:ascii="Segoe UI Semibold" w:hAnsi="Segoe UI Semibold" w:cs="Segoe UI Semibold"/>
          <w:color w:val="0D0D0D" w:themeColor="text1" w:themeTint="F2"/>
        </w:rPr>
        <w:t xml:space="preserve">. Cette nouvelle table </w:t>
      </w:r>
      <w:r w:rsidR="0017433E" w:rsidRPr="0017433E">
        <w:rPr>
          <w:rFonts w:ascii="Segoe UI Semibold" w:hAnsi="Segoe UI Semibold" w:cs="Segoe UI Semibold"/>
          <w:color w:val="0D0D0D" w:themeColor="text1" w:themeTint="F2"/>
        </w:rPr>
        <w:lastRenderedPageBreak/>
        <w:t>applique une transformation qui permet d’a</w:t>
      </w:r>
      <w:r w:rsidRPr="00502B53">
        <w:rPr>
          <w:rFonts w:ascii="Segoe UI Semibold" w:hAnsi="Segoe UI Semibold" w:cs="Segoe UI Semibold"/>
          <w:color w:val="0D0D0D" w:themeColor="text1" w:themeTint="F2"/>
        </w:rPr>
        <w:t>jout</w:t>
      </w:r>
      <w:r w:rsidR="0017433E" w:rsidRPr="0017433E">
        <w:rPr>
          <w:rFonts w:ascii="Segoe UI Semibold" w:hAnsi="Segoe UI Semibold" w:cs="Segoe UI Semibold"/>
          <w:color w:val="0D0D0D" w:themeColor="text1" w:themeTint="F2"/>
        </w:rPr>
        <w:t>er</w:t>
      </w:r>
      <w:r w:rsidRPr="00502B53">
        <w:rPr>
          <w:rFonts w:ascii="Segoe UI Semibold" w:hAnsi="Segoe UI Semibold" w:cs="Segoe UI Semibold"/>
          <w:color w:val="0D0D0D" w:themeColor="text1" w:themeTint="F2"/>
        </w:rPr>
        <w:t xml:space="preserve"> d</w:t>
      </w:r>
      <w:r w:rsidR="0017433E" w:rsidRPr="0017433E">
        <w:rPr>
          <w:rFonts w:ascii="Segoe UI Semibold" w:hAnsi="Segoe UI Semibold" w:cs="Segoe UI Semibold"/>
          <w:color w:val="0D0D0D" w:themeColor="text1" w:themeTint="F2"/>
        </w:rPr>
        <w:t xml:space="preserve">es </w:t>
      </w:r>
      <w:r w:rsidRPr="00502B53">
        <w:rPr>
          <w:rFonts w:ascii="Segoe UI Semibold" w:hAnsi="Segoe UI Semibold" w:cs="Segoe UI Semibold"/>
          <w:color w:val="0D0D0D" w:themeColor="text1" w:themeTint="F2"/>
        </w:rPr>
        <w:t>attributs dérivés (ex. “</w:t>
      </w:r>
      <w:proofErr w:type="spellStart"/>
      <w:r w:rsidRPr="00502B53">
        <w:rPr>
          <w:rFonts w:ascii="Segoe UI Semibold" w:hAnsi="Segoe UI Semibold" w:cs="Segoe UI Semibold"/>
          <w:color w:val="0D0D0D" w:themeColor="text1" w:themeTint="F2"/>
        </w:rPr>
        <w:t>price_band</w:t>
      </w:r>
      <w:proofErr w:type="spellEnd"/>
      <w:r w:rsidRPr="00502B53">
        <w:rPr>
          <w:rFonts w:ascii="Segoe UI Semibold" w:hAnsi="Segoe UI Semibold" w:cs="Segoe UI Semibold"/>
          <w:color w:val="0D0D0D" w:themeColor="text1" w:themeTint="F2"/>
        </w:rPr>
        <w:t>”) et d</w:t>
      </w:r>
      <w:r w:rsidR="0017433E" w:rsidRPr="0017433E">
        <w:rPr>
          <w:rFonts w:ascii="Segoe UI Semibold" w:hAnsi="Segoe UI Semibold" w:cs="Segoe UI Semibold"/>
          <w:color w:val="0D0D0D" w:themeColor="text1" w:themeTint="F2"/>
        </w:rPr>
        <w:t xml:space="preserve">es </w:t>
      </w:r>
      <w:r w:rsidRPr="00502B53">
        <w:rPr>
          <w:rFonts w:ascii="Segoe UI Semibold" w:hAnsi="Segoe UI Semibold" w:cs="Segoe UI Semibold"/>
          <w:color w:val="0D0D0D" w:themeColor="text1" w:themeTint="F2"/>
        </w:rPr>
        <w:t>indicateurs pour la BI.</w:t>
      </w:r>
      <w:r w:rsidR="0017433E" w:rsidRPr="0017433E">
        <w:rPr>
          <w:rFonts w:ascii="Segoe UI Semibold" w:hAnsi="Segoe UI Semibold" w:cs="Segoe UI Semibold"/>
          <w:color w:val="0D0D0D" w:themeColor="text1" w:themeTint="F2"/>
        </w:rPr>
        <w:t xml:space="preserve"> L’objectif est de </w:t>
      </w:r>
      <w:r w:rsidRPr="00502B53">
        <w:rPr>
          <w:rFonts w:ascii="Segoe UI Semibold" w:hAnsi="Segoe UI Semibold" w:cs="Segoe UI Semibold"/>
          <w:color w:val="0D0D0D" w:themeColor="text1" w:themeTint="F2"/>
        </w:rPr>
        <w:t>rapprocher la donnée du langage métier.</w:t>
      </w:r>
    </w:p>
    <w:p w14:paraId="3B75B52D" w14:textId="4078B112" w:rsidR="0017433E" w:rsidRPr="00502B53" w:rsidRDefault="0017433E" w:rsidP="0017433E">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Utiliser le code suivant pour créer cette nouvelle table</w:t>
      </w:r>
    </w:p>
    <w:p w14:paraId="563F8768"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FF"/>
          <w:sz w:val="20"/>
          <w:szCs w:val="20"/>
          <w:lang w:val="en-US"/>
        </w:rPr>
        <w:t>from</w:t>
      </w:r>
      <w:r w:rsidRPr="0017433E">
        <w:rPr>
          <w:rFonts w:ascii="Consolas" w:eastAsia="Times New Roman" w:hAnsi="Consolas" w:cs="Times New Roman"/>
          <w:color w:val="000000"/>
          <w:sz w:val="20"/>
          <w:szCs w:val="20"/>
          <w:lang w:val="en-US"/>
        </w:rPr>
        <w:t xml:space="preserve"> </w:t>
      </w:r>
      <w:proofErr w:type="spellStart"/>
      <w:r w:rsidRPr="0017433E">
        <w:rPr>
          <w:rFonts w:ascii="Consolas" w:eastAsia="Times New Roman" w:hAnsi="Consolas" w:cs="Times New Roman"/>
          <w:color w:val="000000"/>
          <w:sz w:val="20"/>
          <w:szCs w:val="20"/>
          <w:lang w:val="en-US"/>
        </w:rPr>
        <w:t>pyspark.sql.functions</w:t>
      </w:r>
      <w:proofErr w:type="spellEnd"/>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FF"/>
          <w:sz w:val="20"/>
          <w:szCs w:val="20"/>
          <w:lang w:val="en-US"/>
        </w:rPr>
        <w:t>import</w:t>
      </w:r>
      <w:r w:rsidRPr="0017433E">
        <w:rPr>
          <w:rFonts w:ascii="Consolas" w:eastAsia="Times New Roman" w:hAnsi="Consolas" w:cs="Times New Roman"/>
          <w:color w:val="000000"/>
          <w:sz w:val="20"/>
          <w:szCs w:val="20"/>
          <w:lang w:val="en-US"/>
        </w:rPr>
        <w:t xml:space="preserve"> when, lit</w:t>
      </w:r>
    </w:p>
    <w:p w14:paraId="5E3A7633"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00"/>
          <w:sz w:val="20"/>
          <w:szCs w:val="20"/>
          <w:lang w:val="en-US"/>
        </w:rPr>
        <w:t xml:space="preserve">silver3_path </w:t>
      </w:r>
      <w:r w:rsidRPr="0017433E">
        <w:rPr>
          <w:rFonts w:ascii="Consolas" w:eastAsia="Times New Roman" w:hAnsi="Consolas" w:cs="Times New Roman"/>
          <w:color w:val="0000FF"/>
          <w:sz w:val="20"/>
          <w:szCs w:val="20"/>
          <w:lang w:val="en-US"/>
        </w:rPr>
        <w:t>=</w:t>
      </w:r>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C72E0F"/>
          <w:sz w:val="20"/>
          <w:szCs w:val="20"/>
          <w:lang w:val="en-US"/>
        </w:rPr>
        <w:t>/delta/silver/</w:t>
      </w:r>
      <w:proofErr w:type="spellStart"/>
      <w:r w:rsidRPr="0017433E">
        <w:rPr>
          <w:rFonts w:ascii="Consolas" w:eastAsia="Times New Roman" w:hAnsi="Consolas" w:cs="Times New Roman"/>
          <w:color w:val="C72E0F"/>
          <w:sz w:val="20"/>
          <w:szCs w:val="20"/>
          <w:lang w:val="en-US"/>
        </w:rPr>
        <w:t>products_enriched</w:t>
      </w:r>
      <w:proofErr w:type="spellEnd"/>
      <w:r w:rsidRPr="0017433E">
        <w:rPr>
          <w:rFonts w:ascii="Consolas" w:eastAsia="Times New Roman" w:hAnsi="Consolas" w:cs="Times New Roman"/>
          <w:color w:val="000000"/>
          <w:sz w:val="20"/>
          <w:szCs w:val="20"/>
          <w:lang w:val="en-US"/>
        </w:rPr>
        <w:t>"</w:t>
      </w:r>
    </w:p>
    <w:p w14:paraId="03D55F11"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proofErr w:type="spellStart"/>
      <w:r w:rsidRPr="0017433E">
        <w:rPr>
          <w:rFonts w:ascii="Consolas" w:eastAsia="Times New Roman" w:hAnsi="Consolas" w:cs="Times New Roman"/>
          <w:color w:val="000000"/>
          <w:sz w:val="20"/>
          <w:szCs w:val="20"/>
          <w:lang w:val="en-US"/>
        </w:rPr>
        <w:t>silver_products_enriched</w:t>
      </w:r>
      <w:proofErr w:type="spellEnd"/>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FF"/>
          <w:sz w:val="20"/>
          <w:szCs w:val="20"/>
          <w:lang w:val="en-US"/>
        </w:rPr>
        <w:t>=</w:t>
      </w:r>
      <w:r w:rsidRPr="0017433E">
        <w:rPr>
          <w:rFonts w:ascii="Consolas" w:eastAsia="Times New Roman" w:hAnsi="Consolas" w:cs="Times New Roman"/>
          <w:color w:val="000000"/>
          <w:sz w:val="20"/>
          <w:szCs w:val="20"/>
          <w:lang w:val="en-US"/>
        </w:rPr>
        <w:t xml:space="preserve"> (</w:t>
      </w:r>
    </w:p>
    <w:p w14:paraId="2BACCF2B"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00"/>
          <w:sz w:val="20"/>
          <w:szCs w:val="20"/>
          <w:lang w:val="en-US"/>
        </w:rPr>
        <w:t xml:space="preserve">    </w:t>
      </w:r>
      <w:proofErr w:type="spellStart"/>
      <w:r w:rsidRPr="0017433E">
        <w:rPr>
          <w:rFonts w:ascii="Consolas" w:eastAsia="Times New Roman" w:hAnsi="Consolas" w:cs="Times New Roman"/>
          <w:color w:val="000000"/>
          <w:sz w:val="20"/>
          <w:szCs w:val="20"/>
          <w:lang w:val="en-US"/>
        </w:rPr>
        <w:t>silver_products_dedup</w:t>
      </w:r>
      <w:proofErr w:type="spellEnd"/>
    </w:p>
    <w:p w14:paraId="1F945CBF"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00"/>
          <w:sz w:val="20"/>
          <w:szCs w:val="20"/>
          <w:lang w:val="en-US"/>
        </w:rPr>
        <w:t>      .</w:t>
      </w:r>
      <w:proofErr w:type="spellStart"/>
      <w:r w:rsidRPr="0017433E">
        <w:rPr>
          <w:rFonts w:ascii="Consolas" w:eastAsia="Times New Roman" w:hAnsi="Consolas" w:cs="Times New Roman"/>
          <w:color w:val="000000"/>
          <w:sz w:val="20"/>
          <w:szCs w:val="20"/>
          <w:lang w:val="en-US"/>
        </w:rPr>
        <w:t>withColumn</w:t>
      </w:r>
      <w:proofErr w:type="spellEnd"/>
      <w:r w:rsidRPr="0017433E">
        <w:rPr>
          <w:rFonts w:ascii="Consolas" w:eastAsia="Times New Roman" w:hAnsi="Consolas" w:cs="Times New Roman"/>
          <w:color w:val="000000"/>
          <w:sz w:val="20"/>
          <w:szCs w:val="20"/>
          <w:lang w:val="en-US"/>
        </w:rPr>
        <w:t>(</w:t>
      </w:r>
    </w:p>
    <w:p w14:paraId="19B6C0BD"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00"/>
          <w:sz w:val="20"/>
          <w:szCs w:val="20"/>
          <w:lang w:val="en-US"/>
        </w:rPr>
        <w:t>          "</w:t>
      </w:r>
      <w:proofErr w:type="spellStart"/>
      <w:r w:rsidRPr="0017433E">
        <w:rPr>
          <w:rFonts w:ascii="Consolas" w:eastAsia="Times New Roman" w:hAnsi="Consolas" w:cs="Times New Roman"/>
          <w:color w:val="C72E0F"/>
          <w:sz w:val="20"/>
          <w:szCs w:val="20"/>
          <w:lang w:val="en-US"/>
        </w:rPr>
        <w:t>price_band</w:t>
      </w:r>
      <w:proofErr w:type="spellEnd"/>
      <w:r w:rsidRPr="0017433E">
        <w:rPr>
          <w:rFonts w:ascii="Consolas" w:eastAsia="Times New Roman" w:hAnsi="Consolas" w:cs="Times New Roman"/>
          <w:color w:val="000000"/>
          <w:sz w:val="20"/>
          <w:szCs w:val="20"/>
          <w:lang w:val="en-US"/>
        </w:rPr>
        <w:t>",</w:t>
      </w:r>
    </w:p>
    <w:p w14:paraId="130CD2BA"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00"/>
          <w:sz w:val="20"/>
          <w:szCs w:val="20"/>
          <w:lang w:val="en-US"/>
        </w:rPr>
        <w:t>          when(col("</w:t>
      </w:r>
      <w:proofErr w:type="spellStart"/>
      <w:r w:rsidRPr="0017433E">
        <w:rPr>
          <w:rFonts w:ascii="Consolas" w:eastAsia="Times New Roman" w:hAnsi="Consolas" w:cs="Times New Roman"/>
          <w:color w:val="C72E0F"/>
          <w:sz w:val="20"/>
          <w:szCs w:val="20"/>
          <w:lang w:val="en-US"/>
        </w:rPr>
        <w:t>ListPrice</w:t>
      </w:r>
      <w:proofErr w:type="spellEnd"/>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FF"/>
          <w:sz w:val="20"/>
          <w:szCs w:val="20"/>
          <w:lang w:val="en-US"/>
        </w:rPr>
        <w:t>&lt;</w:t>
      </w:r>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98658"/>
          <w:sz w:val="20"/>
          <w:szCs w:val="20"/>
          <w:lang w:val="en-US"/>
        </w:rPr>
        <w:t>100</w:t>
      </w:r>
      <w:r w:rsidRPr="0017433E">
        <w:rPr>
          <w:rFonts w:ascii="Consolas" w:eastAsia="Times New Roman" w:hAnsi="Consolas" w:cs="Times New Roman"/>
          <w:color w:val="000000"/>
          <w:sz w:val="20"/>
          <w:szCs w:val="20"/>
          <w:lang w:val="en-US"/>
        </w:rPr>
        <w:t>, lit("</w:t>
      </w:r>
      <w:r w:rsidRPr="0017433E">
        <w:rPr>
          <w:rFonts w:ascii="Consolas" w:eastAsia="Times New Roman" w:hAnsi="Consolas" w:cs="Times New Roman"/>
          <w:color w:val="C72E0F"/>
          <w:sz w:val="20"/>
          <w:szCs w:val="20"/>
          <w:lang w:val="en-US"/>
        </w:rPr>
        <w:t>LOW</w:t>
      </w:r>
      <w:r w:rsidRPr="0017433E">
        <w:rPr>
          <w:rFonts w:ascii="Consolas" w:eastAsia="Times New Roman" w:hAnsi="Consolas" w:cs="Times New Roman"/>
          <w:color w:val="000000"/>
          <w:sz w:val="20"/>
          <w:szCs w:val="20"/>
          <w:lang w:val="en-US"/>
        </w:rPr>
        <w:t>"))</w:t>
      </w:r>
    </w:p>
    <w:p w14:paraId="6DFCE8A8"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lang w:val="en-US"/>
        </w:rPr>
      </w:pPr>
      <w:r w:rsidRPr="0017433E">
        <w:rPr>
          <w:rFonts w:ascii="Consolas" w:eastAsia="Times New Roman" w:hAnsi="Consolas" w:cs="Times New Roman"/>
          <w:color w:val="000000"/>
          <w:sz w:val="20"/>
          <w:szCs w:val="20"/>
          <w:lang w:val="en-US"/>
        </w:rPr>
        <w:t>          .when((col("</w:t>
      </w:r>
      <w:proofErr w:type="spellStart"/>
      <w:r w:rsidRPr="0017433E">
        <w:rPr>
          <w:rFonts w:ascii="Consolas" w:eastAsia="Times New Roman" w:hAnsi="Consolas" w:cs="Times New Roman"/>
          <w:color w:val="C72E0F"/>
          <w:sz w:val="20"/>
          <w:szCs w:val="20"/>
          <w:lang w:val="en-US"/>
        </w:rPr>
        <w:t>ListPrice</w:t>
      </w:r>
      <w:proofErr w:type="spellEnd"/>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FF"/>
          <w:sz w:val="20"/>
          <w:szCs w:val="20"/>
          <w:lang w:val="en-US"/>
        </w:rPr>
        <w:t>&gt;=</w:t>
      </w:r>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98658"/>
          <w:sz w:val="20"/>
          <w:szCs w:val="20"/>
          <w:lang w:val="en-US"/>
        </w:rPr>
        <w:t>100</w:t>
      </w:r>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FF"/>
          <w:sz w:val="20"/>
          <w:szCs w:val="20"/>
          <w:lang w:val="en-US"/>
        </w:rPr>
        <w:t>&amp;</w:t>
      </w:r>
      <w:r w:rsidRPr="0017433E">
        <w:rPr>
          <w:rFonts w:ascii="Consolas" w:eastAsia="Times New Roman" w:hAnsi="Consolas" w:cs="Times New Roman"/>
          <w:color w:val="000000"/>
          <w:sz w:val="20"/>
          <w:szCs w:val="20"/>
          <w:lang w:val="en-US"/>
        </w:rPr>
        <w:t xml:space="preserve"> (col("</w:t>
      </w:r>
      <w:proofErr w:type="spellStart"/>
      <w:r w:rsidRPr="0017433E">
        <w:rPr>
          <w:rFonts w:ascii="Consolas" w:eastAsia="Times New Roman" w:hAnsi="Consolas" w:cs="Times New Roman"/>
          <w:color w:val="C72E0F"/>
          <w:sz w:val="20"/>
          <w:szCs w:val="20"/>
          <w:lang w:val="en-US"/>
        </w:rPr>
        <w:t>ListPrice</w:t>
      </w:r>
      <w:proofErr w:type="spellEnd"/>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FF"/>
          <w:sz w:val="20"/>
          <w:szCs w:val="20"/>
          <w:lang w:val="en-US"/>
        </w:rPr>
        <w:t>&lt;</w:t>
      </w:r>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98658"/>
          <w:sz w:val="20"/>
          <w:szCs w:val="20"/>
          <w:lang w:val="en-US"/>
        </w:rPr>
        <w:t>500</w:t>
      </w:r>
      <w:r w:rsidRPr="0017433E">
        <w:rPr>
          <w:rFonts w:ascii="Consolas" w:eastAsia="Times New Roman" w:hAnsi="Consolas" w:cs="Times New Roman"/>
          <w:color w:val="000000"/>
          <w:sz w:val="20"/>
          <w:szCs w:val="20"/>
          <w:lang w:val="en-US"/>
        </w:rPr>
        <w:t>), lit("</w:t>
      </w:r>
      <w:r w:rsidRPr="0017433E">
        <w:rPr>
          <w:rFonts w:ascii="Consolas" w:eastAsia="Times New Roman" w:hAnsi="Consolas" w:cs="Times New Roman"/>
          <w:color w:val="C72E0F"/>
          <w:sz w:val="20"/>
          <w:szCs w:val="20"/>
          <w:lang w:val="en-US"/>
        </w:rPr>
        <w:t>MID</w:t>
      </w:r>
      <w:r w:rsidRPr="0017433E">
        <w:rPr>
          <w:rFonts w:ascii="Consolas" w:eastAsia="Times New Roman" w:hAnsi="Consolas" w:cs="Times New Roman"/>
          <w:color w:val="000000"/>
          <w:sz w:val="20"/>
          <w:szCs w:val="20"/>
          <w:lang w:val="en-US"/>
        </w:rPr>
        <w:t>"))</w:t>
      </w:r>
    </w:p>
    <w:p w14:paraId="1A7672FD"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rPr>
      </w:pPr>
      <w:r w:rsidRPr="0017433E">
        <w:rPr>
          <w:rFonts w:ascii="Consolas" w:eastAsia="Times New Roman" w:hAnsi="Consolas" w:cs="Times New Roman"/>
          <w:color w:val="000000"/>
          <w:sz w:val="20"/>
          <w:szCs w:val="20"/>
          <w:lang w:val="en-US"/>
        </w:rPr>
        <w:t xml:space="preserve">          </w:t>
      </w:r>
      <w:r w:rsidRPr="0017433E">
        <w:rPr>
          <w:rFonts w:ascii="Consolas" w:eastAsia="Times New Roman" w:hAnsi="Consolas" w:cs="Times New Roman"/>
          <w:color w:val="000000"/>
          <w:sz w:val="20"/>
          <w:szCs w:val="20"/>
        </w:rPr>
        <w:t>.</w:t>
      </w:r>
      <w:proofErr w:type="spellStart"/>
      <w:r w:rsidRPr="0017433E">
        <w:rPr>
          <w:rFonts w:ascii="Consolas" w:eastAsia="Times New Roman" w:hAnsi="Consolas" w:cs="Times New Roman"/>
          <w:color w:val="000000"/>
          <w:sz w:val="20"/>
          <w:szCs w:val="20"/>
        </w:rPr>
        <w:t>otherwise</w:t>
      </w:r>
      <w:proofErr w:type="spellEnd"/>
      <w:r w:rsidRPr="0017433E">
        <w:rPr>
          <w:rFonts w:ascii="Consolas" w:eastAsia="Times New Roman" w:hAnsi="Consolas" w:cs="Times New Roman"/>
          <w:color w:val="000000"/>
          <w:sz w:val="20"/>
          <w:szCs w:val="20"/>
        </w:rPr>
        <w:t>(lit("</w:t>
      </w:r>
      <w:r w:rsidRPr="0017433E">
        <w:rPr>
          <w:rFonts w:ascii="Consolas" w:eastAsia="Times New Roman" w:hAnsi="Consolas" w:cs="Times New Roman"/>
          <w:color w:val="C72E0F"/>
          <w:sz w:val="20"/>
          <w:szCs w:val="20"/>
        </w:rPr>
        <w:t>HIGH</w:t>
      </w:r>
      <w:r w:rsidRPr="0017433E">
        <w:rPr>
          <w:rFonts w:ascii="Consolas" w:eastAsia="Times New Roman" w:hAnsi="Consolas" w:cs="Times New Roman"/>
          <w:color w:val="000000"/>
          <w:sz w:val="20"/>
          <w:szCs w:val="20"/>
        </w:rPr>
        <w:t>"))</w:t>
      </w:r>
    </w:p>
    <w:p w14:paraId="4D26146C"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rPr>
      </w:pPr>
      <w:r w:rsidRPr="0017433E">
        <w:rPr>
          <w:rFonts w:ascii="Consolas" w:eastAsia="Times New Roman" w:hAnsi="Consolas" w:cs="Times New Roman"/>
          <w:color w:val="000000"/>
          <w:sz w:val="20"/>
          <w:szCs w:val="20"/>
        </w:rPr>
        <w:t>      )</w:t>
      </w:r>
    </w:p>
    <w:p w14:paraId="48EA5C22"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rPr>
      </w:pPr>
      <w:r w:rsidRPr="0017433E">
        <w:rPr>
          <w:rFonts w:ascii="Consolas" w:eastAsia="Times New Roman" w:hAnsi="Consolas" w:cs="Times New Roman"/>
          <w:color w:val="000000"/>
          <w:sz w:val="20"/>
          <w:szCs w:val="20"/>
        </w:rPr>
        <w:t>)</w:t>
      </w:r>
    </w:p>
    <w:p w14:paraId="61DD6994" w14:textId="77777777" w:rsidR="0017433E" w:rsidRPr="0017433E" w:rsidRDefault="0017433E" w:rsidP="0017433E">
      <w:pPr>
        <w:shd w:val="clear" w:color="auto" w:fill="FAFAFA"/>
        <w:spacing w:after="0" w:line="300" w:lineRule="atLeast"/>
        <w:rPr>
          <w:rFonts w:ascii="Consolas" w:eastAsia="Times New Roman" w:hAnsi="Consolas" w:cs="Times New Roman"/>
          <w:color w:val="000000"/>
          <w:sz w:val="20"/>
          <w:szCs w:val="20"/>
        </w:rPr>
      </w:pPr>
      <w:r w:rsidRPr="0017433E">
        <w:rPr>
          <w:rFonts w:ascii="Consolas" w:eastAsia="Times New Roman" w:hAnsi="Consolas" w:cs="Times New Roman"/>
          <w:color w:val="000000"/>
          <w:sz w:val="20"/>
          <w:szCs w:val="20"/>
        </w:rPr>
        <w:t>silver_products_enriched.write.format("</w:t>
      </w:r>
      <w:r w:rsidRPr="0017433E">
        <w:rPr>
          <w:rFonts w:ascii="Consolas" w:eastAsia="Times New Roman" w:hAnsi="Consolas" w:cs="Times New Roman"/>
          <w:color w:val="C72E0F"/>
          <w:sz w:val="20"/>
          <w:szCs w:val="20"/>
        </w:rPr>
        <w:t>delta</w:t>
      </w:r>
      <w:r w:rsidRPr="0017433E">
        <w:rPr>
          <w:rFonts w:ascii="Consolas" w:eastAsia="Times New Roman" w:hAnsi="Consolas" w:cs="Times New Roman"/>
          <w:color w:val="000000"/>
          <w:sz w:val="20"/>
          <w:szCs w:val="20"/>
        </w:rPr>
        <w:t>").mode("</w:t>
      </w:r>
      <w:r w:rsidRPr="0017433E">
        <w:rPr>
          <w:rFonts w:ascii="Consolas" w:eastAsia="Times New Roman" w:hAnsi="Consolas" w:cs="Times New Roman"/>
          <w:color w:val="C72E0F"/>
          <w:sz w:val="20"/>
          <w:szCs w:val="20"/>
        </w:rPr>
        <w:t>overwrite</w:t>
      </w:r>
      <w:r w:rsidRPr="0017433E">
        <w:rPr>
          <w:rFonts w:ascii="Consolas" w:eastAsia="Times New Roman" w:hAnsi="Consolas" w:cs="Times New Roman"/>
          <w:color w:val="000000"/>
          <w:sz w:val="20"/>
          <w:szCs w:val="20"/>
        </w:rPr>
        <w:t>").save(silver3_path)</w:t>
      </w:r>
    </w:p>
    <w:p w14:paraId="620AB8B4" w14:textId="21D23E93" w:rsidR="00E50B78" w:rsidRDefault="0017433E" w:rsidP="0017433E">
      <w:pPr>
        <w:pStyle w:val="NormalWeb"/>
        <w:spacing w:before="240" w:beforeAutospacing="0" w:after="240" w:afterAutospacing="0"/>
        <w:rPr>
          <w:rFonts w:ascii="Segoe UI Semibold" w:hAnsi="Segoe UI Semibold" w:cs="Segoe UI Semibold"/>
          <w:color w:val="0D0D0D" w:themeColor="text1" w:themeTint="F2"/>
        </w:rPr>
      </w:pPr>
      <w:r w:rsidRPr="0017433E">
        <w:rPr>
          <w:rFonts w:ascii="Segoe UI Semibold" w:hAnsi="Segoe UI Semibold" w:cs="Segoe UI Semibold"/>
          <w:color w:val="0D0D0D" w:themeColor="text1" w:themeTint="F2"/>
        </w:rPr>
        <w:t>Cette table ajoute des informations calculées (bandes de prix) qui facilitent les analyses (segmentation) et évitent de dupliquer des règles de calcul dans chaque rapport Power BI.</w:t>
      </w:r>
    </w:p>
    <w:p w14:paraId="773C167D" w14:textId="2C35C6FC" w:rsidR="00B57BE6" w:rsidRDefault="00B57BE6" w:rsidP="00B57BE6">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On peut visualiser le nouveau répertoire ajouté pour la couche silver en inspectant directement le </w:t>
      </w:r>
      <w:r w:rsidRPr="00B57BE6">
        <w:rPr>
          <w:rFonts w:ascii="Segoe UI Semibold" w:hAnsi="Segoe UI Semibold" w:cs="Segoe UI Semibold"/>
          <w:color w:val="FF0000"/>
        </w:rPr>
        <w:t>DBFS</w:t>
      </w:r>
      <w:r>
        <w:rPr>
          <w:rFonts w:ascii="Segoe UI Semibold" w:hAnsi="Segoe UI Semibold" w:cs="Segoe UI Semibold"/>
          <w:color w:val="0D0D0D" w:themeColor="text1" w:themeTint="F2"/>
        </w:rPr>
        <w:t xml:space="preserve"> </w:t>
      </w:r>
    </w:p>
    <w:p w14:paraId="5D0B8C53" w14:textId="08C51150" w:rsidR="00B57BE6" w:rsidRDefault="00B57BE6" w:rsidP="0017433E">
      <w:pPr>
        <w:pStyle w:val="NormalWeb"/>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52D794F" wp14:editId="0E943346">
            <wp:extent cx="3710940" cy="1764314"/>
            <wp:effectExtent l="0" t="0" r="0" b="0"/>
            <wp:docPr id="1639831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659" cy="1766082"/>
                    </a:xfrm>
                    <a:prstGeom prst="rect">
                      <a:avLst/>
                    </a:prstGeom>
                    <a:noFill/>
                    <a:ln>
                      <a:noFill/>
                    </a:ln>
                  </pic:spPr>
                </pic:pic>
              </a:graphicData>
            </a:graphic>
          </wp:inline>
        </w:drawing>
      </w:r>
    </w:p>
    <w:p w14:paraId="3143DA2A" w14:textId="1C71D21A" w:rsidR="006B6214" w:rsidRDefault="006B6214" w:rsidP="006B6214">
      <w:pPr>
        <w:pStyle w:val="NormalWeb"/>
        <w:spacing w:before="240" w:beforeAutospacing="0" w:after="240" w:afterAutospacing="0"/>
        <w:rPr>
          <w:rFonts w:ascii="Segoe UI Semibold" w:hAnsi="Segoe UI Semibold" w:cs="Segoe UI Semibold"/>
          <w:color w:val="0D0D0D" w:themeColor="text1" w:themeTint="F2"/>
        </w:rPr>
      </w:pPr>
      <w:r w:rsidRPr="006B6214">
        <w:rPr>
          <w:rFonts w:ascii="Segoe UI Semibold" w:hAnsi="Segoe UI Semibold" w:cs="Segoe UI Semibold"/>
          <w:color w:val="0D0D0D" w:themeColor="text1" w:themeTint="F2"/>
        </w:rPr>
        <w:t xml:space="preserve">On se propose maintenant de créer les tables de la couche </w:t>
      </w:r>
      <w:r w:rsidRPr="006B6214">
        <w:rPr>
          <w:rFonts w:ascii="Segoe UI Semibold" w:hAnsi="Segoe UI Semibold" w:cs="Segoe UI Semibold"/>
          <w:color w:val="0D0D0D" w:themeColor="text1" w:themeTint="F2"/>
        </w:rPr>
        <w:t>Gold</w:t>
      </w:r>
      <w:r w:rsidRPr="006B6214">
        <w:rPr>
          <w:rFonts w:ascii="Segoe UI Semibold" w:hAnsi="Segoe UI Semibold" w:cs="Segoe UI Semibold"/>
          <w:color w:val="0D0D0D" w:themeColor="text1" w:themeTint="F2"/>
        </w:rPr>
        <w:t xml:space="preserve">. On va créer trois tables correspondants à trois transformation. </w:t>
      </w:r>
      <w:r w:rsidRPr="006B6214">
        <w:rPr>
          <w:rFonts w:ascii="Segoe UI Semibold" w:hAnsi="Segoe UI Semibold" w:cs="Segoe UI Semibold"/>
          <w:color w:val="0D0D0D" w:themeColor="text1" w:themeTint="F2"/>
        </w:rPr>
        <w:t xml:space="preserve">La couche Gold sert à fournir des tables prêtes pour la BI : agrégées, stables, et adaptées au </w:t>
      </w:r>
      <w:proofErr w:type="spellStart"/>
      <w:r w:rsidRPr="006B6214">
        <w:rPr>
          <w:rFonts w:ascii="Segoe UI Semibold" w:hAnsi="Segoe UI Semibold" w:cs="Segoe UI Semibold"/>
          <w:color w:val="0D0D0D" w:themeColor="text1" w:themeTint="F2"/>
        </w:rPr>
        <w:t>reporting</w:t>
      </w:r>
      <w:proofErr w:type="spellEnd"/>
      <w:r w:rsidRPr="006B6214">
        <w:rPr>
          <w:rFonts w:ascii="Segoe UI Semibold" w:hAnsi="Segoe UI Semibold" w:cs="Segoe UI Semibold"/>
          <w:color w:val="0D0D0D" w:themeColor="text1" w:themeTint="F2"/>
        </w:rPr>
        <w:t>.</w:t>
      </w:r>
      <w:r>
        <w:rPr>
          <w:rFonts w:ascii="Segoe UI Semibold" w:hAnsi="Segoe UI Semibold" w:cs="Segoe UI Semibold"/>
          <w:color w:val="0D0D0D" w:themeColor="text1" w:themeTint="F2"/>
        </w:rPr>
        <w:t xml:space="preserve"> On part de la dernière table de la couche </w:t>
      </w:r>
      <w:r w:rsidRPr="006B6214">
        <w:rPr>
          <w:rFonts w:ascii="Segoe UI Semibold" w:hAnsi="Segoe UI Semibold" w:cs="Segoe UI Semibold"/>
          <w:color w:val="0D0D0D" w:themeColor="text1" w:themeTint="F2"/>
        </w:rPr>
        <w:t>Silver la plus “aboutie”</w:t>
      </w:r>
      <w:r>
        <w:rPr>
          <w:rFonts w:ascii="Segoe UI Semibold" w:hAnsi="Segoe UI Semibold" w:cs="Segoe UI Semibold"/>
          <w:color w:val="0D0D0D" w:themeColor="text1" w:themeTint="F2"/>
        </w:rPr>
        <w:t>.</w:t>
      </w:r>
    </w:p>
    <w:p w14:paraId="256D88FE" w14:textId="337EFD5F" w:rsidR="00177354" w:rsidRPr="00177354" w:rsidRDefault="00177354" w:rsidP="00177354">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177354">
        <w:rPr>
          <w:rFonts w:ascii="Segoe UI Semibold" w:hAnsi="Segoe UI Semibold" w:cs="Segoe UI Semibold"/>
          <w:color w:val="0D0D0D" w:themeColor="text1" w:themeTint="F2"/>
        </w:rPr>
        <w:t>Utiliser l’instruction suivante pour l</w:t>
      </w:r>
      <w:r>
        <w:rPr>
          <w:rFonts w:ascii="Segoe UI Semibold" w:hAnsi="Segoe UI Semibold" w:cs="Segoe UI Semibold"/>
          <w:color w:val="0D0D0D" w:themeColor="text1" w:themeTint="F2"/>
        </w:rPr>
        <w:t>ire cette table</w:t>
      </w:r>
    </w:p>
    <w:p w14:paraId="534EF537" w14:textId="77777777" w:rsidR="00177354" w:rsidRPr="00177354" w:rsidRDefault="00177354" w:rsidP="00177354">
      <w:pPr>
        <w:pStyle w:val="NormalWeb"/>
        <w:spacing w:before="240" w:after="240"/>
        <w:rPr>
          <w:rFonts w:ascii="Consolas" w:hAnsi="Consolas"/>
          <w:color w:val="000000"/>
          <w:sz w:val="20"/>
          <w:szCs w:val="20"/>
          <w:lang w:val="en-US" w:eastAsia="en-US"/>
        </w:rPr>
      </w:pPr>
      <w:proofErr w:type="spellStart"/>
      <w:r w:rsidRPr="00177354">
        <w:rPr>
          <w:rFonts w:ascii="Consolas" w:hAnsi="Consolas"/>
          <w:color w:val="000000"/>
          <w:sz w:val="20"/>
          <w:szCs w:val="20"/>
          <w:lang w:val="en-US" w:eastAsia="en-US"/>
        </w:rPr>
        <w:t>silver_final</w:t>
      </w:r>
      <w:proofErr w:type="spellEnd"/>
      <w:r w:rsidRPr="00177354">
        <w:rPr>
          <w:rFonts w:ascii="Consolas" w:hAnsi="Consolas"/>
          <w:color w:val="000000"/>
          <w:sz w:val="20"/>
          <w:szCs w:val="20"/>
          <w:lang w:val="en-US" w:eastAsia="en-US"/>
        </w:rPr>
        <w:t xml:space="preserve"> = spark.read.format("</w:t>
      </w:r>
      <w:r w:rsidRPr="00177354">
        <w:rPr>
          <w:rFonts w:ascii="Consolas" w:hAnsi="Consolas"/>
          <w:color w:val="C72E0F"/>
          <w:sz w:val="20"/>
          <w:szCs w:val="20"/>
          <w:lang w:val="en-US" w:eastAsia="en-US"/>
        </w:rPr>
        <w:t>delta</w:t>
      </w:r>
      <w:r w:rsidRPr="00177354">
        <w:rPr>
          <w:rFonts w:ascii="Consolas" w:hAnsi="Consolas"/>
          <w:color w:val="000000"/>
          <w:sz w:val="20"/>
          <w:szCs w:val="20"/>
          <w:lang w:val="en-US" w:eastAsia="en-US"/>
        </w:rPr>
        <w:t>").load("</w:t>
      </w:r>
      <w:r w:rsidRPr="00177354">
        <w:rPr>
          <w:rFonts w:ascii="Consolas" w:hAnsi="Consolas"/>
          <w:color w:val="C72E0F"/>
          <w:sz w:val="20"/>
          <w:szCs w:val="20"/>
          <w:lang w:val="en-US" w:eastAsia="en-US"/>
        </w:rPr>
        <w:t>/delta/silver/products_enriched</w:t>
      </w:r>
      <w:r w:rsidRPr="00177354">
        <w:rPr>
          <w:rFonts w:ascii="Consolas" w:hAnsi="Consolas"/>
          <w:color w:val="000000"/>
          <w:sz w:val="20"/>
          <w:szCs w:val="20"/>
          <w:lang w:val="en-US" w:eastAsia="en-US"/>
        </w:rPr>
        <w:t>")</w:t>
      </w:r>
    </w:p>
    <w:p w14:paraId="38B90349" w14:textId="4D3E8C31" w:rsidR="00177354" w:rsidRPr="00177354" w:rsidRDefault="00177354" w:rsidP="0093695F">
      <w:pPr>
        <w:pStyle w:val="NormalWeb"/>
        <w:spacing w:before="240" w:beforeAutospacing="0" w:after="240" w:afterAutospacing="0"/>
        <w:rPr>
          <w:rFonts w:ascii="Segoe UI Semibold" w:hAnsi="Segoe UI Semibold" w:cs="Segoe UI Semibold"/>
          <w:color w:val="0D0D0D" w:themeColor="text1" w:themeTint="F2"/>
        </w:rPr>
      </w:pPr>
      <w:r w:rsidRPr="0093695F">
        <w:rPr>
          <w:rFonts w:ascii="Segoe UI Semibold" w:hAnsi="Segoe UI Semibold" w:cs="Segoe UI Semibold"/>
          <w:color w:val="0D0D0D" w:themeColor="text1" w:themeTint="F2"/>
        </w:rPr>
        <w:t xml:space="preserve">La première table </w:t>
      </w:r>
      <w:r w:rsidRPr="00177354">
        <w:rPr>
          <w:rFonts w:ascii="Segoe UI Semibold" w:hAnsi="Segoe UI Semibold" w:cs="Segoe UI Semibold"/>
          <w:color w:val="0D0D0D" w:themeColor="text1" w:themeTint="F2"/>
        </w:rPr>
        <w:t xml:space="preserve">Gold </w:t>
      </w:r>
      <w:r w:rsidRPr="0093695F">
        <w:rPr>
          <w:rFonts w:ascii="Segoe UI Semibold" w:hAnsi="Segoe UI Semibold" w:cs="Segoe UI Semibold"/>
          <w:color w:val="0D0D0D" w:themeColor="text1" w:themeTint="F2"/>
        </w:rPr>
        <w:t xml:space="preserve">qui sera créée est appelée </w:t>
      </w:r>
      <w:proofErr w:type="spellStart"/>
      <w:r w:rsidRPr="00177354">
        <w:rPr>
          <w:rFonts w:ascii="Segoe UI Semibold" w:hAnsi="Segoe UI Semibold" w:cs="Segoe UI Semibold"/>
          <w:color w:val="0D0D0D" w:themeColor="text1" w:themeTint="F2"/>
        </w:rPr>
        <w:t>Gold_ProductKPIs</w:t>
      </w:r>
      <w:proofErr w:type="spellEnd"/>
      <w:r w:rsidRPr="00177354">
        <w:rPr>
          <w:rFonts w:ascii="Segoe UI Semibold" w:hAnsi="Segoe UI Semibold" w:cs="Segoe UI Semibold"/>
          <w:color w:val="0D0D0D" w:themeColor="text1" w:themeTint="F2"/>
        </w:rPr>
        <w:t xml:space="preserve"> (agrégation KPI)</w:t>
      </w:r>
      <w:r w:rsidR="0093695F" w:rsidRPr="0093695F">
        <w:rPr>
          <w:rFonts w:ascii="Segoe UI Semibold" w:hAnsi="Segoe UI Semibold" w:cs="Segoe UI Semibold"/>
          <w:color w:val="0D0D0D" w:themeColor="text1" w:themeTint="F2"/>
        </w:rPr>
        <w:t xml:space="preserve">. On y applique une transformation contenant des </w:t>
      </w:r>
      <w:r w:rsidRPr="00177354">
        <w:rPr>
          <w:rFonts w:ascii="Segoe UI Semibold" w:hAnsi="Segoe UI Semibold" w:cs="Segoe UI Semibold"/>
          <w:color w:val="0D0D0D" w:themeColor="text1" w:themeTint="F2"/>
        </w:rPr>
        <w:t xml:space="preserve">calculs KPI (nombre de </w:t>
      </w:r>
      <w:r w:rsidRPr="00177354">
        <w:rPr>
          <w:rFonts w:ascii="Segoe UI Semibold" w:hAnsi="Segoe UI Semibold" w:cs="Segoe UI Semibold"/>
          <w:color w:val="0D0D0D" w:themeColor="text1" w:themeTint="F2"/>
        </w:rPr>
        <w:lastRenderedPageBreak/>
        <w:t>produits, prix moyen, min/max) par segment de prix.</w:t>
      </w:r>
      <w:r w:rsidR="0093695F">
        <w:rPr>
          <w:rFonts w:ascii="Segoe UI Semibold" w:hAnsi="Segoe UI Semibold" w:cs="Segoe UI Semibold"/>
          <w:color w:val="0D0D0D" w:themeColor="text1" w:themeTint="F2"/>
        </w:rPr>
        <w:t xml:space="preserve"> L’objectif est de disposer d’une </w:t>
      </w:r>
      <w:r w:rsidRPr="00177354">
        <w:rPr>
          <w:rFonts w:ascii="Segoe UI Semibold" w:hAnsi="Segoe UI Semibold" w:cs="Segoe UI Semibold"/>
          <w:color w:val="0D0D0D" w:themeColor="text1" w:themeTint="F2"/>
        </w:rPr>
        <w:t xml:space="preserve">table de KPI directe pour </w:t>
      </w:r>
      <w:proofErr w:type="spellStart"/>
      <w:r w:rsidRPr="00177354">
        <w:rPr>
          <w:rFonts w:ascii="Segoe UI Semibold" w:hAnsi="Segoe UI Semibold" w:cs="Segoe UI Semibold"/>
          <w:color w:val="0D0D0D" w:themeColor="text1" w:themeTint="F2"/>
        </w:rPr>
        <w:t>dashboard</w:t>
      </w:r>
      <w:proofErr w:type="spellEnd"/>
      <w:r w:rsidRPr="00177354">
        <w:rPr>
          <w:rFonts w:ascii="Segoe UI Semibold" w:hAnsi="Segoe UI Semibold" w:cs="Segoe UI Semibold"/>
          <w:color w:val="0D0D0D" w:themeColor="text1" w:themeTint="F2"/>
        </w:rPr>
        <w:t>.</w:t>
      </w:r>
    </w:p>
    <w:p w14:paraId="71941063" w14:textId="7989ED79" w:rsidR="006B6214" w:rsidRDefault="0093695F" w:rsidP="0093695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Utiliser la code suivant pour créer cette nouvelle table</w:t>
      </w:r>
    </w:p>
    <w:p w14:paraId="1E5631DB"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xml:space="preserve">from </w:t>
      </w:r>
      <w:proofErr w:type="spellStart"/>
      <w:r w:rsidRPr="0093695F">
        <w:rPr>
          <w:rFonts w:ascii="Consolas" w:hAnsi="Consolas"/>
          <w:color w:val="000000"/>
          <w:sz w:val="20"/>
          <w:szCs w:val="20"/>
          <w:lang w:val="en-US" w:eastAsia="en-US"/>
        </w:rPr>
        <w:t>pyspark.sql.functions</w:t>
      </w:r>
      <w:proofErr w:type="spellEnd"/>
      <w:r w:rsidRPr="0093695F">
        <w:rPr>
          <w:rFonts w:ascii="Consolas" w:hAnsi="Consolas"/>
          <w:color w:val="000000"/>
          <w:sz w:val="20"/>
          <w:szCs w:val="20"/>
          <w:lang w:val="en-US" w:eastAsia="en-US"/>
        </w:rPr>
        <w:t xml:space="preserve"> import avg, min as </w:t>
      </w:r>
      <w:proofErr w:type="spellStart"/>
      <w:r w:rsidRPr="0093695F">
        <w:rPr>
          <w:rFonts w:ascii="Consolas" w:hAnsi="Consolas"/>
          <w:color w:val="000000"/>
          <w:sz w:val="20"/>
          <w:szCs w:val="20"/>
          <w:lang w:val="en-US" w:eastAsia="en-US"/>
        </w:rPr>
        <w:t>fmin</w:t>
      </w:r>
      <w:proofErr w:type="spellEnd"/>
      <w:r w:rsidRPr="0093695F">
        <w:rPr>
          <w:rFonts w:ascii="Consolas" w:hAnsi="Consolas"/>
          <w:color w:val="000000"/>
          <w:sz w:val="20"/>
          <w:szCs w:val="20"/>
          <w:lang w:val="en-US" w:eastAsia="en-US"/>
        </w:rPr>
        <w:t>, max as fmax, count</w:t>
      </w:r>
    </w:p>
    <w:p w14:paraId="6BC3727A"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gold1_path = "</w:t>
      </w:r>
      <w:r w:rsidRPr="0093695F">
        <w:rPr>
          <w:rFonts w:ascii="Consolas" w:hAnsi="Consolas"/>
          <w:color w:val="C72E0F"/>
          <w:sz w:val="20"/>
          <w:szCs w:val="20"/>
          <w:lang w:val="en-US" w:eastAsia="en-US"/>
        </w:rPr>
        <w:t>/delta/gold/</w:t>
      </w:r>
      <w:proofErr w:type="spellStart"/>
      <w:r w:rsidRPr="0093695F">
        <w:rPr>
          <w:rFonts w:ascii="Consolas" w:hAnsi="Consolas"/>
          <w:color w:val="C72E0F"/>
          <w:sz w:val="20"/>
          <w:szCs w:val="20"/>
          <w:lang w:val="en-US" w:eastAsia="en-US"/>
        </w:rPr>
        <w:t>product_kpis</w:t>
      </w:r>
      <w:proofErr w:type="spellEnd"/>
      <w:r w:rsidRPr="0093695F">
        <w:rPr>
          <w:rFonts w:ascii="Consolas" w:hAnsi="Consolas"/>
          <w:color w:val="000000"/>
          <w:sz w:val="20"/>
          <w:szCs w:val="20"/>
          <w:lang w:val="en-US" w:eastAsia="en-US"/>
        </w:rPr>
        <w:t>"</w:t>
      </w:r>
    </w:p>
    <w:p w14:paraId="440B9CF1"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proofErr w:type="spellStart"/>
      <w:r w:rsidRPr="0093695F">
        <w:rPr>
          <w:rFonts w:ascii="Consolas" w:hAnsi="Consolas"/>
          <w:color w:val="000000"/>
          <w:sz w:val="20"/>
          <w:szCs w:val="20"/>
          <w:lang w:val="en-US" w:eastAsia="en-US"/>
        </w:rPr>
        <w:t>gold_product_kpis</w:t>
      </w:r>
      <w:proofErr w:type="spellEnd"/>
      <w:r w:rsidRPr="0093695F">
        <w:rPr>
          <w:rFonts w:ascii="Consolas" w:hAnsi="Consolas"/>
          <w:color w:val="000000"/>
          <w:sz w:val="20"/>
          <w:szCs w:val="20"/>
          <w:lang w:val="en-US" w:eastAsia="en-US"/>
        </w:rPr>
        <w:t xml:space="preserve"> = (</w:t>
      </w:r>
    </w:p>
    <w:p w14:paraId="0C90B5AD"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xml:space="preserve">    </w:t>
      </w:r>
      <w:proofErr w:type="spellStart"/>
      <w:r w:rsidRPr="0093695F">
        <w:rPr>
          <w:rFonts w:ascii="Consolas" w:hAnsi="Consolas"/>
          <w:color w:val="000000"/>
          <w:sz w:val="20"/>
          <w:szCs w:val="20"/>
          <w:lang w:val="en-US" w:eastAsia="en-US"/>
        </w:rPr>
        <w:t>silver_final</w:t>
      </w:r>
      <w:proofErr w:type="spellEnd"/>
    </w:p>
    <w:p w14:paraId="26966572"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w:t>
      </w:r>
      <w:proofErr w:type="spellStart"/>
      <w:r w:rsidRPr="0093695F">
        <w:rPr>
          <w:rFonts w:ascii="Consolas" w:hAnsi="Consolas"/>
          <w:color w:val="000000"/>
          <w:sz w:val="20"/>
          <w:szCs w:val="20"/>
          <w:lang w:val="en-US" w:eastAsia="en-US"/>
        </w:rPr>
        <w:t>groupBy</w:t>
      </w:r>
      <w:proofErr w:type="spellEnd"/>
      <w:r w:rsidRPr="0093695F">
        <w:rPr>
          <w:rFonts w:ascii="Consolas" w:hAnsi="Consolas"/>
          <w:color w:val="000000"/>
          <w:sz w:val="20"/>
          <w:szCs w:val="20"/>
          <w:lang w:val="en-US" w:eastAsia="en-US"/>
        </w:rPr>
        <w:t>("</w:t>
      </w:r>
      <w:proofErr w:type="spellStart"/>
      <w:r w:rsidRPr="0093695F">
        <w:rPr>
          <w:rFonts w:ascii="Consolas" w:hAnsi="Consolas"/>
          <w:color w:val="C72E0F"/>
          <w:sz w:val="20"/>
          <w:szCs w:val="20"/>
          <w:lang w:val="en-US" w:eastAsia="en-US"/>
        </w:rPr>
        <w:t>price_band</w:t>
      </w:r>
      <w:proofErr w:type="spellEnd"/>
      <w:r w:rsidRPr="0093695F">
        <w:rPr>
          <w:rFonts w:ascii="Consolas" w:hAnsi="Consolas"/>
          <w:color w:val="000000"/>
          <w:sz w:val="20"/>
          <w:szCs w:val="20"/>
          <w:lang w:val="en-US" w:eastAsia="en-US"/>
        </w:rPr>
        <w:t>")</w:t>
      </w:r>
    </w:p>
    <w:p w14:paraId="72BE97B5"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w:t>
      </w:r>
      <w:proofErr w:type="spellStart"/>
      <w:r w:rsidRPr="0093695F">
        <w:rPr>
          <w:rFonts w:ascii="Consolas" w:hAnsi="Consolas"/>
          <w:color w:val="000000"/>
          <w:sz w:val="20"/>
          <w:szCs w:val="20"/>
          <w:lang w:val="en-US" w:eastAsia="en-US"/>
        </w:rPr>
        <w:t>agg</w:t>
      </w:r>
      <w:proofErr w:type="spellEnd"/>
      <w:r w:rsidRPr="0093695F">
        <w:rPr>
          <w:rFonts w:ascii="Consolas" w:hAnsi="Consolas"/>
          <w:color w:val="000000"/>
          <w:sz w:val="20"/>
          <w:szCs w:val="20"/>
          <w:lang w:val="en-US" w:eastAsia="en-US"/>
        </w:rPr>
        <w:t>(</w:t>
      </w:r>
    </w:p>
    <w:p w14:paraId="14CEFE08"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count("</w:t>
      </w:r>
      <w:r w:rsidRPr="0093695F">
        <w:rPr>
          <w:rFonts w:ascii="Consolas" w:hAnsi="Consolas"/>
          <w:color w:val="C72E0F"/>
          <w:sz w:val="20"/>
          <w:szCs w:val="20"/>
          <w:lang w:val="en-US" w:eastAsia="en-US"/>
        </w:rPr>
        <w:t>*</w:t>
      </w:r>
      <w:r w:rsidRPr="0093695F">
        <w:rPr>
          <w:rFonts w:ascii="Consolas" w:hAnsi="Consolas"/>
          <w:color w:val="000000"/>
          <w:sz w:val="20"/>
          <w:szCs w:val="20"/>
          <w:lang w:val="en-US" w:eastAsia="en-US"/>
        </w:rPr>
        <w:t>").alias("</w:t>
      </w:r>
      <w:proofErr w:type="spellStart"/>
      <w:r w:rsidRPr="0093695F">
        <w:rPr>
          <w:rFonts w:ascii="Consolas" w:hAnsi="Consolas"/>
          <w:color w:val="C72E0F"/>
          <w:sz w:val="20"/>
          <w:szCs w:val="20"/>
          <w:lang w:val="en-US" w:eastAsia="en-US"/>
        </w:rPr>
        <w:t>product_count</w:t>
      </w:r>
      <w:proofErr w:type="spellEnd"/>
      <w:r w:rsidRPr="0093695F">
        <w:rPr>
          <w:rFonts w:ascii="Consolas" w:hAnsi="Consolas"/>
          <w:color w:val="000000"/>
          <w:sz w:val="20"/>
          <w:szCs w:val="20"/>
          <w:lang w:val="en-US" w:eastAsia="en-US"/>
        </w:rPr>
        <w:t>"),</w:t>
      </w:r>
    </w:p>
    <w:p w14:paraId="63F4355F"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avg("</w:t>
      </w:r>
      <w:proofErr w:type="spellStart"/>
      <w:r w:rsidRPr="0093695F">
        <w:rPr>
          <w:rFonts w:ascii="Consolas" w:hAnsi="Consolas"/>
          <w:color w:val="C72E0F"/>
          <w:sz w:val="20"/>
          <w:szCs w:val="20"/>
          <w:lang w:val="en-US" w:eastAsia="en-US"/>
        </w:rPr>
        <w:t>ListPrice</w:t>
      </w:r>
      <w:proofErr w:type="spellEnd"/>
      <w:r w:rsidRPr="0093695F">
        <w:rPr>
          <w:rFonts w:ascii="Consolas" w:hAnsi="Consolas"/>
          <w:color w:val="000000"/>
          <w:sz w:val="20"/>
          <w:szCs w:val="20"/>
          <w:lang w:val="en-US" w:eastAsia="en-US"/>
        </w:rPr>
        <w:t>").alias("</w:t>
      </w:r>
      <w:proofErr w:type="spellStart"/>
      <w:r w:rsidRPr="0093695F">
        <w:rPr>
          <w:rFonts w:ascii="Consolas" w:hAnsi="Consolas"/>
          <w:color w:val="C72E0F"/>
          <w:sz w:val="20"/>
          <w:szCs w:val="20"/>
          <w:lang w:val="en-US" w:eastAsia="en-US"/>
        </w:rPr>
        <w:t>avg_price</w:t>
      </w:r>
      <w:proofErr w:type="spellEnd"/>
      <w:r w:rsidRPr="0093695F">
        <w:rPr>
          <w:rFonts w:ascii="Consolas" w:hAnsi="Consolas"/>
          <w:color w:val="000000"/>
          <w:sz w:val="20"/>
          <w:szCs w:val="20"/>
          <w:lang w:val="en-US" w:eastAsia="en-US"/>
        </w:rPr>
        <w:t>"),</w:t>
      </w:r>
    </w:p>
    <w:p w14:paraId="2AB06DC2"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xml:space="preserve">          </w:t>
      </w:r>
      <w:proofErr w:type="spellStart"/>
      <w:r w:rsidRPr="0093695F">
        <w:rPr>
          <w:rFonts w:ascii="Consolas" w:hAnsi="Consolas"/>
          <w:color w:val="000000"/>
          <w:sz w:val="20"/>
          <w:szCs w:val="20"/>
          <w:lang w:val="en-US" w:eastAsia="en-US"/>
        </w:rPr>
        <w:t>fmin</w:t>
      </w:r>
      <w:proofErr w:type="spellEnd"/>
      <w:r w:rsidRPr="0093695F">
        <w:rPr>
          <w:rFonts w:ascii="Consolas" w:hAnsi="Consolas"/>
          <w:color w:val="000000"/>
          <w:sz w:val="20"/>
          <w:szCs w:val="20"/>
          <w:lang w:val="en-US" w:eastAsia="en-US"/>
        </w:rPr>
        <w:t>("</w:t>
      </w:r>
      <w:proofErr w:type="spellStart"/>
      <w:r w:rsidRPr="0093695F">
        <w:rPr>
          <w:rFonts w:ascii="Consolas" w:hAnsi="Consolas"/>
          <w:color w:val="C72E0F"/>
          <w:sz w:val="20"/>
          <w:szCs w:val="20"/>
          <w:lang w:val="en-US" w:eastAsia="en-US"/>
        </w:rPr>
        <w:t>ListPrice</w:t>
      </w:r>
      <w:proofErr w:type="spellEnd"/>
      <w:r w:rsidRPr="0093695F">
        <w:rPr>
          <w:rFonts w:ascii="Consolas" w:hAnsi="Consolas"/>
          <w:color w:val="000000"/>
          <w:sz w:val="20"/>
          <w:szCs w:val="20"/>
          <w:lang w:val="en-US" w:eastAsia="en-US"/>
        </w:rPr>
        <w:t>").alias("</w:t>
      </w:r>
      <w:proofErr w:type="spellStart"/>
      <w:r w:rsidRPr="0093695F">
        <w:rPr>
          <w:rFonts w:ascii="Consolas" w:hAnsi="Consolas"/>
          <w:color w:val="C72E0F"/>
          <w:sz w:val="20"/>
          <w:szCs w:val="20"/>
          <w:lang w:val="en-US" w:eastAsia="en-US"/>
        </w:rPr>
        <w:t>min_price</w:t>
      </w:r>
      <w:proofErr w:type="spellEnd"/>
      <w:r w:rsidRPr="0093695F">
        <w:rPr>
          <w:rFonts w:ascii="Consolas" w:hAnsi="Consolas"/>
          <w:color w:val="000000"/>
          <w:sz w:val="20"/>
          <w:szCs w:val="20"/>
          <w:lang w:val="en-US" w:eastAsia="en-US"/>
        </w:rPr>
        <w:t>"),</w:t>
      </w:r>
    </w:p>
    <w:p w14:paraId="4D6F62B3"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fmax("</w:t>
      </w:r>
      <w:proofErr w:type="spellStart"/>
      <w:r w:rsidRPr="0093695F">
        <w:rPr>
          <w:rFonts w:ascii="Consolas" w:hAnsi="Consolas"/>
          <w:color w:val="C72E0F"/>
          <w:sz w:val="20"/>
          <w:szCs w:val="20"/>
          <w:lang w:val="en-US" w:eastAsia="en-US"/>
        </w:rPr>
        <w:t>ListPrice</w:t>
      </w:r>
      <w:proofErr w:type="spellEnd"/>
      <w:r w:rsidRPr="0093695F">
        <w:rPr>
          <w:rFonts w:ascii="Consolas" w:hAnsi="Consolas"/>
          <w:color w:val="000000"/>
          <w:sz w:val="20"/>
          <w:szCs w:val="20"/>
          <w:lang w:val="en-US" w:eastAsia="en-US"/>
        </w:rPr>
        <w:t>").alias("</w:t>
      </w:r>
      <w:proofErr w:type="spellStart"/>
      <w:r w:rsidRPr="0093695F">
        <w:rPr>
          <w:rFonts w:ascii="Consolas" w:hAnsi="Consolas"/>
          <w:color w:val="C72E0F"/>
          <w:sz w:val="20"/>
          <w:szCs w:val="20"/>
          <w:lang w:val="en-US" w:eastAsia="en-US"/>
        </w:rPr>
        <w:t>max_price</w:t>
      </w:r>
      <w:proofErr w:type="spellEnd"/>
      <w:r w:rsidRPr="0093695F">
        <w:rPr>
          <w:rFonts w:ascii="Consolas" w:hAnsi="Consolas"/>
          <w:color w:val="000000"/>
          <w:sz w:val="20"/>
          <w:szCs w:val="20"/>
          <w:lang w:val="en-US" w:eastAsia="en-US"/>
        </w:rPr>
        <w:t>")</w:t>
      </w:r>
    </w:p>
    <w:p w14:paraId="452A41D9"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      )</w:t>
      </w:r>
    </w:p>
    <w:p w14:paraId="012CECFD"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w:t>
      </w:r>
    </w:p>
    <w:p w14:paraId="338C6081" w14:textId="77777777" w:rsidR="0093695F" w:rsidRPr="0093695F" w:rsidRDefault="0093695F" w:rsidP="0093695F">
      <w:pPr>
        <w:pStyle w:val="NormalWeb"/>
        <w:spacing w:before="0" w:beforeAutospacing="0" w:after="0" w:afterAutospacing="0"/>
        <w:rPr>
          <w:rFonts w:ascii="Consolas" w:hAnsi="Consolas"/>
          <w:color w:val="000000"/>
          <w:sz w:val="20"/>
          <w:szCs w:val="20"/>
          <w:lang w:val="en-US" w:eastAsia="en-US"/>
        </w:rPr>
      </w:pPr>
      <w:r w:rsidRPr="0093695F">
        <w:rPr>
          <w:rFonts w:ascii="Consolas" w:hAnsi="Consolas"/>
          <w:color w:val="000000"/>
          <w:sz w:val="20"/>
          <w:szCs w:val="20"/>
          <w:lang w:val="en-US" w:eastAsia="en-US"/>
        </w:rPr>
        <w:t>gold_product_kpis.write.format("</w:t>
      </w:r>
      <w:r w:rsidRPr="0093695F">
        <w:rPr>
          <w:rFonts w:ascii="Consolas" w:hAnsi="Consolas"/>
          <w:color w:val="C72E0F"/>
          <w:sz w:val="20"/>
          <w:szCs w:val="20"/>
          <w:lang w:val="en-US" w:eastAsia="en-US"/>
        </w:rPr>
        <w:t>delta</w:t>
      </w:r>
      <w:r w:rsidRPr="0093695F">
        <w:rPr>
          <w:rFonts w:ascii="Consolas" w:hAnsi="Consolas"/>
          <w:color w:val="000000"/>
          <w:sz w:val="20"/>
          <w:szCs w:val="20"/>
          <w:lang w:val="en-US" w:eastAsia="en-US"/>
        </w:rPr>
        <w:t>").mode("</w:t>
      </w:r>
      <w:r w:rsidRPr="0093695F">
        <w:rPr>
          <w:rFonts w:ascii="Consolas" w:hAnsi="Consolas"/>
          <w:color w:val="C72E0F"/>
          <w:sz w:val="20"/>
          <w:szCs w:val="20"/>
          <w:lang w:val="en-US" w:eastAsia="en-US"/>
        </w:rPr>
        <w:t>overwrite</w:t>
      </w:r>
      <w:r w:rsidRPr="0093695F">
        <w:rPr>
          <w:rFonts w:ascii="Consolas" w:hAnsi="Consolas"/>
          <w:color w:val="000000"/>
          <w:sz w:val="20"/>
          <w:szCs w:val="20"/>
          <w:lang w:val="en-US" w:eastAsia="en-US"/>
        </w:rPr>
        <w:t>").save(gold1_path)</w:t>
      </w:r>
    </w:p>
    <w:p w14:paraId="24D871ED" w14:textId="29FF5D0E" w:rsidR="0093695F" w:rsidRPr="006B6214" w:rsidRDefault="0093695F" w:rsidP="0093695F">
      <w:pPr>
        <w:pStyle w:val="NormalWeb"/>
        <w:spacing w:before="240" w:beforeAutospacing="0" w:after="240" w:afterAutospacing="0"/>
        <w:rPr>
          <w:rFonts w:ascii="Segoe UI Semibold" w:hAnsi="Segoe UI Semibold" w:cs="Segoe UI Semibold"/>
          <w:color w:val="0D0D0D" w:themeColor="text1" w:themeTint="F2"/>
        </w:rPr>
      </w:pPr>
      <w:r w:rsidRPr="0093695F">
        <w:rPr>
          <w:rFonts w:ascii="Segoe UI Semibold" w:hAnsi="Segoe UI Semibold" w:cs="Segoe UI Semibold"/>
          <w:color w:val="0D0D0D" w:themeColor="text1" w:themeTint="F2"/>
        </w:rPr>
        <w:t xml:space="preserve">Cette table Gold fournit des KPI déjà agrégés. Elle est optimale pour les </w:t>
      </w:r>
      <w:proofErr w:type="spellStart"/>
      <w:r w:rsidRPr="0093695F">
        <w:rPr>
          <w:rFonts w:ascii="Segoe UI Semibold" w:hAnsi="Segoe UI Semibold" w:cs="Segoe UI Semibold"/>
          <w:color w:val="0D0D0D" w:themeColor="text1" w:themeTint="F2"/>
        </w:rPr>
        <w:t>dashboards</w:t>
      </w:r>
      <w:proofErr w:type="spellEnd"/>
      <w:r w:rsidRPr="0093695F">
        <w:rPr>
          <w:rFonts w:ascii="Segoe UI Semibold" w:hAnsi="Segoe UI Semibold" w:cs="Segoe UI Semibold"/>
          <w:color w:val="0D0D0D" w:themeColor="text1" w:themeTint="F2"/>
        </w:rPr>
        <w:t xml:space="preserve"> car elle réduit le volume scanné et standardise les indicateurs.</w:t>
      </w:r>
    </w:p>
    <w:p w14:paraId="39A75062" w14:textId="46E9C86E" w:rsidR="0093695F" w:rsidRPr="0093695F" w:rsidRDefault="0093695F" w:rsidP="0093695F">
      <w:pPr>
        <w:pStyle w:val="NormalWeb"/>
        <w:spacing w:before="240" w:beforeAutospacing="0" w:after="240" w:afterAutospacing="0"/>
        <w:rPr>
          <w:rFonts w:ascii="Segoe UI Semibold" w:hAnsi="Segoe UI Semibold" w:cs="Segoe UI Semibold"/>
          <w:color w:val="0D0D0D" w:themeColor="text1" w:themeTint="F2"/>
        </w:rPr>
      </w:pPr>
      <w:r w:rsidRPr="0093695F">
        <w:rPr>
          <w:rFonts w:ascii="Segoe UI Semibold" w:hAnsi="Segoe UI Semibold" w:cs="Segoe UI Semibold"/>
          <w:color w:val="0D0D0D" w:themeColor="text1" w:themeTint="F2"/>
        </w:rPr>
        <w:t xml:space="preserve">La </w:t>
      </w:r>
      <w:proofErr w:type="spellStart"/>
      <w:r w:rsidRPr="0093695F">
        <w:rPr>
          <w:rFonts w:ascii="Segoe UI Semibold" w:hAnsi="Segoe UI Semibold" w:cs="Segoe UI Semibold"/>
          <w:color w:val="0D0D0D" w:themeColor="text1" w:themeTint="F2"/>
        </w:rPr>
        <w:t>deuxièm</w:t>
      </w:r>
      <w:proofErr w:type="spellEnd"/>
      <w:r w:rsidRPr="0093695F">
        <w:rPr>
          <w:rFonts w:ascii="Segoe UI Semibold" w:hAnsi="Segoe UI Semibold" w:cs="Segoe UI Semibold"/>
          <w:color w:val="0D0D0D" w:themeColor="text1" w:themeTint="F2"/>
        </w:rPr>
        <w:t xml:space="preserve"> table </w:t>
      </w:r>
      <w:r w:rsidRPr="0093695F">
        <w:rPr>
          <w:rFonts w:ascii="Segoe UI Semibold" w:hAnsi="Segoe UI Semibold" w:cs="Segoe UI Semibold"/>
          <w:color w:val="0D0D0D" w:themeColor="text1" w:themeTint="F2"/>
        </w:rPr>
        <w:t xml:space="preserve">Gold </w:t>
      </w:r>
      <w:r w:rsidRPr="0093695F">
        <w:rPr>
          <w:rFonts w:ascii="Segoe UI Semibold" w:hAnsi="Segoe UI Semibold" w:cs="Segoe UI Semibold"/>
          <w:color w:val="0D0D0D" w:themeColor="text1" w:themeTint="F2"/>
        </w:rPr>
        <w:t xml:space="preserve">est </w:t>
      </w:r>
      <w:proofErr w:type="spellStart"/>
      <w:r w:rsidRPr="0093695F">
        <w:rPr>
          <w:rFonts w:ascii="Segoe UI Semibold" w:hAnsi="Segoe UI Semibold" w:cs="Segoe UI Semibold"/>
          <w:color w:val="0D0D0D" w:themeColor="text1" w:themeTint="F2"/>
        </w:rPr>
        <w:t>Gold_DimProduct</w:t>
      </w:r>
      <w:proofErr w:type="spellEnd"/>
      <w:r w:rsidRPr="0093695F">
        <w:rPr>
          <w:rFonts w:ascii="Segoe UI Semibold" w:hAnsi="Segoe UI Semibold" w:cs="Segoe UI Semibold"/>
          <w:color w:val="0D0D0D" w:themeColor="text1" w:themeTint="F2"/>
        </w:rPr>
        <w:t xml:space="preserve"> </w:t>
      </w:r>
      <w:r w:rsidRPr="0093695F">
        <w:rPr>
          <w:rFonts w:ascii="Segoe UI Semibold" w:hAnsi="Segoe UI Semibold" w:cs="Segoe UI Semibold"/>
          <w:color w:val="0D0D0D" w:themeColor="text1" w:themeTint="F2"/>
        </w:rPr>
        <w:t xml:space="preserve">qui représenté la </w:t>
      </w:r>
      <w:r w:rsidRPr="0093695F">
        <w:rPr>
          <w:rFonts w:ascii="Segoe UI Semibold" w:hAnsi="Segoe UI Semibold" w:cs="Segoe UI Semibold"/>
          <w:color w:val="0D0D0D" w:themeColor="text1" w:themeTint="F2"/>
        </w:rPr>
        <w:t xml:space="preserve">dimension BI </w:t>
      </w:r>
      <w:r w:rsidRPr="0093695F">
        <w:rPr>
          <w:rFonts w:ascii="Segoe UI Semibold" w:hAnsi="Segoe UI Semibold" w:cs="Segoe UI Semibold"/>
          <w:color w:val="0D0D0D" w:themeColor="text1" w:themeTint="F2"/>
        </w:rPr>
        <w:t>pour le produit. Pour cette table, on applique une t</w:t>
      </w:r>
      <w:r w:rsidRPr="0093695F">
        <w:rPr>
          <w:rFonts w:ascii="Segoe UI Semibold" w:hAnsi="Segoe UI Semibold" w:cs="Segoe UI Semibold"/>
          <w:color w:val="0D0D0D" w:themeColor="text1" w:themeTint="F2"/>
        </w:rPr>
        <w:t xml:space="preserve">ransformation </w:t>
      </w:r>
      <w:r>
        <w:rPr>
          <w:rFonts w:ascii="Segoe UI Semibold" w:hAnsi="Segoe UI Semibold" w:cs="Segoe UI Semibold"/>
          <w:color w:val="0D0D0D" w:themeColor="text1" w:themeTint="F2"/>
        </w:rPr>
        <w:t xml:space="preserve">permettant de sélectionner </w:t>
      </w:r>
      <w:r w:rsidRPr="0093695F">
        <w:rPr>
          <w:rFonts w:ascii="Segoe UI Semibold" w:hAnsi="Segoe UI Semibold" w:cs="Segoe UI Semibold"/>
          <w:color w:val="0D0D0D" w:themeColor="text1" w:themeTint="F2"/>
        </w:rPr>
        <w:t xml:space="preserve">des colonnes utiles BI </w:t>
      </w:r>
      <w:r>
        <w:rPr>
          <w:rFonts w:ascii="Segoe UI Semibold" w:hAnsi="Segoe UI Semibold" w:cs="Segoe UI Semibold"/>
          <w:color w:val="0D0D0D" w:themeColor="text1" w:themeTint="F2"/>
        </w:rPr>
        <w:t>et appliquer une</w:t>
      </w:r>
      <w:r w:rsidRPr="0093695F">
        <w:rPr>
          <w:rFonts w:ascii="Segoe UI Semibold" w:hAnsi="Segoe UI Semibold" w:cs="Segoe UI Semibold"/>
          <w:color w:val="0D0D0D" w:themeColor="text1" w:themeTint="F2"/>
        </w:rPr>
        <w:t xml:space="preserve"> standardisation </w:t>
      </w:r>
      <w:r>
        <w:rPr>
          <w:rFonts w:ascii="Segoe UI Semibold" w:hAnsi="Segoe UI Semibold" w:cs="Segoe UI Semibold"/>
          <w:color w:val="0D0D0D" w:themeColor="text1" w:themeTint="F2"/>
        </w:rPr>
        <w:t xml:space="preserve">de la </w:t>
      </w:r>
      <w:r w:rsidRPr="0093695F">
        <w:rPr>
          <w:rFonts w:ascii="Segoe UI Semibold" w:hAnsi="Segoe UI Semibold" w:cs="Segoe UI Semibold"/>
          <w:color w:val="0D0D0D" w:themeColor="text1" w:themeTint="F2"/>
        </w:rPr>
        <w:t>dimension.</w:t>
      </w:r>
      <w:r>
        <w:rPr>
          <w:rFonts w:ascii="Segoe UI Semibold" w:hAnsi="Segoe UI Semibold" w:cs="Segoe UI Semibold"/>
          <w:color w:val="0D0D0D" w:themeColor="text1" w:themeTint="F2"/>
        </w:rPr>
        <w:t xml:space="preserve"> L’objectif étant de </w:t>
      </w:r>
      <w:r w:rsidRPr="0093695F">
        <w:rPr>
          <w:rFonts w:ascii="Segoe UI Semibold" w:hAnsi="Segoe UI Semibold" w:cs="Segoe UI Semibold"/>
          <w:color w:val="0D0D0D" w:themeColor="text1" w:themeTint="F2"/>
        </w:rPr>
        <w:t>créer une dimension stable pour un modèle en étoile.</w:t>
      </w:r>
    </w:p>
    <w:p w14:paraId="02302159" w14:textId="01E8AD8C" w:rsidR="006B6214" w:rsidRDefault="0093695F" w:rsidP="0093695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Utiliser la code suivant pour générer cette deuxième table</w:t>
      </w:r>
    </w:p>
    <w:p w14:paraId="749E2A6F"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xml:space="preserve">gold2_path </w:t>
      </w:r>
      <w:r w:rsidRPr="0093695F">
        <w:rPr>
          <w:rFonts w:ascii="Consolas" w:eastAsia="Times New Roman" w:hAnsi="Consolas" w:cs="Times New Roman"/>
          <w:color w:val="0000FF"/>
          <w:sz w:val="20"/>
          <w:szCs w:val="20"/>
          <w:lang w:val="en-US"/>
        </w:rPr>
        <w:t>=</w:t>
      </w:r>
      <w:r w:rsidRPr="0093695F">
        <w:rPr>
          <w:rFonts w:ascii="Consolas" w:eastAsia="Times New Roman" w:hAnsi="Consolas" w:cs="Times New Roman"/>
          <w:color w:val="000000"/>
          <w:sz w:val="20"/>
          <w:szCs w:val="20"/>
          <w:lang w:val="en-US"/>
        </w:rPr>
        <w:t xml:space="preserve"> "</w:t>
      </w:r>
      <w:r w:rsidRPr="0093695F">
        <w:rPr>
          <w:rFonts w:ascii="Consolas" w:eastAsia="Times New Roman" w:hAnsi="Consolas" w:cs="Times New Roman"/>
          <w:color w:val="C72E0F"/>
          <w:sz w:val="20"/>
          <w:szCs w:val="20"/>
          <w:lang w:val="en-US"/>
        </w:rPr>
        <w:t>/delta/gold/</w:t>
      </w:r>
      <w:proofErr w:type="spellStart"/>
      <w:r w:rsidRPr="0093695F">
        <w:rPr>
          <w:rFonts w:ascii="Consolas" w:eastAsia="Times New Roman" w:hAnsi="Consolas" w:cs="Times New Roman"/>
          <w:color w:val="C72E0F"/>
          <w:sz w:val="20"/>
          <w:szCs w:val="20"/>
          <w:lang w:val="en-US"/>
        </w:rPr>
        <w:t>dim_product</w:t>
      </w:r>
      <w:proofErr w:type="spellEnd"/>
      <w:r w:rsidRPr="0093695F">
        <w:rPr>
          <w:rFonts w:ascii="Consolas" w:eastAsia="Times New Roman" w:hAnsi="Consolas" w:cs="Times New Roman"/>
          <w:color w:val="000000"/>
          <w:sz w:val="20"/>
          <w:szCs w:val="20"/>
          <w:lang w:val="en-US"/>
        </w:rPr>
        <w:t>"</w:t>
      </w:r>
    </w:p>
    <w:p w14:paraId="72CEE74C"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proofErr w:type="spellStart"/>
      <w:r w:rsidRPr="0093695F">
        <w:rPr>
          <w:rFonts w:ascii="Consolas" w:eastAsia="Times New Roman" w:hAnsi="Consolas" w:cs="Times New Roman"/>
          <w:color w:val="000000"/>
          <w:sz w:val="20"/>
          <w:szCs w:val="20"/>
          <w:lang w:val="en-US"/>
        </w:rPr>
        <w:t>gold_dim_product</w:t>
      </w:r>
      <w:proofErr w:type="spellEnd"/>
      <w:r w:rsidRPr="0093695F">
        <w:rPr>
          <w:rFonts w:ascii="Consolas" w:eastAsia="Times New Roman" w:hAnsi="Consolas" w:cs="Times New Roman"/>
          <w:color w:val="000000"/>
          <w:sz w:val="20"/>
          <w:szCs w:val="20"/>
          <w:lang w:val="en-US"/>
        </w:rPr>
        <w:t xml:space="preserve"> </w:t>
      </w:r>
      <w:r w:rsidRPr="0093695F">
        <w:rPr>
          <w:rFonts w:ascii="Consolas" w:eastAsia="Times New Roman" w:hAnsi="Consolas" w:cs="Times New Roman"/>
          <w:color w:val="0000FF"/>
          <w:sz w:val="20"/>
          <w:szCs w:val="20"/>
          <w:lang w:val="en-US"/>
        </w:rPr>
        <w:t>=</w:t>
      </w:r>
      <w:r w:rsidRPr="0093695F">
        <w:rPr>
          <w:rFonts w:ascii="Consolas" w:eastAsia="Times New Roman" w:hAnsi="Consolas" w:cs="Times New Roman"/>
          <w:color w:val="000000"/>
          <w:sz w:val="20"/>
          <w:szCs w:val="20"/>
          <w:lang w:val="en-US"/>
        </w:rPr>
        <w:t xml:space="preserve"> (</w:t>
      </w:r>
    </w:p>
    <w:p w14:paraId="068C3BEF"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xml:space="preserve">    </w:t>
      </w:r>
      <w:proofErr w:type="spellStart"/>
      <w:r w:rsidRPr="0093695F">
        <w:rPr>
          <w:rFonts w:ascii="Consolas" w:eastAsia="Times New Roman" w:hAnsi="Consolas" w:cs="Times New Roman"/>
          <w:color w:val="000000"/>
          <w:sz w:val="20"/>
          <w:szCs w:val="20"/>
          <w:lang w:val="en-US"/>
        </w:rPr>
        <w:t>silver_final.select</w:t>
      </w:r>
      <w:proofErr w:type="spellEnd"/>
      <w:r w:rsidRPr="0093695F">
        <w:rPr>
          <w:rFonts w:ascii="Consolas" w:eastAsia="Times New Roman" w:hAnsi="Consolas" w:cs="Times New Roman"/>
          <w:color w:val="000000"/>
          <w:sz w:val="20"/>
          <w:szCs w:val="20"/>
          <w:lang w:val="en-US"/>
        </w:rPr>
        <w:t>(</w:t>
      </w:r>
    </w:p>
    <w:p w14:paraId="4CE3F3E6"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w:t>
      </w:r>
      <w:proofErr w:type="spellStart"/>
      <w:r w:rsidRPr="0093695F">
        <w:rPr>
          <w:rFonts w:ascii="Consolas" w:eastAsia="Times New Roman" w:hAnsi="Consolas" w:cs="Times New Roman"/>
          <w:color w:val="C72E0F"/>
          <w:sz w:val="20"/>
          <w:szCs w:val="20"/>
          <w:lang w:val="en-US"/>
        </w:rPr>
        <w:t>ProductID</w:t>
      </w:r>
      <w:proofErr w:type="spellEnd"/>
      <w:r w:rsidRPr="0093695F">
        <w:rPr>
          <w:rFonts w:ascii="Consolas" w:eastAsia="Times New Roman" w:hAnsi="Consolas" w:cs="Times New Roman"/>
          <w:color w:val="000000"/>
          <w:sz w:val="20"/>
          <w:szCs w:val="20"/>
          <w:lang w:val="en-US"/>
        </w:rPr>
        <w:t>",</w:t>
      </w:r>
    </w:p>
    <w:p w14:paraId="6010A19C"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w:t>
      </w:r>
      <w:r w:rsidRPr="0093695F">
        <w:rPr>
          <w:rFonts w:ascii="Consolas" w:eastAsia="Times New Roman" w:hAnsi="Consolas" w:cs="Times New Roman"/>
          <w:color w:val="C72E0F"/>
          <w:sz w:val="20"/>
          <w:szCs w:val="20"/>
          <w:lang w:val="en-US"/>
        </w:rPr>
        <w:t>ProductName</w:t>
      </w:r>
      <w:r w:rsidRPr="0093695F">
        <w:rPr>
          <w:rFonts w:ascii="Consolas" w:eastAsia="Times New Roman" w:hAnsi="Consolas" w:cs="Times New Roman"/>
          <w:color w:val="000000"/>
          <w:sz w:val="20"/>
          <w:szCs w:val="20"/>
          <w:lang w:val="en-US"/>
        </w:rPr>
        <w:t>",</w:t>
      </w:r>
    </w:p>
    <w:p w14:paraId="7914BC74"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w:t>
      </w:r>
      <w:proofErr w:type="spellStart"/>
      <w:r w:rsidRPr="0093695F">
        <w:rPr>
          <w:rFonts w:ascii="Consolas" w:eastAsia="Times New Roman" w:hAnsi="Consolas" w:cs="Times New Roman"/>
          <w:color w:val="C72E0F"/>
          <w:sz w:val="20"/>
          <w:szCs w:val="20"/>
          <w:lang w:val="en-US"/>
        </w:rPr>
        <w:t>ListPrice</w:t>
      </w:r>
      <w:proofErr w:type="spellEnd"/>
      <w:r w:rsidRPr="0093695F">
        <w:rPr>
          <w:rFonts w:ascii="Consolas" w:eastAsia="Times New Roman" w:hAnsi="Consolas" w:cs="Times New Roman"/>
          <w:color w:val="000000"/>
          <w:sz w:val="20"/>
          <w:szCs w:val="20"/>
          <w:lang w:val="en-US"/>
        </w:rPr>
        <w:t>",</w:t>
      </w:r>
    </w:p>
    <w:p w14:paraId="2B8EA5BA"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w:t>
      </w:r>
      <w:proofErr w:type="spellStart"/>
      <w:r w:rsidRPr="0093695F">
        <w:rPr>
          <w:rFonts w:ascii="Consolas" w:eastAsia="Times New Roman" w:hAnsi="Consolas" w:cs="Times New Roman"/>
          <w:color w:val="C72E0F"/>
          <w:sz w:val="20"/>
          <w:szCs w:val="20"/>
          <w:lang w:val="en-US"/>
        </w:rPr>
        <w:t>price_band</w:t>
      </w:r>
      <w:proofErr w:type="spellEnd"/>
      <w:r w:rsidRPr="0093695F">
        <w:rPr>
          <w:rFonts w:ascii="Consolas" w:eastAsia="Times New Roman" w:hAnsi="Consolas" w:cs="Times New Roman"/>
          <w:color w:val="000000"/>
          <w:sz w:val="20"/>
          <w:szCs w:val="20"/>
          <w:lang w:val="en-US"/>
        </w:rPr>
        <w:t>"</w:t>
      </w:r>
    </w:p>
    <w:p w14:paraId="2198D68B" w14:textId="4D44AD50"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    ))</w:t>
      </w:r>
    </w:p>
    <w:p w14:paraId="7F6B5BFF" w14:textId="77777777" w:rsidR="0093695F" w:rsidRPr="0093695F" w:rsidRDefault="0093695F" w:rsidP="0093695F">
      <w:pPr>
        <w:shd w:val="clear" w:color="auto" w:fill="FAFAFA"/>
        <w:spacing w:after="0" w:line="300" w:lineRule="atLeast"/>
        <w:rPr>
          <w:rFonts w:ascii="Consolas" w:eastAsia="Times New Roman" w:hAnsi="Consolas" w:cs="Times New Roman"/>
          <w:color w:val="000000"/>
          <w:sz w:val="20"/>
          <w:szCs w:val="20"/>
          <w:lang w:val="en-US"/>
        </w:rPr>
      </w:pPr>
      <w:r w:rsidRPr="0093695F">
        <w:rPr>
          <w:rFonts w:ascii="Consolas" w:eastAsia="Times New Roman" w:hAnsi="Consolas" w:cs="Times New Roman"/>
          <w:color w:val="000000"/>
          <w:sz w:val="20"/>
          <w:szCs w:val="20"/>
          <w:lang w:val="en-US"/>
        </w:rPr>
        <w:t>gold_dim_product.write.format("</w:t>
      </w:r>
      <w:r w:rsidRPr="0093695F">
        <w:rPr>
          <w:rFonts w:ascii="Consolas" w:eastAsia="Times New Roman" w:hAnsi="Consolas" w:cs="Times New Roman"/>
          <w:color w:val="C72E0F"/>
          <w:sz w:val="20"/>
          <w:szCs w:val="20"/>
          <w:lang w:val="en-US"/>
        </w:rPr>
        <w:t>delta</w:t>
      </w:r>
      <w:r w:rsidRPr="0093695F">
        <w:rPr>
          <w:rFonts w:ascii="Consolas" w:eastAsia="Times New Roman" w:hAnsi="Consolas" w:cs="Times New Roman"/>
          <w:color w:val="000000"/>
          <w:sz w:val="20"/>
          <w:szCs w:val="20"/>
          <w:lang w:val="en-US"/>
        </w:rPr>
        <w:t>").mode("</w:t>
      </w:r>
      <w:r w:rsidRPr="0093695F">
        <w:rPr>
          <w:rFonts w:ascii="Consolas" w:eastAsia="Times New Roman" w:hAnsi="Consolas" w:cs="Times New Roman"/>
          <w:color w:val="C72E0F"/>
          <w:sz w:val="20"/>
          <w:szCs w:val="20"/>
          <w:lang w:val="en-US"/>
        </w:rPr>
        <w:t>overwrite</w:t>
      </w:r>
      <w:r w:rsidRPr="0093695F">
        <w:rPr>
          <w:rFonts w:ascii="Consolas" w:eastAsia="Times New Roman" w:hAnsi="Consolas" w:cs="Times New Roman"/>
          <w:color w:val="000000"/>
          <w:sz w:val="20"/>
          <w:szCs w:val="20"/>
          <w:lang w:val="en-US"/>
        </w:rPr>
        <w:t>").save(gold2_path)</w:t>
      </w:r>
    </w:p>
    <w:p w14:paraId="75FDC14A" w14:textId="5EBA6271" w:rsidR="0093695F" w:rsidRDefault="0093695F" w:rsidP="0093695F">
      <w:pPr>
        <w:pStyle w:val="NormalWeb"/>
        <w:spacing w:before="240" w:beforeAutospacing="0" w:after="240" w:afterAutospacing="0"/>
        <w:rPr>
          <w:rFonts w:ascii="Segoe UI Semibold" w:hAnsi="Segoe UI Semibold" w:cs="Segoe UI Semibold"/>
          <w:color w:val="0D0D0D" w:themeColor="text1" w:themeTint="F2"/>
        </w:rPr>
      </w:pPr>
      <w:r w:rsidRPr="0093695F">
        <w:rPr>
          <w:rFonts w:ascii="Segoe UI Semibold" w:hAnsi="Segoe UI Semibold" w:cs="Segoe UI Semibold"/>
          <w:color w:val="0D0D0D" w:themeColor="text1" w:themeTint="F2"/>
        </w:rPr>
        <w:t xml:space="preserve">La couche Gold contient souvent des tables de type </w:t>
      </w:r>
      <w:r w:rsidRPr="0093695F">
        <w:rPr>
          <w:rFonts w:ascii="Segoe UI Semibold" w:hAnsi="Segoe UI Semibold" w:cs="Segoe UI Semibold"/>
          <w:i/>
          <w:iCs/>
          <w:color w:val="0D0D0D" w:themeColor="text1" w:themeTint="F2"/>
        </w:rPr>
        <w:t>dimension</w:t>
      </w:r>
      <w:r w:rsidRPr="0093695F">
        <w:rPr>
          <w:rFonts w:ascii="Segoe UI Semibold" w:hAnsi="Segoe UI Semibold" w:cs="Segoe UI Semibold"/>
          <w:color w:val="0D0D0D" w:themeColor="text1" w:themeTint="F2"/>
        </w:rPr>
        <w:t xml:space="preserve"> (</w:t>
      </w:r>
      <w:proofErr w:type="spellStart"/>
      <w:r w:rsidRPr="0093695F">
        <w:rPr>
          <w:rFonts w:ascii="Segoe UI Semibold" w:hAnsi="Segoe UI Semibold" w:cs="Segoe UI Semibold"/>
          <w:color w:val="0D0D0D" w:themeColor="text1" w:themeTint="F2"/>
        </w:rPr>
        <w:t>DimProduct</w:t>
      </w:r>
      <w:proofErr w:type="spellEnd"/>
      <w:r w:rsidRPr="0093695F">
        <w:rPr>
          <w:rFonts w:ascii="Segoe UI Semibold" w:hAnsi="Segoe UI Semibold" w:cs="Segoe UI Semibold"/>
          <w:color w:val="0D0D0D" w:themeColor="text1" w:themeTint="F2"/>
        </w:rPr>
        <w:t xml:space="preserve">, </w:t>
      </w:r>
      <w:proofErr w:type="spellStart"/>
      <w:r w:rsidRPr="0093695F">
        <w:rPr>
          <w:rFonts w:ascii="Segoe UI Semibold" w:hAnsi="Segoe UI Semibold" w:cs="Segoe UI Semibold"/>
          <w:color w:val="0D0D0D" w:themeColor="text1" w:themeTint="F2"/>
        </w:rPr>
        <w:t>DimCustomer</w:t>
      </w:r>
      <w:proofErr w:type="spellEnd"/>
      <w:r w:rsidRPr="0093695F">
        <w:rPr>
          <w:rFonts w:ascii="Segoe UI Semibold" w:hAnsi="Segoe UI Semibold" w:cs="Segoe UI Semibold"/>
          <w:color w:val="0D0D0D" w:themeColor="text1" w:themeTint="F2"/>
        </w:rPr>
        <w:t>…) destinées à être reliées à des faits dans Power BI / SQL. On y conserve uniquement les attributs pertinents pour l’analyse.</w:t>
      </w:r>
    </w:p>
    <w:p w14:paraId="3E913D58" w14:textId="5260EC42" w:rsidR="0093695F" w:rsidRDefault="0093695F" w:rsidP="0093695F">
      <w:pPr>
        <w:pStyle w:val="NormalWeb"/>
        <w:spacing w:before="240" w:beforeAutospacing="0" w:after="240" w:afterAutospacing="0"/>
        <w:rPr>
          <w:rFonts w:ascii="Segoe UI Semibold" w:hAnsi="Segoe UI Semibold" w:cs="Segoe UI Semibold"/>
          <w:color w:val="0D0D0D" w:themeColor="text1" w:themeTint="F2"/>
        </w:rPr>
      </w:pPr>
      <w:r w:rsidRPr="0093695F">
        <w:rPr>
          <w:rFonts w:ascii="Segoe UI Semibold" w:hAnsi="Segoe UI Semibold" w:cs="Segoe UI Semibold"/>
          <w:color w:val="0D0D0D" w:themeColor="text1" w:themeTint="F2"/>
        </w:rPr>
        <w:t xml:space="preserve">La dernière table de cette couche est la table </w:t>
      </w:r>
      <w:r w:rsidRPr="0093695F">
        <w:rPr>
          <w:rFonts w:ascii="Segoe UI Semibold" w:hAnsi="Segoe UI Semibold" w:cs="Segoe UI Semibold"/>
          <w:color w:val="0D0D0D" w:themeColor="text1" w:themeTint="F2"/>
        </w:rPr>
        <w:t>3</w:t>
      </w:r>
      <w:r w:rsidRPr="0093695F">
        <w:rPr>
          <w:rFonts w:ascii="Segoe UI Semibold" w:hAnsi="Segoe UI Semibold" w:cs="Segoe UI Semibold"/>
          <w:color w:val="0D0D0D" w:themeColor="text1" w:themeTint="F2"/>
        </w:rPr>
        <w:t xml:space="preserve"> nommée </w:t>
      </w:r>
      <w:proofErr w:type="spellStart"/>
      <w:r w:rsidRPr="0093695F">
        <w:rPr>
          <w:rFonts w:ascii="Segoe UI Semibold" w:hAnsi="Segoe UI Semibold" w:cs="Segoe UI Semibold"/>
          <w:color w:val="0D0D0D" w:themeColor="text1" w:themeTint="F2"/>
        </w:rPr>
        <w:t>Gold_Snapshot_ProductPricing</w:t>
      </w:r>
      <w:proofErr w:type="spellEnd"/>
      <w:r w:rsidRPr="0093695F">
        <w:rPr>
          <w:rFonts w:ascii="Segoe UI Semibold" w:hAnsi="Segoe UI Semibold" w:cs="Segoe UI Semibold"/>
          <w:color w:val="0D0D0D" w:themeColor="text1" w:themeTint="F2"/>
        </w:rPr>
        <w:t xml:space="preserve"> (snapshot historisé)</w:t>
      </w:r>
      <w:r w:rsidRPr="0093695F">
        <w:rPr>
          <w:rFonts w:ascii="Segoe UI Semibold" w:hAnsi="Segoe UI Semibold" w:cs="Segoe UI Semibold"/>
          <w:color w:val="0D0D0D" w:themeColor="text1" w:themeTint="F2"/>
        </w:rPr>
        <w:t xml:space="preserve">. Elle permet la </w:t>
      </w:r>
      <w:r w:rsidRPr="0093695F">
        <w:rPr>
          <w:rFonts w:ascii="Segoe UI Semibold" w:hAnsi="Segoe UI Semibold" w:cs="Segoe UI Semibold"/>
          <w:color w:val="0D0D0D" w:themeColor="text1" w:themeTint="F2"/>
        </w:rPr>
        <w:t xml:space="preserve">création d’un snapshot daté des prix pour </w:t>
      </w:r>
      <w:r>
        <w:rPr>
          <w:rFonts w:ascii="Segoe UI Semibold" w:hAnsi="Segoe UI Semibold" w:cs="Segoe UI Semibold"/>
          <w:color w:val="0D0D0D" w:themeColor="text1" w:themeTint="F2"/>
        </w:rPr>
        <w:t xml:space="preserve">un </w:t>
      </w:r>
      <w:r w:rsidRPr="0093695F">
        <w:rPr>
          <w:rFonts w:ascii="Segoe UI Semibold" w:hAnsi="Segoe UI Semibold" w:cs="Segoe UI Semibold"/>
          <w:color w:val="0D0D0D" w:themeColor="text1" w:themeTint="F2"/>
        </w:rPr>
        <w:t>suivi dans le temps.</w:t>
      </w:r>
      <w:r>
        <w:rPr>
          <w:rFonts w:ascii="Segoe UI Semibold" w:hAnsi="Segoe UI Semibold" w:cs="Segoe UI Semibold"/>
          <w:color w:val="0D0D0D" w:themeColor="text1" w:themeTint="F2"/>
        </w:rPr>
        <w:t xml:space="preserve"> L’objectif étant de </w:t>
      </w:r>
      <w:r w:rsidRPr="0093695F">
        <w:rPr>
          <w:rFonts w:ascii="Segoe UI Semibold" w:hAnsi="Segoe UI Semibold" w:cs="Segoe UI Semibold"/>
          <w:color w:val="0D0D0D" w:themeColor="text1" w:themeTint="F2"/>
        </w:rPr>
        <w:t>permettre des comparaisons temporelles (“prix du mois”, “prix avant/après”).</w:t>
      </w:r>
    </w:p>
    <w:p w14:paraId="6D8C44F3" w14:textId="18BFC035" w:rsidR="0093695F" w:rsidRPr="0093695F" w:rsidRDefault="0093695F" w:rsidP="0093695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Utiliser le code suivant pour créer cette table</w:t>
      </w:r>
    </w:p>
    <w:p w14:paraId="3D81C0F7"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FF"/>
          <w:sz w:val="20"/>
          <w:szCs w:val="20"/>
          <w:lang w:val="en-US"/>
        </w:rPr>
        <w:lastRenderedPageBreak/>
        <w:t>from</w:t>
      </w:r>
      <w:r w:rsidRPr="00F8665C">
        <w:rPr>
          <w:rFonts w:ascii="Consolas" w:eastAsia="Times New Roman" w:hAnsi="Consolas" w:cs="Times New Roman"/>
          <w:color w:val="000000"/>
          <w:sz w:val="20"/>
          <w:szCs w:val="20"/>
          <w:lang w:val="en-US"/>
        </w:rPr>
        <w:t xml:space="preserve"> </w:t>
      </w:r>
      <w:proofErr w:type="spellStart"/>
      <w:r w:rsidRPr="00F8665C">
        <w:rPr>
          <w:rFonts w:ascii="Consolas" w:eastAsia="Times New Roman" w:hAnsi="Consolas" w:cs="Times New Roman"/>
          <w:color w:val="000000"/>
          <w:sz w:val="20"/>
          <w:szCs w:val="20"/>
          <w:lang w:val="en-US"/>
        </w:rPr>
        <w:t>pyspark.sql.functions</w:t>
      </w:r>
      <w:proofErr w:type="spellEnd"/>
      <w:r w:rsidRPr="00F8665C">
        <w:rPr>
          <w:rFonts w:ascii="Consolas" w:eastAsia="Times New Roman" w:hAnsi="Consolas" w:cs="Times New Roman"/>
          <w:color w:val="000000"/>
          <w:sz w:val="20"/>
          <w:szCs w:val="20"/>
          <w:lang w:val="en-US"/>
        </w:rPr>
        <w:t xml:space="preserve"> </w:t>
      </w:r>
      <w:r w:rsidRPr="00F8665C">
        <w:rPr>
          <w:rFonts w:ascii="Consolas" w:eastAsia="Times New Roman" w:hAnsi="Consolas" w:cs="Times New Roman"/>
          <w:color w:val="0000FF"/>
          <w:sz w:val="20"/>
          <w:szCs w:val="20"/>
          <w:lang w:val="en-US"/>
        </w:rPr>
        <w:t>import</w:t>
      </w:r>
      <w:r w:rsidRPr="00F8665C">
        <w:rPr>
          <w:rFonts w:ascii="Consolas" w:eastAsia="Times New Roman" w:hAnsi="Consolas" w:cs="Times New Roman"/>
          <w:color w:val="000000"/>
          <w:sz w:val="20"/>
          <w:szCs w:val="20"/>
          <w:lang w:val="en-US"/>
        </w:rPr>
        <w:t xml:space="preserve"> </w:t>
      </w:r>
      <w:proofErr w:type="spellStart"/>
      <w:r w:rsidRPr="00F8665C">
        <w:rPr>
          <w:rFonts w:ascii="Consolas" w:eastAsia="Times New Roman" w:hAnsi="Consolas" w:cs="Times New Roman"/>
          <w:color w:val="000000"/>
          <w:sz w:val="20"/>
          <w:szCs w:val="20"/>
          <w:lang w:val="en-US"/>
        </w:rPr>
        <w:t>current_date</w:t>
      </w:r>
      <w:proofErr w:type="spellEnd"/>
    </w:p>
    <w:p w14:paraId="35D4AB6F"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00"/>
          <w:sz w:val="20"/>
          <w:szCs w:val="20"/>
          <w:lang w:val="en-US"/>
        </w:rPr>
        <w:t xml:space="preserve">gold3_path </w:t>
      </w:r>
      <w:r w:rsidRPr="00F8665C">
        <w:rPr>
          <w:rFonts w:ascii="Consolas" w:eastAsia="Times New Roman" w:hAnsi="Consolas" w:cs="Times New Roman"/>
          <w:color w:val="0000FF"/>
          <w:sz w:val="20"/>
          <w:szCs w:val="20"/>
          <w:lang w:val="en-US"/>
        </w:rPr>
        <w:t>=</w:t>
      </w:r>
      <w:r w:rsidRPr="00F8665C">
        <w:rPr>
          <w:rFonts w:ascii="Consolas" w:eastAsia="Times New Roman" w:hAnsi="Consolas" w:cs="Times New Roman"/>
          <w:color w:val="000000"/>
          <w:sz w:val="20"/>
          <w:szCs w:val="20"/>
          <w:lang w:val="en-US"/>
        </w:rPr>
        <w:t xml:space="preserve"> "</w:t>
      </w:r>
      <w:r w:rsidRPr="00F8665C">
        <w:rPr>
          <w:rFonts w:ascii="Consolas" w:eastAsia="Times New Roman" w:hAnsi="Consolas" w:cs="Times New Roman"/>
          <w:color w:val="C72E0F"/>
          <w:sz w:val="20"/>
          <w:szCs w:val="20"/>
          <w:lang w:val="en-US"/>
        </w:rPr>
        <w:t>/delta/gold/</w:t>
      </w:r>
      <w:proofErr w:type="spellStart"/>
      <w:r w:rsidRPr="00F8665C">
        <w:rPr>
          <w:rFonts w:ascii="Consolas" w:eastAsia="Times New Roman" w:hAnsi="Consolas" w:cs="Times New Roman"/>
          <w:color w:val="C72E0F"/>
          <w:sz w:val="20"/>
          <w:szCs w:val="20"/>
          <w:lang w:val="en-US"/>
        </w:rPr>
        <w:t>snapshot_product_pricing</w:t>
      </w:r>
      <w:proofErr w:type="spellEnd"/>
      <w:r w:rsidRPr="00F8665C">
        <w:rPr>
          <w:rFonts w:ascii="Consolas" w:eastAsia="Times New Roman" w:hAnsi="Consolas" w:cs="Times New Roman"/>
          <w:color w:val="000000"/>
          <w:sz w:val="20"/>
          <w:szCs w:val="20"/>
          <w:lang w:val="en-US"/>
        </w:rPr>
        <w:t>"</w:t>
      </w:r>
    </w:p>
    <w:p w14:paraId="3AC183C9"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proofErr w:type="spellStart"/>
      <w:r w:rsidRPr="00F8665C">
        <w:rPr>
          <w:rFonts w:ascii="Consolas" w:eastAsia="Times New Roman" w:hAnsi="Consolas" w:cs="Times New Roman"/>
          <w:color w:val="000000"/>
          <w:sz w:val="20"/>
          <w:szCs w:val="20"/>
          <w:lang w:val="en-US"/>
        </w:rPr>
        <w:t>gold_snapshot_product_pricing</w:t>
      </w:r>
      <w:proofErr w:type="spellEnd"/>
      <w:r w:rsidRPr="00F8665C">
        <w:rPr>
          <w:rFonts w:ascii="Consolas" w:eastAsia="Times New Roman" w:hAnsi="Consolas" w:cs="Times New Roman"/>
          <w:color w:val="000000"/>
          <w:sz w:val="20"/>
          <w:szCs w:val="20"/>
          <w:lang w:val="en-US"/>
        </w:rPr>
        <w:t xml:space="preserve"> </w:t>
      </w:r>
      <w:r w:rsidRPr="00F8665C">
        <w:rPr>
          <w:rFonts w:ascii="Consolas" w:eastAsia="Times New Roman" w:hAnsi="Consolas" w:cs="Times New Roman"/>
          <w:color w:val="0000FF"/>
          <w:sz w:val="20"/>
          <w:szCs w:val="20"/>
          <w:lang w:val="en-US"/>
        </w:rPr>
        <w:t>=</w:t>
      </w:r>
      <w:r w:rsidRPr="00F8665C">
        <w:rPr>
          <w:rFonts w:ascii="Consolas" w:eastAsia="Times New Roman" w:hAnsi="Consolas" w:cs="Times New Roman"/>
          <w:color w:val="000000"/>
          <w:sz w:val="20"/>
          <w:szCs w:val="20"/>
          <w:lang w:val="en-US"/>
        </w:rPr>
        <w:t xml:space="preserve"> (</w:t>
      </w:r>
    </w:p>
    <w:p w14:paraId="2CE99448"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00"/>
          <w:sz w:val="20"/>
          <w:szCs w:val="20"/>
          <w:lang w:val="en-US"/>
        </w:rPr>
        <w:t xml:space="preserve">    </w:t>
      </w:r>
      <w:proofErr w:type="spellStart"/>
      <w:r w:rsidRPr="00F8665C">
        <w:rPr>
          <w:rFonts w:ascii="Consolas" w:eastAsia="Times New Roman" w:hAnsi="Consolas" w:cs="Times New Roman"/>
          <w:color w:val="000000"/>
          <w:sz w:val="20"/>
          <w:szCs w:val="20"/>
          <w:lang w:val="en-US"/>
        </w:rPr>
        <w:t>silver_final</w:t>
      </w:r>
      <w:proofErr w:type="spellEnd"/>
    </w:p>
    <w:p w14:paraId="17EA54F7"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00"/>
          <w:sz w:val="20"/>
          <w:szCs w:val="20"/>
          <w:lang w:val="en-US"/>
        </w:rPr>
        <w:t>      .select("</w:t>
      </w:r>
      <w:proofErr w:type="spellStart"/>
      <w:r w:rsidRPr="00F8665C">
        <w:rPr>
          <w:rFonts w:ascii="Consolas" w:eastAsia="Times New Roman" w:hAnsi="Consolas" w:cs="Times New Roman"/>
          <w:color w:val="C72E0F"/>
          <w:sz w:val="20"/>
          <w:szCs w:val="20"/>
          <w:lang w:val="en-US"/>
        </w:rPr>
        <w:t>ProductID</w:t>
      </w:r>
      <w:proofErr w:type="spellEnd"/>
      <w:r w:rsidRPr="00F8665C">
        <w:rPr>
          <w:rFonts w:ascii="Consolas" w:eastAsia="Times New Roman" w:hAnsi="Consolas" w:cs="Times New Roman"/>
          <w:color w:val="000000"/>
          <w:sz w:val="20"/>
          <w:szCs w:val="20"/>
          <w:lang w:val="en-US"/>
        </w:rPr>
        <w:t>", "</w:t>
      </w:r>
      <w:proofErr w:type="spellStart"/>
      <w:r w:rsidRPr="00F8665C">
        <w:rPr>
          <w:rFonts w:ascii="Consolas" w:eastAsia="Times New Roman" w:hAnsi="Consolas" w:cs="Times New Roman"/>
          <w:color w:val="C72E0F"/>
          <w:sz w:val="20"/>
          <w:szCs w:val="20"/>
          <w:lang w:val="en-US"/>
        </w:rPr>
        <w:t>ListPrice</w:t>
      </w:r>
      <w:proofErr w:type="spellEnd"/>
      <w:r w:rsidRPr="00F8665C">
        <w:rPr>
          <w:rFonts w:ascii="Consolas" w:eastAsia="Times New Roman" w:hAnsi="Consolas" w:cs="Times New Roman"/>
          <w:color w:val="000000"/>
          <w:sz w:val="20"/>
          <w:szCs w:val="20"/>
          <w:lang w:val="en-US"/>
        </w:rPr>
        <w:t>", "</w:t>
      </w:r>
      <w:proofErr w:type="spellStart"/>
      <w:r w:rsidRPr="00F8665C">
        <w:rPr>
          <w:rFonts w:ascii="Consolas" w:eastAsia="Times New Roman" w:hAnsi="Consolas" w:cs="Times New Roman"/>
          <w:color w:val="C72E0F"/>
          <w:sz w:val="20"/>
          <w:szCs w:val="20"/>
          <w:lang w:val="en-US"/>
        </w:rPr>
        <w:t>price_band</w:t>
      </w:r>
      <w:proofErr w:type="spellEnd"/>
      <w:r w:rsidRPr="00F8665C">
        <w:rPr>
          <w:rFonts w:ascii="Consolas" w:eastAsia="Times New Roman" w:hAnsi="Consolas" w:cs="Times New Roman"/>
          <w:color w:val="000000"/>
          <w:sz w:val="20"/>
          <w:szCs w:val="20"/>
          <w:lang w:val="en-US"/>
        </w:rPr>
        <w:t>")</w:t>
      </w:r>
    </w:p>
    <w:p w14:paraId="13CA5429"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00"/>
          <w:sz w:val="20"/>
          <w:szCs w:val="20"/>
          <w:lang w:val="en-US"/>
        </w:rPr>
        <w:t>      .</w:t>
      </w:r>
      <w:proofErr w:type="spellStart"/>
      <w:r w:rsidRPr="00F8665C">
        <w:rPr>
          <w:rFonts w:ascii="Consolas" w:eastAsia="Times New Roman" w:hAnsi="Consolas" w:cs="Times New Roman"/>
          <w:color w:val="000000"/>
          <w:sz w:val="20"/>
          <w:szCs w:val="20"/>
          <w:lang w:val="en-US"/>
        </w:rPr>
        <w:t>withColumn</w:t>
      </w:r>
      <w:proofErr w:type="spellEnd"/>
      <w:r w:rsidRPr="00F8665C">
        <w:rPr>
          <w:rFonts w:ascii="Consolas" w:eastAsia="Times New Roman" w:hAnsi="Consolas" w:cs="Times New Roman"/>
          <w:color w:val="000000"/>
          <w:sz w:val="20"/>
          <w:szCs w:val="20"/>
          <w:lang w:val="en-US"/>
        </w:rPr>
        <w:t>("</w:t>
      </w:r>
      <w:proofErr w:type="spellStart"/>
      <w:r w:rsidRPr="00F8665C">
        <w:rPr>
          <w:rFonts w:ascii="Consolas" w:eastAsia="Times New Roman" w:hAnsi="Consolas" w:cs="Times New Roman"/>
          <w:color w:val="C72E0F"/>
          <w:sz w:val="20"/>
          <w:szCs w:val="20"/>
          <w:lang w:val="en-US"/>
        </w:rPr>
        <w:t>snapshot_date</w:t>
      </w:r>
      <w:proofErr w:type="spellEnd"/>
      <w:r w:rsidRPr="00F8665C">
        <w:rPr>
          <w:rFonts w:ascii="Consolas" w:eastAsia="Times New Roman" w:hAnsi="Consolas" w:cs="Times New Roman"/>
          <w:color w:val="000000"/>
          <w:sz w:val="20"/>
          <w:szCs w:val="20"/>
          <w:lang w:val="en-US"/>
        </w:rPr>
        <w:t xml:space="preserve">", </w:t>
      </w:r>
      <w:proofErr w:type="spellStart"/>
      <w:r w:rsidRPr="00F8665C">
        <w:rPr>
          <w:rFonts w:ascii="Consolas" w:eastAsia="Times New Roman" w:hAnsi="Consolas" w:cs="Times New Roman"/>
          <w:color w:val="000000"/>
          <w:sz w:val="20"/>
          <w:szCs w:val="20"/>
          <w:lang w:val="en-US"/>
        </w:rPr>
        <w:t>current_date</w:t>
      </w:r>
      <w:proofErr w:type="spellEnd"/>
      <w:r w:rsidRPr="00F8665C">
        <w:rPr>
          <w:rFonts w:ascii="Consolas" w:eastAsia="Times New Roman" w:hAnsi="Consolas" w:cs="Times New Roman"/>
          <w:color w:val="000000"/>
          <w:sz w:val="20"/>
          <w:szCs w:val="20"/>
          <w:lang w:val="en-US"/>
        </w:rPr>
        <w:t>())</w:t>
      </w:r>
    </w:p>
    <w:p w14:paraId="540B66DC"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00"/>
          <w:sz w:val="20"/>
          <w:szCs w:val="20"/>
          <w:lang w:val="en-US"/>
        </w:rPr>
        <w:t>)</w:t>
      </w:r>
    </w:p>
    <w:p w14:paraId="5475E814" w14:textId="77777777" w:rsidR="0093695F" w:rsidRPr="00F8665C" w:rsidRDefault="0093695F" w:rsidP="00F8665C">
      <w:pPr>
        <w:shd w:val="clear" w:color="auto" w:fill="FAFAFA"/>
        <w:spacing w:after="0" w:line="300" w:lineRule="atLeast"/>
        <w:rPr>
          <w:rFonts w:ascii="Consolas" w:eastAsia="Times New Roman" w:hAnsi="Consolas" w:cs="Times New Roman"/>
          <w:color w:val="000000"/>
          <w:sz w:val="20"/>
          <w:szCs w:val="20"/>
          <w:lang w:val="en-US"/>
        </w:rPr>
      </w:pPr>
      <w:r w:rsidRPr="00F8665C">
        <w:rPr>
          <w:rFonts w:ascii="Consolas" w:eastAsia="Times New Roman" w:hAnsi="Consolas" w:cs="Times New Roman"/>
          <w:color w:val="000000"/>
          <w:sz w:val="20"/>
          <w:szCs w:val="20"/>
          <w:lang w:val="en-US"/>
        </w:rPr>
        <w:t>gold_snapshot_product_pricing.write.format("</w:t>
      </w:r>
      <w:r w:rsidRPr="00F8665C">
        <w:rPr>
          <w:rFonts w:ascii="Consolas" w:eastAsia="Times New Roman" w:hAnsi="Consolas" w:cs="Times New Roman"/>
          <w:color w:val="C72E0F"/>
          <w:sz w:val="20"/>
          <w:szCs w:val="20"/>
          <w:lang w:val="en-US"/>
        </w:rPr>
        <w:t>delta</w:t>
      </w:r>
      <w:r w:rsidRPr="00F8665C">
        <w:rPr>
          <w:rFonts w:ascii="Consolas" w:eastAsia="Times New Roman" w:hAnsi="Consolas" w:cs="Times New Roman"/>
          <w:color w:val="000000"/>
          <w:sz w:val="20"/>
          <w:szCs w:val="20"/>
          <w:lang w:val="en-US"/>
        </w:rPr>
        <w:t>").mode("</w:t>
      </w:r>
      <w:r w:rsidRPr="00F8665C">
        <w:rPr>
          <w:rFonts w:ascii="Consolas" w:eastAsia="Times New Roman" w:hAnsi="Consolas" w:cs="Times New Roman"/>
          <w:color w:val="C72E0F"/>
          <w:sz w:val="20"/>
          <w:szCs w:val="20"/>
          <w:lang w:val="en-US"/>
        </w:rPr>
        <w:t>append</w:t>
      </w:r>
      <w:r w:rsidRPr="00F8665C">
        <w:rPr>
          <w:rFonts w:ascii="Consolas" w:eastAsia="Times New Roman" w:hAnsi="Consolas" w:cs="Times New Roman"/>
          <w:color w:val="000000"/>
          <w:sz w:val="20"/>
          <w:szCs w:val="20"/>
          <w:lang w:val="en-US"/>
        </w:rPr>
        <w:t>").save(gold3_path)</w:t>
      </w:r>
    </w:p>
    <w:p w14:paraId="7E77BBE9" w14:textId="49F8B78A" w:rsidR="0093695F" w:rsidRDefault="00F8665C" w:rsidP="00F8665C">
      <w:pPr>
        <w:pStyle w:val="NormalWeb"/>
        <w:spacing w:before="240" w:beforeAutospacing="0" w:after="240" w:afterAutospacing="0"/>
        <w:rPr>
          <w:rFonts w:ascii="Segoe UI Semibold" w:hAnsi="Segoe UI Semibold" w:cs="Segoe UI Semibold"/>
          <w:color w:val="0D0D0D" w:themeColor="text1" w:themeTint="F2"/>
        </w:rPr>
      </w:pPr>
      <w:r w:rsidRPr="00F8665C">
        <w:rPr>
          <w:rFonts w:ascii="Segoe UI Semibold" w:hAnsi="Segoe UI Semibold" w:cs="Segoe UI Semibold"/>
          <w:color w:val="0D0D0D" w:themeColor="text1" w:themeTint="F2"/>
        </w:rPr>
        <w:t>Un snapshot Gold permet de conserver un historique d’état “à une date”. C’est très utile pour analyser l’évolution des prix et produire des tendances, même si la table Silver représente l’état courant.</w:t>
      </w:r>
    </w:p>
    <w:p w14:paraId="5B94C6D6" w14:textId="77777777" w:rsidR="00F8665C" w:rsidRPr="00F8665C" w:rsidRDefault="00F8665C" w:rsidP="00F8665C">
      <w:pPr>
        <w:pStyle w:val="NormalWeb"/>
        <w:spacing w:before="240" w:beforeAutospacing="0" w:after="240" w:afterAutospacing="0"/>
        <w:rPr>
          <w:rFonts w:ascii="Segoe UI Semibold" w:hAnsi="Segoe UI Semibold" w:cs="Segoe UI Semibold"/>
          <w:color w:val="0D0D0D" w:themeColor="text1" w:themeTint="F2"/>
        </w:rPr>
      </w:pPr>
    </w:p>
    <w:p w14:paraId="1ECB3EF0" w14:textId="77777777" w:rsidR="00267C1C" w:rsidRPr="00350208" w:rsidRDefault="00267C1C" w:rsidP="00267C1C">
      <w:pPr>
        <w:pStyle w:val="NormalWeb"/>
        <w:rPr>
          <w:rFonts w:ascii="Segoe UI Semibold" w:hAnsi="Segoe UI Semibold" w:cs="Segoe UI Semibold"/>
          <w:color w:val="00B0F0"/>
          <w:sz w:val="28"/>
          <w:szCs w:val="28"/>
        </w:rPr>
      </w:pPr>
      <w:r w:rsidRPr="00350208">
        <w:rPr>
          <w:rFonts w:ascii="Segoe UI Semibold" w:hAnsi="Segoe UI Semibold" w:cs="Segoe UI Semibold"/>
          <w:color w:val="00B0F0"/>
          <w:sz w:val="28"/>
          <w:szCs w:val="28"/>
        </w:rPr>
        <w:t>Créer des tables de catalogue</w:t>
      </w:r>
    </w:p>
    <w:p w14:paraId="763A36CE" w14:textId="77777777"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Jusqu'à présent, vous avez travaillé avec des tables delta en chargeant des données à partir du dossier contenant les fichiers parquet sur lesquels la table est basée. Vous pouvez définir des tables de catalogue qui encapsulent les données et fournissent une entité de table nommée que vous pouvez référencer dans le code SQL. Spark prend en charge deux types de tables de catalogue pour Delta Lake :</w:t>
      </w:r>
    </w:p>
    <w:p w14:paraId="325570D3" w14:textId="77777777" w:rsidR="00350208" w:rsidRDefault="00267C1C" w:rsidP="00350208">
      <w:pPr>
        <w:pStyle w:val="NormalWeb"/>
        <w:numPr>
          <w:ilvl w:val="0"/>
          <w:numId w:val="14"/>
        </w:numPr>
        <w:rPr>
          <w:rFonts w:ascii="Segoe UI Semibold" w:hAnsi="Segoe UI Semibold" w:cs="Segoe UI Semibold"/>
          <w:color w:val="0D0D0D" w:themeColor="text1" w:themeTint="F2"/>
        </w:rPr>
      </w:pPr>
      <w:r w:rsidRPr="00350208">
        <w:rPr>
          <w:rFonts w:ascii="Segoe UI Semibold" w:hAnsi="Segoe UI Semibold" w:cs="Segoe UI Semibold"/>
          <w:color w:val="0D0D0D" w:themeColor="text1" w:themeTint="F2"/>
        </w:rPr>
        <w:t>Tables externes définies par le chemin d'accès aux fichiers parquet contenant les données de la table.</w:t>
      </w:r>
    </w:p>
    <w:p w14:paraId="12D62F63" w14:textId="77777777" w:rsidR="00267C1C" w:rsidRPr="00350208" w:rsidRDefault="00267C1C" w:rsidP="00350208">
      <w:pPr>
        <w:pStyle w:val="NormalWeb"/>
        <w:numPr>
          <w:ilvl w:val="0"/>
          <w:numId w:val="14"/>
        </w:numPr>
        <w:rPr>
          <w:rFonts w:ascii="Segoe UI Semibold" w:hAnsi="Segoe UI Semibold" w:cs="Segoe UI Semibold"/>
          <w:color w:val="0D0D0D" w:themeColor="text1" w:themeTint="F2"/>
        </w:rPr>
      </w:pPr>
      <w:r w:rsidRPr="00350208">
        <w:rPr>
          <w:rFonts w:ascii="Segoe UI Semibold" w:hAnsi="Segoe UI Semibold" w:cs="Segoe UI Semibold"/>
          <w:color w:val="0D0D0D" w:themeColor="text1" w:themeTint="F2"/>
        </w:rPr>
        <w:t xml:space="preserve">Tables gérées, qui sont définies dans le </w:t>
      </w:r>
      <w:proofErr w:type="spellStart"/>
      <w:r w:rsidRPr="00350208">
        <w:rPr>
          <w:rFonts w:ascii="Segoe UI Semibold" w:hAnsi="Segoe UI Semibold" w:cs="Segoe UI Semibold"/>
          <w:color w:val="0D0D0D" w:themeColor="text1" w:themeTint="F2"/>
        </w:rPr>
        <w:t>metastore</w:t>
      </w:r>
      <w:proofErr w:type="spellEnd"/>
      <w:r w:rsidRPr="00350208">
        <w:rPr>
          <w:rFonts w:ascii="Segoe UI Semibold" w:hAnsi="Segoe UI Semibold" w:cs="Segoe UI Semibold"/>
          <w:color w:val="0D0D0D" w:themeColor="text1" w:themeTint="F2"/>
        </w:rPr>
        <w:t xml:space="preserve"> </w:t>
      </w:r>
      <w:proofErr w:type="spellStart"/>
      <w:r w:rsidRPr="00350208">
        <w:rPr>
          <w:rFonts w:ascii="Segoe UI Semibold" w:hAnsi="Segoe UI Semibold" w:cs="Segoe UI Semibold"/>
          <w:color w:val="0D0D0D" w:themeColor="text1" w:themeTint="F2"/>
        </w:rPr>
        <w:t>Hive</w:t>
      </w:r>
      <w:proofErr w:type="spellEnd"/>
      <w:r w:rsidRPr="00350208">
        <w:rPr>
          <w:rFonts w:ascii="Segoe UI Semibold" w:hAnsi="Segoe UI Semibold" w:cs="Segoe UI Semibold"/>
          <w:color w:val="0D0D0D" w:themeColor="text1" w:themeTint="F2"/>
        </w:rPr>
        <w:t xml:space="preserve"> pour le cluster Spark</w:t>
      </w:r>
    </w:p>
    <w:p w14:paraId="3DE4AF8C" w14:textId="77777777" w:rsidR="00267C1C" w:rsidRPr="00350208" w:rsidRDefault="00267C1C" w:rsidP="00267C1C">
      <w:pPr>
        <w:pStyle w:val="NormalWeb"/>
        <w:rPr>
          <w:rFonts w:ascii="Segoe UI Semibold" w:hAnsi="Segoe UI Semibold" w:cs="Segoe UI Semibold"/>
          <w:color w:val="00B0F0"/>
          <w:sz w:val="28"/>
          <w:szCs w:val="28"/>
        </w:rPr>
      </w:pPr>
      <w:r w:rsidRPr="00350208">
        <w:rPr>
          <w:rFonts w:ascii="Segoe UI Semibold" w:hAnsi="Segoe UI Semibold" w:cs="Segoe UI Semibold"/>
          <w:color w:val="00B0F0"/>
          <w:sz w:val="28"/>
          <w:szCs w:val="28"/>
        </w:rPr>
        <w:t>Créer une table externe</w:t>
      </w:r>
    </w:p>
    <w:p w14:paraId="092F6BC0" w14:textId="77777777" w:rsidR="00267C1C" w:rsidRPr="00267C1C" w:rsidRDefault="00267C1C" w:rsidP="00570CA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Le code suivant crée une nouvelle base de données nommée </w:t>
      </w:r>
      <w:proofErr w:type="spellStart"/>
      <w:r w:rsidRPr="009465F9">
        <w:rPr>
          <w:rFonts w:ascii="Segoe UI Semibold" w:hAnsi="Segoe UI Semibold" w:cs="Segoe UI Semibold"/>
          <w:color w:val="FF0000"/>
        </w:rPr>
        <w:t>AdventureWorks</w:t>
      </w:r>
      <w:proofErr w:type="spellEnd"/>
      <w:r w:rsidRPr="00267C1C">
        <w:rPr>
          <w:rFonts w:ascii="Segoe UI Semibold" w:hAnsi="Segoe UI Semibold" w:cs="Segoe UI Semibold"/>
          <w:color w:val="0D0D0D" w:themeColor="text1" w:themeTint="F2"/>
        </w:rPr>
        <w:t xml:space="preserve">, puis crée une table externe nommée </w:t>
      </w:r>
      <w:proofErr w:type="spellStart"/>
      <w:r w:rsidRPr="009465F9">
        <w:rPr>
          <w:rFonts w:ascii="Segoe UI Semibold" w:hAnsi="Segoe UI Semibold" w:cs="Segoe UI Semibold"/>
          <w:color w:val="FF0000"/>
        </w:rPr>
        <w:t>ProductsExternal</w:t>
      </w:r>
      <w:proofErr w:type="spellEnd"/>
      <w:r w:rsidRPr="00267C1C">
        <w:rPr>
          <w:rFonts w:ascii="Segoe UI Semibold" w:hAnsi="Segoe UI Semibold" w:cs="Segoe UI Semibold"/>
          <w:color w:val="0D0D0D" w:themeColor="text1" w:themeTint="F2"/>
        </w:rPr>
        <w:t xml:space="preserve"> dans cette base de données en fonction du chemin d'accès aux fichiers Delta que vous avez définis précédemment.</w:t>
      </w:r>
    </w:p>
    <w:p w14:paraId="7B4548B6" w14:textId="77777777" w:rsidR="009465F9" w:rsidRPr="00570CA8" w:rsidRDefault="009465F9" w:rsidP="00570CA8">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570CA8">
        <w:rPr>
          <w:rFonts w:ascii="Courier New" w:hAnsi="Courier New" w:cs="Courier New"/>
          <w:color w:val="0D0D0D" w:themeColor="text1" w:themeTint="F2"/>
          <w:sz w:val="22"/>
          <w:szCs w:val="22"/>
          <w:lang w:val="en-US"/>
        </w:rPr>
        <w:t>spark.sql</w:t>
      </w:r>
      <w:proofErr w:type="spellEnd"/>
      <w:r w:rsidRPr="00570CA8">
        <w:rPr>
          <w:rFonts w:ascii="Courier New" w:hAnsi="Courier New" w:cs="Courier New"/>
          <w:color w:val="0D0D0D" w:themeColor="text1" w:themeTint="F2"/>
          <w:sz w:val="22"/>
          <w:szCs w:val="22"/>
          <w:lang w:val="en-US"/>
        </w:rPr>
        <w:t>("CREATE DATABASE AdventureWorks")</w:t>
      </w:r>
    </w:p>
    <w:p w14:paraId="2C037584" w14:textId="77777777" w:rsidR="009465F9" w:rsidRPr="00570CA8" w:rsidRDefault="009465F9" w:rsidP="00570CA8">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570CA8">
        <w:rPr>
          <w:rFonts w:ascii="Courier New" w:hAnsi="Courier New" w:cs="Courier New"/>
          <w:color w:val="0D0D0D" w:themeColor="text1" w:themeTint="F2"/>
          <w:sz w:val="22"/>
          <w:szCs w:val="22"/>
          <w:lang w:val="en-US"/>
        </w:rPr>
        <w:t>spark.sql</w:t>
      </w:r>
      <w:proofErr w:type="spellEnd"/>
      <w:r w:rsidRPr="00570CA8">
        <w:rPr>
          <w:rFonts w:ascii="Courier New" w:hAnsi="Courier New" w:cs="Courier New"/>
          <w:color w:val="0D0D0D" w:themeColor="text1" w:themeTint="F2"/>
          <w:sz w:val="22"/>
          <w:szCs w:val="22"/>
          <w:lang w:val="en-US"/>
        </w:rPr>
        <w:t xml:space="preserve">("CREATE TABLE </w:t>
      </w:r>
      <w:proofErr w:type="spellStart"/>
      <w:r w:rsidRPr="00570CA8">
        <w:rPr>
          <w:rFonts w:ascii="Courier New" w:hAnsi="Courier New" w:cs="Courier New"/>
          <w:color w:val="0D0D0D" w:themeColor="text1" w:themeTint="F2"/>
          <w:sz w:val="22"/>
          <w:szCs w:val="22"/>
          <w:lang w:val="en-US"/>
        </w:rPr>
        <w:t>AdventureWorks.ProductsExternal</w:t>
      </w:r>
      <w:proofErr w:type="spellEnd"/>
      <w:r w:rsidRPr="00570CA8">
        <w:rPr>
          <w:rFonts w:ascii="Courier New" w:hAnsi="Courier New" w:cs="Courier New"/>
          <w:color w:val="0D0D0D" w:themeColor="text1" w:themeTint="F2"/>
          <w:sz w:val="22"/>
          <w:szCs w:val="22"/>
          <w:lang w:val="en-US"/>
        </w:rPr>
        <w:t xml:space="preserve"> USING DELTA LOCATION '{0}'".format(</w:t>
      </w:r>
      <w:proofErr w:type="spellStart"/>
      <w:r w:rsidRPr="00570CA8">
        <w:rPr>
          <w:rFonts w:ascii="Courier New" w:hAnsi="Courier New" w:cs="Courier New"/>
          <w:color w:val="0D0D0D" w:themeColor="text1" w:themeTint="F2"/>
          <w:sz w:val="22"/>
          <w:szCs w:val="22"/>
          <w:lang w:val="en-US"/>
        </w:rPr>
        <w:t>delta_table_path</w:t>
      </w:r>
      <w:proofErr w:type="spellEnd"/>
      <w:r w:rsidRPr="00570CA8">
        <w:rPr>
          <w:rFonts w:ascii="Courier New" w:hAnsi="Courier New" w:cs="Courier New"/>
          <w:color w:val="0D0D0D" w:themeColor="text1" w:themeTint="F2"/>
          <w:sz w:val="22"/>
          <w:szCs w:val="22"/>
          <w:lang w:val="en-US"/>
        </w:rPr>
        <w:t>))</w:t>
      </w:r>
    </w:p>
    <w:p w14:paraId="1BC00520" w14:textId="77777777" w:rsidR="00267C1C" w:rsidRPr="00570CA8" w:rsidRDefault="009465F9" w:rsidP="00570CA8">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570CA8">
        <w:rPr>
          <w:rFonts w:ascii="Courier New" w:hAnsi="Courier New" w:cs="Courier New"/>
          <w:color w:val="0D0D0D" w:themeColor="text1" w:themeTint="F2"/>
          <w:sz w:val="22"/>
          <w:szCs w:val="22"/>
          <w:lang w:val="en-US"/>
        </w:rPr>
        <w:t>spark.sql</w:t>
      </w:r>
      <w:proofErr w:type="spellEnd"/>
      <w:r w:rsidRPr="00570CA8">
        <w:rPr>
          <w:rFonts w:ascii="Courier New" w:hAnsi="Courier New" w:cs="Courier New"/>
          <w:color w:val="0D0D0D" w:themeColor="text1" w:themeTint="F2"/>
          <w:sz w:val="22"/>
          <w:szCs w:val="22"/>
          <w:lang w:val="en-US"/>
        </w:rPr>
        <w:t xml:space="preserve">("DESCRIBE EXTENDED </w:t>
      </w:r>
      <w:proofErr w:type="spellStart"/>
      <w:r w:rsidRPr="00570CA8">
        <w:rPr>
          <w:rFonts w:ascii="Courier New" w:hAnsi="Courier New" w:cs="Courier New"/>
          <w:color w:val="0D0D0D" w:themeColor="text1" w:themeTint="F2"/>
          <w:sz w:val="22"/>
          <w:szCs w:val="22"/>
          <w:lang w:val="en-US"/>
        </w:rPr>
        <w:t>AdventureWorks.ProductsExternal</w:t>
      </w:r>
      <w:proofErr w:type="spellEnd"/>
      <w:r w:rsidRPr="00570CA8">
        <w:rPr>
          <w:rFonts w:ascii="Courier New" w:hAnsi="Courier New" w:cs="Courier New"/>
          <w:color w:val="0D0D0D" w:themeColor="text1" w:themeTint="F2"/>
          <w:sz w:val="22"/>
          <w:szCs w:val="22"/>
          <w:lang w:val="en-US"/>
        </w:rPr>
        <w:t>").show(truncate=False)</w:t>
      </w:r>
    </w:p>
    <w:p w14:paraId="30914AA2" w14:textId="77777777" w:rsidR="00570CA8" w:rsidRDefault="00267C1C" w:rsidP="00570CA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570CA8">
        <w:rPr>
          <w:rFonts w:ascii="Segoe UI Semibold" w:hAnsi="Segoe UI Semibold" w:cs="Segoe UI Semibold"/>
          <w:color w:val="0D0D0D" w:themeColor="text1" w:themeTint="F2"/>
        </w:rPr>
        <w:t xml:space="preserve">Notez que la propriété </w:t>
      </w:r>
      <w:r w:rsidRPr="00570CA8">
        <w:rPr>
          <w:rFonts w:ascii="Segoe UI Semibold" w:hAnsi="Segoe UI Semibold" w:cs="Segoe UI Semibold"/>
          <w:color w:val="FF0000"/>
        </w:rPr>
        <w:t>Location</w:t>
      </w:r>
      <w:r w:rsidRPr="00570CA8">
        <w:rPr>
          <w:rFonts w:ascii="Segoe UI Semibold" w:hAnsi="Segoe UI Semibold" w:cs="Segoe UI Semibold"/>
          <w:color w:val="0D0D0D" w:themeColor="text1" w:themeTint="F2"/>
        </w:rPr>
        <w:t xml:space="preserve"> de la nouvelle table est le chemin que vous avez spécifié.</w:t>
      </w:r>
    </w:p>
    <w:p w14:paraId="50E8F08F" w14:textId="77777777" w:rsidR="00267C1C" w:rsidRPr="00570CA8" w:rsidRDefault="00570CA8" w:rsidP="00570CA8">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267C1C" w:rsidRPr="00570CA8">
        <w:rPr>
          <w:rFonts w:ascii="Segoe UI Semibold" w:hAnsi="Segoe UI Semibold" w:cs="Segoe UI Semibold"/>
          <w:color w:val="0D0D0D" w:themeColor="text1" w:themeTint="F2"/>
        </w:rPr>
        <w:t xml:space="preserve">ous pouvez interroger la nouvelle table à l'aide d'une instruction </w:t>
      </w:r>
      <w:r w:rsidR="00267C1C" w:rsidRPr="008D7F0B">
        <w:rPr>
          <w:rFonts w:ascii="Segoe UI Semibold" w:hAnsi="Segoe UI Semibold" w:cs="Segoe UI Semibold"/>
          <w:color w:val="FF0000"/>
        </w:rPr>
        <w:t>SQL SELECT</w:t>
      </w:r>
      <w:r w:rsidR="00267C1C" w:rsidRPr="00570CA8">
        <w:rPr>
          <w:rFonts w:ascii="Segoe UI Semibold" w:hAnsi="Segoe UI Semibold" w:cs="Segoe UI Semibold"/>
          <w:color w:val="0D0D0D" w:themeColor="text1" w:themeTint="F2"/>
        </w:rPr>
        <w:t>, comme ceci :</w:t>
      </w:r>
    </w:p>
    <w:p w14:paraId="13617146" w14:textId="77777777" w:rsidR="00570CA8" w:rsidRPr="00570CA8" w:rsidRDefault="00570CA8" w:rsidP="00570CA8">
      <w:pPr>
        <w:pStyle w:val="NormalWeb"/>
        <w:spacing w:before="0" w:beforeAutospacing="0" w:after="0" w:afterAutospacing="0"/>
        <w:rPr>
          <w:rFonts w:ascii="Courier New" w:hAnsi="Courier New" w:cs="Courier New"/>
          <w:color w:val="0D0D0D" w:themeColor="text1" w:themeTint="F2"/>
          <w:sz w:val="22"/>
          <w:szCs w:val="22"/>
          <w:lang w:val="en-US"/>
        </w:rPr>
      </w:pPr>
      <w:r w:rsidRPr="00570CA8">
        <w:rPr>
          <w:rFonts w:ascii="Courier New" w:hAnsi="Courier New" w:cs="Courier New"/>
          <w:color w:val="0D0D0D" w:themeColor="text1" w:themeTint="F2"/>
          <w:sz w:val="22"/>
          <w:szCs w:val="22"/>
          <w:lang w:val="en-US"/>
        </w:rPr>
        <w:t>%</w:t>
      </w:r>
      <w:proofErr w:type="spellStart"/>
      <w:r w:rsidRPr="00570CA8">
        <w:rPr>
          <w:rFonts w:ascii="Courier New" w:hAnsi="Courier New" w:cs="Courier New"/>
          <w:color w:val="0D0D0D" w:themeColor="text1" w:themeTint="F2"/>
          <w:sz w:val="22"/>
          <w:szCs w:val="22"/>
          <w:lang w:val="en-US"/>
        </w:rPr>
        <w:t>sql</w:t>
      </w:r>
      <w:proofErr w:type="spellEnd"/>
    </w:p>
    <w:p w14:paraId="1C433D4F" w14:textId="77777777" w:rsidR="00570CA8" w:rsidRPr="00570CA8" w:rsidRDefault="00570CA8" w:rsidP="00570CA8">
      <w:pPr>
        <w:pStyle w:val="NormalWeb"/>
        <w:spacing w:before="0" w:beforeAutospacing="0" w:after="0" w:afterAutospacing="0"/>
        <w:rPr>
          <w:rFonts w:ascii="Courier New" w:hAnsi="Courier New" w:cs="Courier New"/>
          <w:color w:val="0D0D0D" w:themeColor="text1" w:themeTint="F2"/>
          <w:sz w:val="22"/>
          <w:szCs w:val="22"/>
          <w:lang w:val="en-US"/>
        </w:rPr>
      </w:pPr>
      <w:r w:rsidRPr="00570CA8">
        <w:rPr>
          <w:rFonts w:ascii="Courier New" w:hAnsi="Courier New" w:cs="Courier New"/>
          <w:color w:val="0D0D0D" w:themeColor="text1" w:themeTint="F2"/>
          <w:sz w:val="22"/>
          <w:szCs w:val="22"/>
          <w:lang w:val="en-US"/>
        </w:rPr>
        <w:t>USE AdventureWorks;</w:t>
      </w:r>
    </w:p>
    <w:p w14:paraId="5A93BFFD" w14:textId="77777777" w:rsidR="00267C1C" w:rsidRPr="00570CA8" w:rsidRDefault="00570CA8" w:rsidP="00570CA8">
      <w:pPr>
        <w:pStyle w:val="NormalWeb"/>
        <w:spacing w:before="0" w:beforeAutospacing="0" w:after="0" w:afterAutospacing="0"/>
        <w:rPr>
          <w:rFonts w:ascii="Courier New" w:hAnsi="Courier New" w:cs="Courier New"/>
          <w:color w:val="0D0D0D" w:themeColor="text1" w:themeTint="F2"/>
          <w:sz w:val="22"/>
          <w:szCs w:val="22"/>
          <w:lang w:val="en-US"/>
        </w:rPr>
      </w:pPr>
      <w:r w:rsidRPr="00570CA8">
        <w:rPr>
          <w:rFonts w:ascii="Courier New" w:hAnsi="Courier New" w:cs="Courier New"/>
          <w:color w:val="0D0D0D" w:themeColor="text1" w:themeTint="F2"/>
          <w:sz w:val="22"/>
          <w:szCs w:val="22"/>
          <w:lang w:val="en-US"/>
        </w:rPr>
        <w:lastRenderedPageBreak/>
        <w:t xml:space="preserve">SELECT * FROM </w:t>
      </w:r>
      <w:proofErr w:type="spellStart"/>
      <w:r w:rsidRPr="00570CA8">
        <w:rPr>
          <w:rFonts w:ascii="Courier New" w:hAnsi="Courier New" w:cs="Courier New"/>
          <w:color w:val="0D0D0D" w:themeColor="text1" w:themeTint="F2"/>
          <w:sz w:val="22"/>
          <w:szCs w:val="22"/>
          <w:lang w:val="en-US"/>
        </w:rPr>
        <w:t>ProductsExternal</w:t>
      </w:r>
      <w:proofErr w:type="spellEnd"/>
      <w:r w:rsidRPr="00570CA8">
        <w:rPr>
          <w:rFonts w:ascii="Courier New" w:hAnsi="Courier New" w:cs="Courier New"/>
          <w:color w:val="0D0D0D" w:themeColor="text1" w:themeTint="F2"/>
          <w:sz w:val="22"/>
          <w:szCs w:val="22"/>
          <w:lang w:val="en-US"/>
        </w:rPr>
        <w:t>;</w:t>
      </w:r>
    </w:p>
    <w:p w14:paraId="713920E7" w14:textId="77777777" w:rsidR="00267C1C" w:rsidRPr="008D7F0B" w:rsidRDefault="00267C1C" w:rsidP="00267C1C">
      <w:pPr>
        <w:pStyle w:val="NormalWeb"/>
        <w:rPr>
          <w:rFonts w:ascii="Segoe UI Semibold" w:hAnsi="Segoe UI Semibold" w:cs="Segoe UI Semibold"/>
          <w:color w:val="00B0F0"/>
          <w:sz w:val="28"/>
          <w:szCs w:val="28"/>
        </w:rPr>
      </w:pPr>
      <w:r w:rsidRPr="008D7F0B">
        <w:rPr>
          <w:rFonts w:ascii="Segoe UI Semibold" w:hAnsi="Segoe UI Semibold" w:cs="Segoe UI Semibold"/>
          <w:color w:val="00B0F0"/>
          <w:sz w:val="28"/>
          <w:szCs w:val="28"/>
        </w:rPr>
        <w:t>Créer une table gérée</w:t>
      </w:r>
    </w:p>
    <w:p w14:paraId="37B02F83" w14:textId="77777777" w:rsidR="00267C1C" w:rsidRPr="00267C1C" w:rsidRDefault="00267C1C" w:rsidP="0071257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Une table gérée stocke ses fichiers de données dans le </w:t>
      </w:r>
      <w:proofErr w:type="spellStart"/>
      <w:r w:rsidRPr="00267C1C">
        <w:rPr>
          <w:rFonts w:ascii="Segoe UI Semibold" w:hAnsi="Segoe UI Semibold" w:cs="Segoe UI Semibold"/>
          <w:color w:val="0D0D0D" w:themeColor="text1" w:themeTint="F2"/>
        </w:rPr>
        <w:t>metastore</w:t>
      </w:r>
      <w:proofErr w:type="spellEnd"/>
      <w:r w:rsidRPr="00267C1C">
        <w:rPr>
          <w:rFonts w:ascii="Segoe UI Semibold" w:hAnsi="Segoe UI Semibold" w:cs="Segoe UI Semibold"/>
          <w:color w:val="0D0D0D" w:themeColor="text1" w:themeTint="F2"/>
        </w:rPr>
        <w:t xml:space="preserve"> </w:t>
      </w:r>
      <w:proofErr w:type="spellStart"/>
      <w:r w:rsidRPr="00267C1C">
        <w:rPr>
          <w:rFonts w:ascii="Segoe UI Semibold" w:hAnsi="Segoe UI Semibold" w:cs="Segoe UI Semibold"/>
          <w:color w:val="0D0D0D" w:themeColor="text1" w:themeTint="F2"/>
        </w:rPr>
        <w:t>Hive</w:t>
      </w:r>
      <w:proofErr w:type="spellEnd"/>
      <w:r w:rsidRPr="00267C1C">
        <w:rPr>
          <w:rFonts w:ascii="Segoe UI Semibold" w:hAnsi="Segoe UI Semibold" w:cs="Segoe UI Semibold"/>
          <w:color w:val="0D0D0D" w:themeColor="text1" w:themeTint="F2"/>
        </w:rPr>
        <w:t xml:space="preserve"> pour le cluster Spark.</w:t>
      </w:r>
      <w:r w:rsidR="00187283">
        <w:rPr>
          <w:rFonts w:ascii="Segoe UI Semibold" w:hAnsi="Segoe UI Semibold" w:cs="Segoe UI Semibold"/>
          <w:color w:val="0D0D0D" w:themeColor="text1" w:themeTint="F2"/>
        </w:rPr>
        <w:t xml:space="preserve"> </w:t>
      </w:r>
      <w:r w:rsidRPr="00267C1C">
        <w:rPr>
          <w:rFonts w:ascii="Segoe UI Semibold" w:hAnsi="Segoe UI Semibold" w:cs="Segoe UI Semibold"/>
          <w:color w:val="0D0D0D" w:themeColor="text1" w:themeTint="F2"/>
        </w:rPr>
        <w:t xml:space="preserve">Exécutez le code suivant pour créer (puis décrire) une table gérée nommée </w:t>
      </w:r>
      <w:proofErr w:type="spellStart"/>
      <w:r w:rsidRPr="00187283">
        <w:rPr>
          <w:rFonts w:ascii="Segoe UI Semibold" w:hAnsi="Segoe UI Semibold" w:cs="Segoe UI Semibold"/>
          <w:color w:val="FF0000"/>
        </w:rPr>
        <w:t>ProductsManaged</w:t>
      </w:r>
      <w:proofErr w:type="spellEnd"/>
      <w:r w:rsidRPr="00267C1C">
        <w:rPr>
          <w:rFonts w:ascii="Segoe UI Semibold" w:hAnsi="Segoe UI Semibold" w:cs="Segoe UI Semibold"/>
          <w:color w:val="0D0D0D" w:themeColor="text1" w:themeTint="F2"/>
        </w:rPr>
        <w:t xml:space="preserve"> en fonction de la trame de données que vous avez chargée à l'origine à partir du fichier </w:t>
      </w:r>
      <w:r w:rsidRPr="00187283">
        <w:rPr>
          <w:rFonts w:ascii="Segoe UI Semibold" w:hAnsi="Segoe UI Semibold" w:cs="Segoe UI Semibold"/>
          <w:color w:val="FF0000"/>
        </w:rPr>
        <w:t>products.csv</w:t>
      </w:r>
      <w:r w:rsidRPr="00267C1C">
        <w:rPr>
          <w:rFonts w:ascii="Segoe UI Semibold" w:hAnsi="Segoe UI Semibold" w:cs="Segoe UI Semibold"/>
          <w:color w:val="0D0D0D" w:themeColor="text1" w:themeTint="F2"/>
        </w:rPr>
        <w:t xml:space="preserve"> (avant de mettre à jour le prix du produit 771).</w:t>
      </w:r>
    </w:p>
    <w:p w14:paraId="7D1B7626" w14:textId="77777777" w:rsidR="00187283" w:rsidRPr="00187283" w:rsidRDefault="00187283" w:rsidP="00187283">
      <w:pPr>
        <w:pStyle w:val="NormalWeb"/>
        <w:spacing w:before="0" w:beforeAutospacing="0" w:after="0" w:afterAutospacing="0"/>
        <w:rPr>
          <w:rFonts w:ascii="Courier New" w:hAnsi="Courier New" w:cs="Courier New"/>
          <w:color w:val="0D0D0D" w:themeColor="text1" w:themeTint="F2"/>
          <w:sz w:val="22"/>
          <w:szCs w:val="22"/>
          <w:lang w:val="en-US"/>
        </w:rPr>
      </w:pPr>
      <w:r w:rsidRPr="00187283">
        <w:rPr>
          <w:rFonts w:ascii="Courier New" w:hAnsi="Courier New" w:cs="Courier New"/>
          <w:color w:val="0D0D0D" w:themeColor="text1" w:themeTint="F2"/>
          <w:sz w:val="22"/>
          <w:szCs w:val="22"/>
          <w:lang w:val="en-US"/>
        </w:rPr>
        <w:t>df.write.format("delta").saveAsTable("AdventureWorks.ProductsManaged")</w:t>
      </w:r>
    </w:p>
    <w:p w14:paraId="21908D89" w14:textId="77777777" w:rsidR="00267C1C" w:rsidRPr="00187283" w:rsidRDefault="00187283" w:rsidP="00187283">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187283">
        <w:rPr>
          <w:rFonts w:ascii="Courier New" w:hAnsi="Courier New" w:cs="Courier New"/>
          <w:color w:val="0D0D0D" w:themeColor="text1" w:themeTint="F2"/>
          <w:sz w:val="22"/>
          <w:szCs w:val="22"/>
          <w:lang w:val="en-US"/>
        </w:rPr>
        <w:t>spark.sql</w:t>
      </w:r>
      <w:proofErr w:type="spellEnd"/>
      <w:r w:rsidRPr="00187283">
        <w:rPr>
          <w:rFonts w:ascii="Courier New" w:hAnsi="Courier New" w:cs="Courier New"/>
          <w:color w:val="0D0D0D" w:themeColor="text1" w:themeTint="F2"/>
          <w:sz w:val="22"/>
          <w:szCs w:val="22"/>
          <w:lang w:val="en-US"/>
        </w:rPr>
        <w:t xml:space="preserve">("DESCRIBE EXTENDED </w:t>
      </w:r>
      <w:proofErr w:type="spellStart"/>
      <w:r w:rsidRPr="00187283">
        <w:rPr>
          <w:rFonts w:ascii="Courier New" w:hAnsi="Courier New" w:cs="Courier New"/>
          <w:color w:val="0D0D0D" w:themeColor="text1" w:themeTint="F2"/>
          <w:sz w:val="22"/>
          <w:szCs w:val="22"/>
          <w:lang w:val="en-US"/>
        </w:rPr>
        <w:t>AdventureWorks.ProductsManaged</w:t>
      </w:r>
      <w:proofErr w:type="spellEnd"/>
      <w:r w:rsidRPr="00187283">
        <w:rPr>
          <w:rFonts w:ascii="Courier New" w:hAnsi="Courier New" w:cs="Courier New"/>
          <w:color w:val="0D0D0D" w:themeColor="text1" w:themeTint="F2"/>
          <w:sz w:val="22"/>
          <w:szCs w:val="22"/>
          <w:lang w:val="en-US"/>
        </w:rPr>
        <w:t>").show(truncate=False)</w:t>
      </w:r>
    </w:p>
    <w:p w14:paraId="419292D1" w14:textId="77777777" w:rsidR="0071257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71257C">
        <w:rPr>
          <w:rFonts w:ascii="Segoe UI Semibold" w:hAnsi="Segoe UI Semibold" w:cs="Segoe UI Semibold"/>
          <w:color w:val="0D0D0D" w:themeColor="text1" w:themeTint="F2"/>
        </w:rPr>
        <w:t xml:space="preserve">Vous n'avez pas spécifié de chemin pour les fichiers parquet utilisés par la table - ceci est géré pour vous dans le </w:t>
      </w:r>
      <w:proofErr w:type="spellStart"/>
      <w:r w:rsidRPr="0071257C">
        <w:rPr>
          <w:rFonts w:ascii="Segoe UI Semibold" w:hAnsi="Segoe UI Semibold" w:cs="Segoe UI Semibold"/>
          <w:color w:val="0D0D0D" w:themeColor="text1" w:themeTint="F2"/>
        </w:rPr>
        <w:t>metastore</w:t>
      </w:r>
      <w:proofErr w:type="spellEnd"/>
      <w:r w:rsidRPr="0071257C">
        <w:rPr>
          <w:rFonts w:ascii="Segoe UI Semibold" w:hAnsi="Segoe UI Semibold" w:cs="Segoe UI Semibold"/>
          <w:color w:val="0D0D0D" w:themeColor="text1" w:themeTint="F2"/>
        </w:rPr>
        <w:t xml:space="preserve"> </w:t>
      </w:r>
      <w:proofErr w:type="spellStart"/>
      <w:r w:rsidRPr="0071257C">
        <w:rPr>
          <w:rFonts w:ascii="Segoe UI Semibold" w:hAnsi="Segoe UI Semibold" w:cs="Segoe UI Semibold"/>
          <w:color w:val="0D0D0D" w:themeColor="text1" w:themeTint="F2"/>
        </w:rPr>
        <w:t>Hive</w:t>
      </w:r>
      <w:proofErr w:type="spellEnd"/>
      <w:r w:rsidRPr="0071257C">
        <w:rPr>
          <w:rFonts w:ascii="Segoe UI Semibold" w:hAnsi="Segoe UI Semibold" w:cs="Segoe UI Semibold"/>
          <w:color w:val="0D0D0D" w:themeColor="text1" w:themeTint="F2"/>
        </w:rPr>
        <w:t xml:space="preserve"> et affiché dans la propriété Location dans la description de la table (dans </w:t>
      </w:r>
      <w:proofErr w:type="spellStart"/>
      <w:r w:rsidRPr="0071257C">
        <w:rPr>
          <w:rFonts w:ascii="Segoe UI Semibold" w:hAnsi="Segoe UI Semibold" w:cs="Segoe UI Semibold"/>
          <w:color w:val="0D0D0D" w:themeColor="text1" w:themeTint="F2"/>
        </w:rPr>
        <w:t>dbfs</w:t>
      </w:r>
      <w:proofErr w:type="spellEnd"/>
      <w:r w:rsidRPr="0071257C">
        <w:rPr>
          <w:rFonts w:ascii="Segoe UI Semibold" w:hAnsi="Segoe UI Semibold" w:cs="Segoe UI Semibold"/>
          <w:color w:val="0D0D0D" w:themeColor="text1" w:themeTint="F2"/>
        </w:rPr>
        <w:t>:/user/</w:t>
      </w:r>
      <w:proofErr w:type="spellStart"/>
      <w:r w:rsidRPr="0071257C">
        <w:rPr>
          <w:rFonts w:ascii="Segoe UI Semibold" w:hAnsi="Segoe UI Semibold" w:cs="Segoe UI Semibold"/>
          <w:color w:val="0D0D0D" w:themeColor="text1" w:themeTint="F2"/>
        </w:rPr>
        <w:t>hive</w:t>
      </w:r>
      <w:proofErr w:type="spellEnd"/>
      <w:r w:rsidRPr="0071257C">
        <w:rPr>
          <w:rFonts w:ascii="Segoe UI Semibold" w:hAnsi="Segoe UI Semibold" w:cs="Segoe UI Semibold"/>
          <w:color w:val="0D0D0D" w:themeColor="text1" w:themeTint="F2"/>
        </w:rPr>
        <w:t>/</w:t>
      </w:r>
      <w:proofErr w:type="spellStart"/>
      <w:r w:rsidRPr="0071257C">
        <w:rPr>
          <w:rFonts w:ascii="Segoe UI Semibold" w:hAnsi="Segoe UI Semibold" w:cs="Segoe UI Semibold"/>
          <w:color w:val="0D0D0D" w:themeColor="text1" w:themeTint="F2"/>
        </w:rPr>
        <w:t>warehouse</w:t>
      </w:r>
      <w:proofErr w:type="spellEnd"/>
      <w:r w:rsidRPr="0071257C">
        <w:rPr>
          <w:rFonts w:ascii="Segoe UI Semibold" w:hAnsi="Segoe UI Semibold" w:cs="Segoe UI Semibold"/>
          <w:color w:val="0D0D0D" w:themeColor="text1" w:themeTint="F2"/>
        </w:rPr>
        <w:t>/</w:t>
      </w:r>
      <w:proofErr w:type="spellStart"/>
      <w:r w:rsidRPr="0071257C">
        <w:rPr>
          <w:rFonts w:ascii="Segoe UI Semibold" w:hAnsi="Segoe UI Semibold" w:cs="Segoe UI Semibold"/>
          <w:color w:val="0D0D0D" w:themeColor="text1" w:themeTint="F2"/>
        </w:rPr>
        <w:t>path</w:t>
      </w:r>
      <w:proofErr w:type="spellEnd"/>
      <w:r w:rsidRPr="0071257C">
        <w:rPr>
          <w:rFonts w:ascii="Segoe UI Semibold" w:hAnsi="Segoe UI Semibold" w:cs="Segoe UI Semibold"/>
          <w:color w:val="0D0D0D" w:themeColor="text1" w:themeTint="F2"/>
        </w:rPr>
        <w:t>).</w:t>
      </w:r>
    </w:p>
    <w:p w14:paraId="2F1731CC" w14:textId="77777777" w:rsidR="00267C1C" w:rsidRPr="0071257C"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71257C">
        <w:rPr>
          <w:rFonts w:ascii="Segoe UI Semibold" w:hAnsi="Segoe UI Semibold" w:cs="Segoe UI Semibold"/>
          <w:color w:val="0D0D0D" w:themeColor="text1" w:themeTint="F2"/>
        </w:rPr>
        <w:t>Du point de vue de l'utilisateur SQL, il n'y a aucune différence entre les tables externes et gérées lorsqu'il s'agit de les interroger avec une instruction SELECT :</w:t>
      </w:r>
    </w:p>
    <w:p w14:paraId="27DE18BB" w14:textId="77777777" w:rsidR="0071257C" w:rsidRPr="0071257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r w:rsidRPr="0071257C">
        <w:rPr>
          <w:rFonts w:ascii="Courier New" w:hAnsi="Courier New" w:cs="Courier New"/>
          <w:color w:val="0D0D0D" w:themeColor="text1" w:themeTint="F2"/>
          <w:sz w:val="22"/>
          <w:szCs w:val="22"/>
          <w:lang w:val="en-US"/>
        </w:rPr>
        <w:t>%</w:t>
      </w:r>
      <w:proofErr w:type="spellStart"/>
      <w:r w:rsidRPr="0071257C">
        <w:rPr>
          <w:rFonts w:ascii="Courier New" w:hAnsi="Courier New" w:cs="Courier New"/>
          <w:color w:val="0D0D0D" w:themeColor="text1" w:themeTint="F2"/>
          <w:sz w:val="22"/>
          <w:szCs w:val="22"/>
          <w:lang w:val="en-US"/>
        </w:rPr>
        <w:t>sql</w:t>
      </w:r>
      <w:proofErr w:type="spellEnd"/>
    </w:p>
    <w:p w14:paraId="0E678B90" w14:textId="77777777" w:rsidR="0071257C" w:rsidRPr="0071257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r w:rsidRPr="0071257C">
        <w:rPr>
          <w:rFonts w:ascii="Courier New" w:hAnsi="Courier New" w:cs="Courier New"/>
          <w:color w:val="0D0D0D" w:themeColor="text1" w:themeTint="F2"/>
          <w:sz w:val="22"/>
          <w:szCs w:val="22"/>
          <w:lang w:val="en-US"/>
        </w:rPr>
        <w:t>USE AdventureWorks;</w:t>
      </w:r>
    </w:p>
    <w:p w14:paraId="3561CDAF" w14:textId="77777777" w:rsidR="00267C1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r w:rsidRPr="0071257C">
        <w:rPr>
          <w:rFonts w:ascii="Courier New" w:hAnsi="Courier New" w:cs="Courier New"/>
          <w:color w:val="0D0D0D" w:themeColor="text1" w:themeTint="F2"/>
          <w:sz w:val="22"/>
          <w:szCs w:val="22"/>
          <w:lang w:val="en-US"/>
        </w:rPr>
        <w:t xml:space="preserve">SELECT * FROM </w:t>
      </w:r>
      <w:proofErr w:type="spellStart"/>
      <w:r w:rsidRPr="0071257C">
        <w:rPr>
          <w:rFonts w:ascii="Courier New" w:hAnsi="Courier New" w:cs="Courier New"/>
          <w:color w:val="0D0D0D" w:themeColor="text1" w:themeTint="F2"/>
          <w:sz w:val="22"/>
          <w:szCs w:val="22"/>
          <w:lang w:val="en-US"/>
        </w:rPr>
        <w:t>ProductsManaged</w:t>
      </w:r>
      <w:proofErr w:type="spellEnd"/>
      <w:r w:rsidRPr="0071257C">
        <w:rPr>
          <w:rFonts w:ascii="Courier New" w:hAnsi="Courier New" w:cs="Courier New"/>
          <w:color w:val="0D0D0D" w:themeColor="text1" w:themeTint="F2"/>
          <w:sz w:val="22"/>
          <w:szCs w:val="22"/>
          <w:lang w:val="en-US"/>
        </w:rPr>
        <w:t>;</w:t>
      </w:r>
    </w:p>
    <w:p w14:paraId="041C7929" w14:textId="77777777" w:rsidR="0071257C" w:rsidRPr="0071257C" w:rsidRDefault="0071257C" w:rsidP="0071257C">
      <w:pPr>
        <w:pStyle w:val="NormalWeb"/>
        <w:spacing w:before="0" w:beforeAutospacing="0" w:after="0" w:afterAutospacing="0"/>
        <w:rPr>
          <w:rFonts w:ascii="Courier New" w:hAnsi="Courier New" w:cs="Courier New"/>
          <w:color w:val="0D0D0D" w:themeColor="text1" w:themeTint="F2"/>
          <w:sz w:val="22"/>
          <w:szCs w:val="22"/>
          <w:lang w:val="en-US"/>
        </w:rPr>
      </w:pPr>
    </w:p>
    <w:p w14:paraId="5360D16A" w14:textId="77777777" w:rsidR="00267C1C" w:rsidRPr="0071257C" w:rsidRDefault="00267C1C" w:rsidP="0071257C">
      <w:pPr>
        <w:pStyle w:val="NormalWeb"/>
        <w:spacing w:before="0" w:beforeAutospacing="0" w:after="0" w:afterAutospacing="0"/>
        <w:rPr>
          <w:rFonts w:ascii="Segoe UI Semibold" w:hAnsi="Segoe UI Semibold" w:cs="Segoe UI Semibold"/>
          <w:color w:val="00B0F0"/>
          <w:sz w:val="28"/>
          <w:szCs w:val="28"/>
        </w:rPr>
      </w:pPr>
      <w:r w:rsidRPr="0071257C">
        <w:rPr>
          <w:rFonts w:ascii="Segoe UI Semibold" w:hAnsi="Segoe UI Semibold" w:cs="Segoe UI Semibold"/>
          <w:color w:val="00B0F0"/>
          <w:sz w:val="28"/>
          <w:szCs w:val="28"/>
        </w:rPr>
        <w:t>Comparer les tables externes et gérées</w:t>
      </w:r>
    </w:p>
    <w:p w14:paraId="444EC033" w14:textId="77777777" w:rsidR="00267C1C" w:rsidRPr="00243DB9" w:rsidRDefault="0071257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43DB9">
        <w:rPr>
          <w:rFonts w:ascii="Segoe UI Semibold" w:hAnsi="Segoe UI Semibold" w:cs="Segoe UI Semibold"/>
          <w:color w:val="0D0D0D" w:themeColor="text1" w:themeTint="F2"/>
        </w:rPr>
        <w:t>E</w:t>
      </w:r>
      <w:r w:rsidR="00267C1C" w:rsidRPr="00243DB9">
        <w:rPr>
          <w:rFonts w:ascii="Segoe UI Semibold" w:hAnsi="Segoe UI Semibold" w:cs="Segoe UI Semibold"/>
          <w:color w:val="0D0D0D" w:themeColor="text1" w:themeTint="F2"/>
        </w:rPr>
        <w:t xml:space="preserve">xplorons les différences entre les tables externes et </w:t>
      </w:r>
      <w:proofErr w:type="spellStart"/>
      <w:r w:rsidR="00267C1C" w:rsidRPr="00243DB9">
        <w:rPr>
          <w:rFonts w:ascii="Segoe UI Semibold" w:hAnsi="Segoe UI Semibold" w:cs="Segoe UI Semibold"/>
          <w:color w:val="0D0D0D" w:themeColor="text1" w:themeTint="F2"/>
        </w:rPr>
        <w:t>gérées.Commencez</w:t>
      </w:r>
      <w:proofErr w:type="spellEnd"/>
      <w:r w:rsidR="00267C1C" w:rsidRPr="00243DB9">
        <w:rPr>
          <w:rFonts w:ascii="Segoe UI Semibold" w:hAnsi="Segoe UI Semibold" w:cs="Segoe UI Semibold"/>
          <w:color w:val="0D0D0D" w:themeColor="text1" w:themeTint="F2"/>
        </w:rPr>
        <w:t xml:space="preserve"> par utiliser le code suivant pour répertorier les tables de la base de données </w:t>
      </w:r>
      <w:proofErr w:type="spellStart"/>
      <w:r w:rsidR="00267C1C" w:rsidRPr="00243DB9">
        <w:rPr>
          <w:rFonts w:ascii="Segoe UI Semibold" w:hAnsi="Segoe UI Semibold" w:cs="Segoe UI Semibold"/>
          <w:color w:val="0D0D0D" w:themeColor="text1" w:themeTint="F2"/>
        </w:rPr>
        <w:t>AdventureWorks</w:t>
      </w:r>
      <w:proofErr w:type="spellEnd"/>
      <w:r w:rsidR="00267C1C" w:rsidRPr="00243DB9">
        <w:rPr>
          <w:rFonts w:ascii="Segoe UI Semibold" w:hAnsi="Segoe UI Semibold" w:cs="Segoe UI Semibold"/>
          <w:color w:val="0D0D0D" w:themeColor="text1" w:themeTint="F2"/>
        </w:rPr>
        <w:t> :</w:t>
      </w:r>
    </w:p>
    <w:p w14:paraId="1C304590"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sql</w:t>
      </w:r>
      <w:proofErr w:type="spellEnd"/>
    </w:p>
    <w:p w14:paraId="02E96169"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USE AdventureWorks;</w:t>
      </w:r>
    </w:p>
    <w:p w14:paraId="4E4AA02E" w14:textId="77777777"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SHOW TABLES;</w:t>
      </w:r>
    </w:p>
    <w:p w14:paraId="1FEFF6E8" w14:textId="77777777" w:rsidR="00267C1C" w:rsidRPr="00267C1C" w:rsidRDefault="00267C1C" w:rsidP="00243DB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Examinons maintenant les dossiers sur lesquels ces tables sont basées :</w:t>
      </w:r>
    </w:p>
    <w:p w14:paraId="53DFE5DE"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sh</w:t>
      </w:r>
      <w:proofErr w:type="spellEnd"/>
    </w:p>
    <w:p w14:paraId="4F824958"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echo "External table:"</w:t>
      </w:r>
    </w:p>
    <w:p w14:paraId="54448AB0"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ls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/delta/products-delta</w:t>
      </w:r>
    </w:p>
    <w:p w14:paraId="648953FB"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echo</w:t>
      </w:r>
    </w:p>
    <w:p w14:paraId="0367C06B"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echo "Managed table:"</w:t>
      </w:r>
    </w:p>
    <w:p w14:paraId="3E4D827E" w14:textId="77777777"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ls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/user/hive/warehouse/</w:t>
      </w:r>
      <w:proofErr w:type="spellStart"/>
      <w:r w:rsidRPr="00243DB9">
        <w:rPr>
          <w:rFonts w:ascii="Courier New" w:hAnsi="Courier New" w:cs="Courier New"/>
          <w:color w:val="0D0D0D" w:themeColor="text1" w:themeTint="F2"/>
          <w:sz w:val="22"/>
          <w:szCs w:val="22"/>
          <w:lang w:val="en-US"/>
        </w:rPr>
        <w:t>adventureworks.db</w:t>
      </w:r>
      <w:proofErr w:type="spellEnd"/>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productsmanaged</w:t>
      </w:r>
      <w:proofErr w:type="spellEnd"/>
    </w:p>
    <w:p w14:paraId="3E93E966" w14:textId="77777777" w:rsidR="00267C1C" w:rsidRPr="00267C1C" w:rsidRDefault="00267C1C" w:rsidP="00243DB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Que se passe-t-il si nous utilisons une instruction DROP pour supprimer ces tables de la base de données ?</w:t>
      </w:r>
    </w:p>
    <w:p w14:paraId="4B6DCEC9"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sql</w:t>
      </w:r>
      <w:proofErr w:type="spellEnd"/>
    </w:p>
    <w:p w14:paraId="4EA2E1F7"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lastRenderedPageBreak/>
        <w:t>USE AdventureWorks;</w:t>
      </w:r>
    </w:p>
    <w:p w14:paraId="59C39E9D"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 xml:space="preserve">DROP TABLE IF EXISTS </w:t>
      </w:r>
      <w:proofErr w:type="spellStart"/>
      <w:r w:rsidRPr="00243DB9">
        <w:rPr>
          <w:rFonts w:ascii="Courier New" w:hAnsi="Courier New" w:cs="Courier New"/>
          <w:color w:val="0D0D0D" w:themeColor="text1" w:themeTint="F2"/>
          <w:sz w:val="22"/>
          <w:szCs w:val="22"/>
          <w:lang w:val="en-US"/>
        </w:rPr>
        <w:t>ProductsExternal</w:t>
      </w:r>
      <w:proofErr w:type="spellEnd"/>
      <w:r w:rsidRPr="00243DB9">
        <w:rPr>
          <w:rFonts w:ascii="Courier New" w:hAnsi="Courier New" w:cs="Courier New"/>
          <w:color w:val="0D0D0D" w:themeColor="text1" w:themeTint="F2"/>
          <w:sz w:val="22"/>
          <w:szCs w:val="22"/>
          <w:lang w:val="en-US"/>
        </w:rPr>
        <w:t>;</w:t>
      </w:r>
    </w:p>
    <w:p w14:paraId="40A8DDBA"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 xml:space="preserve">DROP TABLE IF EXISTS </w:t>
      </w:r>
      <w:proofErr w:type="spellStart"/>
      <w:r w:rsidRPr="00243DB9">
        <w:rPr>
          <w:rFonts w:ascii="Courier New" w:hAnsi="Courier New" w:cs="Courier New"/>
          <w:color w:val="0D0D0D" w:themeColor="text1" w:themeTint="F2"/>
          <w:sz w:val="22"/>
          <w:szCs w:val="22"/>
          <w:lang w:val="en-US"/>
        </w:rPr>
        <w:t>ProductsManaged</w:t>
      </w:r>
      <w:proofErr w:type="spellEnd"/>
      <w:r w:rsidRPr="00243DB9">
        <w:rPr>
          <w:rFonts w:ascii="Courier New" w:hAnsi="Courier New" w:cs="Courier New"/>
          <w:color w:val="0D0D0D" w:themeColor="text1" w:themeTint="F2"/>
          <w:sz w:val="22"/>
          <w:szCs w:val="22"/>
          <w:lang w:val="en-US"/>
        </w:rPr>
        <w:t>;</w:t>
      </w:r>
    </w:p>
    <w:p w14:paraId="294F099B" w14:textId="77777777"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SHOW TABLES;</w:t>
      </w:r>
    </w:p>
    <w:p w14:paraId="58303B66" w14:textId="77777777" w:rsidR="00267C1C" w:rsidRPr="00267C1C" w:rsidRDefault="00267C1C" w:rsidP="00243DB9">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Les métadonnées des deux tables ont été supprimées de la base de données ; mais qu'en est-il des fichiers delta ?</w:t>
      </w:r>
    </w:p>
    <w:p w14:paraId="4D63ABD2"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sh</w:t>
      </w:r>
      <w:proofErr w:type="spellEnd"/>
    </w:p>
    <w:p w14:paraId="03C3631F"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echo "External table:"</w:t>
      </w:r>
    </w:p>
    <w:p w14:paraId="79BE48D7"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ls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/delta/products-delta</w:t>
      </w:r>
    </w:p>
    <w:p w14:paraId="13FD633C"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echo</w:t>
      </w:r>
    </w:p>
    <w:p w14:paraId="7AD4A379"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echo "Managed table:"</w:t>
      </w:r>
    </w:p>
    <w:p w14:paraId="4A905F61" w14:textId="77777777" w:rsidR="00267C1C"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ls /</w:t>
      </w:r>
      <w:proofErr w:type="spellStart"/>
      <w:r w:rsidRPr="00243DB9">
        <w:rPr>
          <w:rFonts w:ascii="Courier New" w:hAnsi="Courier New" w:cs="Courier New"/>
          <w:color w:val="0D0D0D" w:themeColor="text1" w:themeTint="F2"/>
          <w:sz w:val="22"/>
          <w:szCs w:val="22"/>
          <w:lang w:val="en-US"/>
        </w:rPr>
        <w:t>dbfs</w:t>
      </w:r>
      <w:proofErr w:type="spellEnd"/>
      <w:r w:rsidRPr="00243DB9">
        <w:rPr>
          <w:rFonts w:ascii="Courier New" w:hAnsi="Courier New" w:cs="Courier New"/>
          <w:color w:val="0D0D0D" w:themeColor="text1" w:themeTint="F2"/>
          <w:sz w:val="22"/>
          <w:szCs w:val="22"/>
          <w:lang w:val="en-US"/>
        </w:rPr>
        <w:t>/user/hive/warehouse/</w:t>
      </w:r>
      <w:proofErr w:type="spellStart"/>
      <w:r w:rsidRPr="00243DB9">
        <w:rPr>
          <w:rFonts w:ascii="Courier New" w:hAnsi="Courier New" w:cs="Courier New"/>
          <w:color w:val="0D0D0D" w:themeColor="text1" w:themeTint="F2"/>
          <w:sz w:val="22"/>
          <w:szCs w:val="22"/>
          <w:lang w:val="en-US"/>
        </w:rPr>
        <w:t>adventureworks.db</w:t>
      </w:r>
      <w:proofErr w:type="spellEnd"/>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productsmanaged</w:t>
      </w:r>
      <w:proofErr w:type="spellEnd"/>
    </w:p>
    <w:p w14:paraId="1FA7E0FC" w14:textId="77777777" w:rsidR="00243DB9"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43DB9">
        <w:rPr>
          <w:rFonts w:ascii="Segoe UI Semibold" w:hAnsi="Segoe UI Semibold" w:cs="Segoe UI Semibold"/>
          <w:color w:val="0D0D0D" w:themeColor="text1" w:themeTint="F2"/>
        </w:rPr>
        <w:t>Les fichiers de la table gérée sont supprimés automatiquement lorsque la table est supprimée. Cependant, les fichiers de la table externe sont conservés. La suppression d'une table externe supprime uniquement les métadonnées de la table de la base de données ; il ne supprime pas les fichiers de données.</w:t>
      </w:r>
    </w:p>
    <w:p w14:paraId="066EE7BC" w14:textId="77777777" w:rsidR="00267C1C" w:rsidRPr="00243DB9" w:rsidRDefault="00267C1C" w:rsidP="00267C1C">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43DB9">
        <w:rPr>
          <w:rFonts w:ascii="Segoe UI Semibold" w:hAnsi="Segoe UI Semibold" w:cs="Segoe UI Semibold"/>
          <w:color w:val="0D0D0D" w:themeColor="text1" w:themeTint="F2"/>
        </w:rPr>
        <w:t xml:space="preserve">Vous pouvez utiliser le code suivant pour créer une nouvelle table dans la base de données basée sur les fichiers delta du dossier </w:t>
      </w:r>
      <w:proofErr w:type="spellStart"/>
      <w:r w:rsidRPr="00243DB9">
        <w:rPr>
          <w:rFonts w:ascii="Segoe UI Semibold" w:hAnsi="Segoe UI Semibold" w:cs="Segoe UI Semibold"/>
          <w:color w:val="0D0D0D" w:themeColor="text1" w:themeTint="F2"/>
        </w:rPr>
        <w:t>products</w:t>
      </w:r>
      <w:proofErr w:type="spellEnd"/>
      <w:r w:rsidRPr="00243DB9">
        <w:rPr>
          <w:rFonts w:ascii="Segoe UI Semibold" w:hAnsi="Segoe UI Semibold" w:cs="Segoe UI Semibold"/>
          <w:color w:val="0D0D0D" w:themeColor="text1" w:themeTint="F2"/>
        </w:rPr>
        <w:t>-delta :</w:t>
      </w:r>
    </w:p>
    <w:p w14:paraId="67BCD602"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w:t>
      </w:r>
      <w:proofErr w:type="spellStart"/>
      <w:r w:rsidRPr="00243DB9">
        <w:rPr>
          <w:rFonts w:ascii="Courier New" w:hAnsi="Courier New" w:cs="Courier New"/>
          <w:color w:val="0D0D0D" w:themeColor="text1" w:themeTint="F2"/>
          <w:sz w:val="22"/>
          <w:szCs w:val="22"/>
          <w:lang w:val="en-US"/>
        </w:rPr>
        <w:t>sql</w:t>
      </w:r>
      <w:proofErr w:type="spellEnd"/>
    </w:p>
    <w:p w14:paraId="526B0C34" w14:textId="77777777" w:rsidR="00243DB9" w:rsidRPr="00243DB9"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243DB9">
        <w:rPr>
          <w:rFonts w:ascii="Courier New" w:hAnsi="Courier New" w:cs="Courier New"/>
          <w:color w:val="0D0D0D" w:themeColor="text1" w:themeTint="F2"/>
          <w:sz w:val="22"/>
          <w:szCs w:val="22"/>
          <w:lang w:val="en-US"/>
        </w:rPr>
        <w:t>USE AdventureWorks;</w:t>
      </w:r>
    </w:p>
    <w:p w14:paraId="6FBFFBEF" w14:textId="77777777" w:rsidR="00243DB9" w:rsidRPr="000A2200"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0A2200">
        <w:rPr>
          <w:rFonts w:ascii="Courier New" w:hAnsi="Courier New" w:cs="Courier New"/>
          <w:color w:val="0D0D0D" w:themeColor="text1" w:themeTint="F2"/>
          <w:sz w:val="22"/>
          <w:szCs w:val="22"/>
          <w:lang w:val="en-US"/>
        </w:rPr>
        <w:t>CREATE TABLE Products</w:t>
      </w:r>
    </w:p>
    <w:p w14:paraId="3330DFE2" w14:textId="77777777" w:rsidR="00243DB9" w:rsidRPr="000A2200"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0A2200">
        <w:rPr>
          <w:rFonts w:ascii="Courier New" w:hAnsi="Courier New" w:cs="Courier New"/>
          <w:color w:val="0D0D0D" w:themeColor="text1" w:themeTint="F2"/>
          <w:sz w:val="22"/>
          <w:szCs w:val="22"/>
          <w:lang w:val="en-US"/>
        </w:rPr>
        <w:t>USING DELTA</w:t>
      </w:r>
    </w:p>
    <w:p w14:paraId="7509B5D8" w14:textId="77777777" w:rsidR="00267C1C" w:rsidRPr="000A2200" w:rsidRDefault="00243DB9" w:rsidP="00243DB9">
      <w:pPr>
        <w:pStyle w:val="NormalWeb"/>
        <w:spacing w:before="0" w:beforeAutospacing="0" w:after="0" w:afterAutospacing="0"/>
        <w:rPr>
          <w:rFonts w:ascii="Courier New" w:hAnsi="Courier New" w:cs="Courier New"/>
          <w:color w:val="0D0D0D" w:themeColor="text1" w:themeTint="F2"/>
          <w:sz w:val="22"/>
          <w:szCs w:val="22"/>
          <w:lang w:val="en-US"/>
        </w:rPr>
      </w:pPr>
      <w:r w:rsidRPr="000A2200">
        <w:rPr>
          <w:rFonts w:ascii="Courier New" w:hAnsi="Courier New" w:cs="Courier New"/>
          <w:color w:val="0D0D0D" w:themeColor="text1" w:themeTint="F2"/>
          <w:sz w:val="22"/>
          <w:szCs w:val="22"/>
          <w:lang w:val="en-US"/>
        </w:rPr>
        <w:t>LOCATION '/delta/products-delta';</w:t>
      </w:r>
    </w:p>
    <w:p w14:paraId="10920A05" w14:textId="77777777" w:rsidR="00267C1C" w:rsidRPr="00267C1C" w:rsidRDefault="00267C1C"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Vous pouvez maintenant interroger la nouvelle table</w:t>
      </w:r>
    </w:p>
    <w:p w14:paraId="4D9720AE" w14:textId="77777777"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sql</w:t>
      </w:r>
      <w:proofErr w:type="spellEnd"/>
    </w:p>
    <w:p w14:paraId="39CD9C43" w14:textId="77777777"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USE AdventureWorks;</w:t>
      </w:r>
    </w:p>
    <w:p w14:paraId="1FF08325" w14:textId="77777777"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SELECT * FROM Products;</w:t>
      </w:r>
    </w:p>
    <w:p w14:paraId="68E3DCE2" w14:textId="77777777" w:rsidR="00267C1C" w:rsidRPr="00267C1C" w:rsidRDefault="00267C1C"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Étant donné que le tableau est basé sur les fichiers delta existants, qui incluent l'historique des modifications consigné, il reflète les modifications que vous avez apportées précédemment aux données des produits.</w:t>
      </w:r>
    </w:p>
    <w:p w14:paraId="089DBE05" w14:textId="77777777" w:rsidR="00267C1C" w:rsidRPr="00960E32" w:rsidRDefault="00267C1C" w:rsidP="00267C1C">
      <w:pPr>
        <w:pStyle w:val="NormalWeb"/>
        <w:rPr>
          <w:rFonts w:ascii="Segoe UI Semibold" w:hAnsi="Segoe UI Semibold" w:cs="Segoe UI Semibold"/>
          <w:color w:val="00B0F0"/>
          <w:sz w:val="28"/>
          <w:szCs w:val="28"/>
        </w:rPr>
      </w:pPr>
      <w:r w:rsidRPr="00960E32">
        <w:rPr>
          <w:rFonts w:ascii="Segoe UI Semibold" w:hAnsi="Segoe UI Semibold" w:cs="Segoe UI Semibold"/>
          <w:color w:val="00B0F0"/>
          <w:sz w:val="28"/>
          <w:szCs w:val="28"/>
        </w:rPr>
        <w:t>Utiliser des tables delta pour diffuser des données</w:t>
      </w:r>
    </w:p>
    <w:p w14:paraId="268F7938" w14:textId="77777777"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Delta Lake prend en charge les données en continu. Les tables delta peuvent être un récepteur ou une source pour les flux de données créés à l'aide de l'API Spark </w:t>
      </w:r>
      <w:proofErr w:type="spellStart"/>
      <w:r w:rsidRPr="00267C1C">
        <w:rPr>
          <w:rFonts w:ascii="Segoe UI Semibold" w:hAnsi="Segoe UI Semibold" w:cs="Segoe UI Semibold"/>
          <w:color w:val="0D0D0D" w:themeColor="text1" w:themeTint="F2"/>
        </w:rPr>
        <w:t>Structured</w:t>
      </w:r>
      <w:proofErr w:type="spellEnd"/>
      <w:r w:rsidRPr="00267C1C">
        <w:rPr>
          <w:rFonts w:ascii="Segoe UI Semibold" w:hAnsi="Segoe UI Semibold" w:cs="Segoe UI Semibold"/>
          <w:color w:val="0D0D0D" w:themeColor="text1" w:themeTint="F2"/>
        </w:rPr>
        <w:t xml:space="preserve"> Streaming. Dans cet exemple, vous utiliserez une table delta comme récepteur pour certaines données en continu dans un scénario simulé d'Internet des objets (IoT).</w:t>
      </w:r>
    </w:p>
    <w:p w14:paraId="692A240C" w14:textId="77777777" w:rsidR="00267C1C" w:rsidRPr="00267C1C" w:rsidRDefault="00267C1C" w:rsidP="00267C1C">
      <w:pPr>
        <w:pStyle w:val="NormalWeb"/>
        <w:rPr>
          <w:rFonts w:ascii="Segoe UI Semibold" w:hAnsi="Segoe UI Semibold" w:cs="Segoe UI Semibold"/>
          <w:color w:val="0D0D0D" w:themeColor="text1" w:themeTint="F2"/>
        </w:rPr>
      </w:pPr>
    </w:p>
    <w:p w14:paraId="10B5BDE0" w14:textId="77777777" w:rsidR="00267C1C" w:rsidRPr="00267C1C" w:rsidRDefault="00267C1C" w:rsidP="00267C1C">
      <w:pPr>
        <w:pStyle w:val="NormalWeb"/>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lastRenderedPageBreak/>
        <w:t>Tout d'abord, récupérons des données d'appareil simulées au format JSON. Exécutez la cellule suivante pour télécharger un fichier JSON qui ressemble à ceci :</w:t>
      </w:r>
    </w:p>
    <w:p w14:paraId="2741E1DD" w14:textId="77777777" w:rsidR="00267C1C" w:rsidRPr="000A2200" w:rsidRDefault="00267C1C" w:rsidP="00960E32">
      <w:pPr>
        <w:pStyle w:val="NormalWeb"/>
        <w:spacing w:before="0" w:beforeAutospacing="0" w:after="0" w:afterAutospacing="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{"device":"Dev1","status":"ok"}</w:t>
      </w:r>
    </w:p>
    <w:p w14:paraId="2582AA90" w14:textId="77777777" w:rsidR="00267C1C" w:rsidRPr="000A2200" w:rsidRDefault="00267C1C" w:rsidP="00960E32">
      <w:pPr>
        <w:pStyle w:val="NormalWeb"/>
        <w:spacing w:before="0" w:beforeAutospacing="0" w:after="0" w:afterAutospacing="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{"device":"Dev1","status":"ok"}</w:t>
      </w:r>
    </w:p>
    <w:p w14:paraId="20D61089" w14:textId="77777777" w:rsidR="00267C1C" w:rsidRPr="000A2200" w:rsidRDefault="00267C1C" w:rsidP="00960E32">
      <w:pPr>
        <w:pStyle w:val="NormalWeb"/>
        <w:spacing w:before="0" w:beforeAutospacing="0" w:after="0" w:afterAutospacing="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{"device":"Dev1","status":"ok"}</w:t>
      </w:r>
    </w:p>
    <w:p w14:paraId="4F45106A" w14:textId="77777777" w:rsidR="00267C1C" w:rsidRPr="000A2200" w:rsidRDefault="00267C1C" w:rsidP="00960E32">
      <w:pPr>
        <w:pStyle w:val="NormalWeb"/>
        <w:spacing w:before="0" w:beforeAutospacing="0" w:after="0" w:afterAutospacing="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{"device":"Dev2","status":"error"}</w:t>
      </w:r>
    </w:p>
    <w:p w14:paraId="279398A3" w14:textId="77777777" w:rsidR="00267C1C" w:rsidRPr="000A2200" w:rsidRDefault="00267C1C" w:rsidP="00960E32">
      <w:pPr>
        <w:pStyle w:val="NormalWeb"/>
        <w:spacing w:before="0" w:beforeAutospacing="0" w:after="0" w:afterAutospacing="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{"device":"Dev1","status":"ok"}</w:t>
      </w:r>
    </w:p>
    <w:p w14:paraId="64536ECB" w14:textId="77777777"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{"device":"Dev1","status":"error"}</w:t>
      </w:r>
    </w:p>
    <w:p w14:paraId="6FCE49D2" w14:textId="77777777"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{"device":"Dev2","status":"ok"}</w:t>
      </w:r>
    </w:p>
    <w:p w14:paraId="57F2E297" w14:textId="77777777" w:rsidR="00267C1C" w:rsidRPr="00960E32"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{"device":"Dev2","status":"error"}</w:t>
      </w:r>
    </w:p>
    <w:p w14:paraId="1BEBAAE0" w14:textId="77777777" w:rsidR="00267C1C" w:rsidRDefault="00267C1C"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{"device":"Dev1","status":"ok"}</w:t>
      </w:r>
    </w:p>
    <w:p w14:paraId="3B071C0E" w14:textId="77777777" w:rsidR="00960E32" w:rsidRPr="00960E32" w:rsidRDefault="00960E32"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960E32">
        <w:rPr>
          <w:rFonts w:ascii="Segoe UI Semibold" w:hAnsi="Segoe UI Semibold" w:cs="Segoe UI Semibold"/>
          <w:color w:val="0D0D0D" w:themeColor="text1" w:themeTint="F2"/>
        </w:rPr>
        <w:t>Exécuter le code suivant:</w:t>
      </w:r>
    </w:p>
    <w:p w14:paraId="1ACC2645" w14:textId="77777777" w:rsidR="00267C1C" w:rsidRPr="00267C1C" w:rsidRDefault="00267C1C" w:rsidP="00960E32">
      <w:pPr>
        <w:pStyle w:val="NormalWeb"/>
        <w:spacing w:before="0" w:beforeAutospacing="0" w:after="0" w:afterAutospacing="0"/>
        <w:rPr>
          <w:rFonts w:ascii="Segoe UI Semibold" w:hAnsi="Segoe UI Semibold" w:cs="Segoe UI Semibold"/>
          <w:color w:val="0D0D0D" w:themeColor="text1" w:themeTint="F2"/>
        </w:rPr>
      </w:pPr>
    </w:p>
    <w:p w14:paraId="24E4EF19" w14:textId="77777777"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sh</w:t>
      </w:r>
      <w:proofErr w:type="spellEnd"/>
    </w:p>
    <w:p w14:paraId="7DB5573D" w14:textId="77777777"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r w:rsidRPr="00960E32">
        <w:rPr>
          <w:rFonts w:ascii="Courier New" w:hAnsi="Courier New" w:cs="Courier New"/>
          <w:color w:val="0D0D0D" w:themeColor="text1" w:themeTint="F2"/>
          <w:sz w:val="22"/>
          <w:szCs w:val="22"/>
          <w:lang w:val="en-US"/>
        </w:rPr>
        <w:t>rm -r /</w:t>
      </w:r>
      <w:proofErr w:type="spellStart"/>
      <w:r w:rsidRPr="00960E32">
        <w:rPr>
          <w:rFonts w:ascii="Courier New" w:hAnsi="Courier New" w:cs="Courier New"/>
          <w:color w:val="0D0D0D" w:themeColor="text1" w:themeTint="F2"/>
          <w:sz w:val="22"/>
          <w:szCs w:val="22"/>
          <w:lang w:val="en-US"/>
        </w:rPr>
        <w:t>dbfs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device_stream</w:t>
      </w:r>
      <w:proofErr w:type="spellEnd"/>
    </w:p>
    <w:p w14:paraId="30E0B21A" w14:textId="77777777" w:rsidR="00960E32"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960E32">
        <w:rPr>
          <w:rFonts w:ascii="Courier New" w:hAnsi="Courier New" w:cs="Courier New"/>
          <w:color w:val="0D0D0D" w:themeColor="text1" w:themeTint="F2"/>
          <w:sz w:val="22"/>
          <w:szCs w:val="22"/>
          <w:lang w:val="en-US"/>
        </w:rPr>
        <w:t>mkdir</w:t>
      </w:r>
      <w:proofErr w:type="spellEnd"/>
      <w:r w:rsidRPr="00960E32">
        <w:rPr>
          <w:rFonts w:ascii="Courier New" w:hAnsi="Courier New" w:cs="Courier New"/>
          <w:color w:val="0D0D0D" w:themeColor="text1" w:themeTint="F2"/>
          <w:sz w:val="22"/>
          <w:szCs w:val="22"/>
          <w:lang w:val="en-US"/>
        </w:rPr>
        <w:t xml:space="preserve"> /</w:t>
      </w:r>
      <w:proofErr w:type="spellStart"/>
      <w:r w:rsidRPr="00960E32">
        <w:rPr>
          <w:rFonts w:ascii="Courier New" w:hAnsi="Courier New" w:cs="Courier New"/>
          <w:color w:val="0D0D0D" w:themeColor="text1" w:themeTint="F2"/>
          <w:sz w:val="22"/>
          <w:szCs w:val="22"/>
          <w:lang w:val="en-US"/>
        </w:rPr>
        <w:t>dbfs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device_stream</w:t>
      </w:r>
      <w:proofErr w:type="spellEnd"/>
    </w:p>
    <w:p w14:paraId="371D5B80" w14:textId="77777777" w:rsidR="00267C1C" w:rsidRPr="00960E32" w:rsidRDefault="00960E32" w:rsidP="00960E32">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960E32">
        <w:rPr>
          <w:rFonts w:ascii="Courier New" w:hAnsi="Courier New" w:cs="Courier New"/>
          <w:color w:val="0D0D0D" w:themeColor="text1" w:themeTint="F2"/>
          <w:sz w:val="22"/>
          <w:szCs w:val="22"/>
          <w:lang w:val="en-US"/>
        </w:rPr>
        <w:t>wget</w:t>
      </w:r>
      <w:proofErr w:type="spellEnd"/>
      <w:r w:rsidRPr="00960E32">
        <w:rPr>
          <w:rFonts w:ascii="Courier New" w:hAnsi="Courier New" w:cs="Courier New"/>
          <w:color w:val="0D0D0D" w:themeColor="text1" w:themeTint="F2"/>
          <w:sz w:val="22"/>
          <w:szCs w:val="22"/>
          <w:lang w:val="en-US"/>
        </w:rPr>
        <w:t xml:space="preserve"> -O /</w:t>
      </w:r>
      <w:proofErr w:type="spellStart"/>
      <w:r w:rsidRPr="00960E32">
        <w:rPr>
          <w:rFonts w:ascii="Courier New" w:hAnsi="Courier New" w:cs="Courier New"/>
          <w:color w:val="0D0D0D" w:themeColor="text1" w:themeTint="F2"/>
          <w:sz w:val="22"/>
          <w:szCs w:val="22"/>
          <w:lang w:val="en-US"/>
        </w:rPr>
        <w:t>dbfs</w:t>
      </w:r>
      <w:proofErr w:type="spellEnd"/>
      <w:r w:rsidRPr="00960E32">
        <w:rPr>
          <w:rFonts w:ascii="Courier New" w:hAnsi="Courier New" w:cs="Courier New"/>
          <w:color w:val="0D0D0D" w:themeColor="text1" w:themeTint="F2"/>
          <w:sz w:val="22"/>
          <w:szCs w:val="22"/>
          <w:lang w:val="en-US"/>
        </w:rPr>
        <w:t>/</w:t>
      </w:r>
      <w:proofErr w:type="spellStart"/>
      <w:r w:rsidRPr="00960E32">
        <w:rPr>
          <w:rFonts w:ascii="Courier New" w:hAnsi="Courier New" w:cs="Courier New"/>
          <w:color w:val="0D0D0D" w:themeColor="text1" w:themeTint="F2"/>
          <w:sz w:val="22"/>
          <w:szCs w:val="22"/>
          <w:lang w:val="en-US"/>
        </w:rPr>
        <w:t>device_stream</w:t>
      </w:r>
      <w:proofErr w:type="spellEnd"/>
      <w:r w:rsidRPr="00960E32">
        <w:rPr>
          <w:rFonts w:ascii="Courier New" w:hAnsi="Courier New" w:cs="Courier New"/>
          <w:color w:val="0D0D0D" w:themeColor="text1" w:themeTint="F2"/>
          <w:sz w:val="22"/>
          <w:szCs w:val="22"/>
          <w:lang w:val="en-US"/>
        </w:rPr>
        <w:t>/devices1.json https://raw.githubusercontent.com/MicrosoftLearning/dp-203-azure-data-engineer/master/Allfiles/labs/25/data/devices1.json</w:t>
      </w:r>
    </w:p>
    <w:p w14:paraId="7C4BFEFC" w14:textId="77777777" w:rsidR="00267C1C" w:rsidRPr="00267C1C" w:rsidRDefault="00267C1C" w:rsidP="00960E32">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267C1C">
        <w:rPr>
          <w:rFonts w:ascii="Segoe UI Semibold" w:hAnsi="Segoe UI Semibold" w:cs="Segoe UI Semibold"/>
          <w:color w:val="0D0D0D" w:themeColor="text1" w:themeTint="F2"/>
        </w:rPr>
        <w:t xml:space="preserve">Vous êtes maintenant prêt à utiliser Spark </w:t>
      </w:r>
      <w:proofErr w:type="spellStart"/>
      <w:r w:rsidRPr="00267C1C">
        <w:rPr>
          <w:rFonts w:ascii="Segoe UI Semibold" w:hAnsi="Segoe UI Semibold" w:cs="Segoe UI Semibold"/>
          <w:color w:val="0D0D0D" w:themeColor="text1" w:themeTint="F2"/>
        </w:rPr>
        <w:t>Structured</w:t>
      </w:r>
      <w:proofErr w:type="spellEnd"/>
      <w:r w:rsidRPr="00267C1C">
        <w:rPr>
          <w:rFonts w:ascii="Segoe UI Semibold" w:hAnsi="Segoe UI Semibold" w:cs="Segoe UI Semibold"/>
          <w:color w:val="0D0D0D" w:themeColor="text1" w:themeTint="F2"/>
        </w:rPr>
        <w:t xml:space="preserve"> </w:t>
      </w:r>
      <w:proofErr w:type="spellStart"/>
      <w:r w:rsidRPr="00267C1C">
        <w:rPr>
          <w:rFonts w:ascii="Segoe UI Semibold" w:hAnsi="Segoe UI Semibold" w:cs="Segoe UI Semibold"/>
          <w:color w:val="0D0D0D" w:themeColor="text1" w:themeTint="F2"/>
        </w:rPr>
        <w:t>Steraming</w:t>
      </w:r>
      <w:proofErr w:type="spellEnd"/>
      <w:r w:rsidRPr="00267C1C">
        <w:rPr>
          <w:rFonts w:ascii="Segoe UI Semibold" w:hAnsi="Segoe UI Semibold" w:cs="Segoe UI Semibold"/>
          <w:color w:val="0D0D0D" w:themeColor="text1" w:themeTint="F2"/>
        </w:rPr>
        <w:t xml:space="preserve"> pour créer un flux basé sur le dossier contenant les données de l'appareil JSON.</w:t>
      </w:r>
    </w:p>
    <w:p w14:paraId="0A820050"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 xml:space="preserve">from </w:t>
      </w:r>
      <w:proofErr w:type="spellStart"/>
      <w:r w:rsidRPr="00363911">
        <w:rPr>
          <w:rFonts w:ascii="Courier New" w:hAnsi="Courier New" w:cs="Courier New"/>
          <w:color w:val="0D0D0D" w:themeColor="text1" w:themeTint="F2"/>
          <w:sz w:val="22"/>
          <w:szCs w:val="22"/>
          <w:lang w:val="en-US"/>
        </w:rPr>
        <w:t>pyspark.sql.types</w:t>
      </w:r>
      <w:proofErr w:type="spellEnd"/>
      <w:r w:rsidRPr="00363911">
        <w:rPr>
          <w:rFonts w:ascii="Courier New" w:hAnsi="Courier New" w:cs="Courier New"/>
          <w:color w:val="0D0D0D" w:themeColor="text1" w:themeTint="F2"/>
          <w:sz w:val="22"/>
          <w:szCs w:val="22"/>
          <w:lang w:val="en-US"/>
        </w:rPr>
        <w:t xml:space="preserve"> import *</w:t>
      </w:r>
    </w:p>
    <w:p w14:paraId="3852ACCB"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 xml:space="preserve">from </w:t>
      </w:r>
      <w:proofErr w:type="spellStart"/>
      <w:r w:rsidRPr="00363911">
        <w:rPr>
          <w:rFonts w:ascii="Courier New" w:hAnsi="Courier New" w:cs="Courier New"/>
          <w:color w:val="0D0D0D" w:themeColor="text1" w:themeTint="F2"/>
          <w:sz w:val="22"/>
          <w:szCs w:val="22"/>
          <w:lang w:val="en-US"/>
        </w:rPr>
        <w:t>pyspark.sql.functions</w:t>
      </w:r>
      <w:proofErr w:type="spellEnd"/>
      <w:r w:rsidRPr="00363911">
        <w:rPr>
          <w:rFonts w:ascii="Courier New" w:hAnsi="Courier New" w:cs="Courier New"/>
          <w:color w:val="0D0D0D" w:themeColor="text1" w:themeTint="F2"/>
          <w:sz w:val="22"/>
          <w:szCs w:val="22"/>
          <w:lang w:val="en-US"/>
        </w:rPr>
        <w:t xml:space="preserve"> import *</w:t>
      </w:r>
    </w:p>
    <w:p w14:paraId="56BBB645"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 Create a stream that reads data from the folder, using a JSON schema</w:t>
      </w:r>
    </w:p>
    <w:p w14:paraId="7A4C5CB0"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inputPath</w:t>
      </w:r>
      <w:proofErr w:type="spellEnd"/>
      <w:r w:rsidRPr="00363911">
        <w:rPr>
          <w:rFonts w:ascii="Courier New" w:hAnsi="Courier New" w:cs="Courier New"/>
          <w:color w:val="0D0D0D" w:themeColor="text1" w:themeTint="F2"/>
          <w:sz w:val="22"/>
          <w:szCs w:val="22"/>
          <w:lang w:val="en-US"/>
        </w:rPr>
        <w:t xml:space="preserve"> = '/</w:t>
      </w:r>
      <w:proofErr w:type="spellStart"/>
      <w:r w:rsidRPr="00363911">
        <w:rPr>
          <w:rFonts w:ascii="Courier New" w:hAnsi="Courier New" w:cs="Courier New"/>
          <w:color w:val="0D0D0D" w:themeColor="text1" w:themeTint="F2"/>
          <w:sz w:val="22"/>
          <w:szCs w:val="22"/>
          <w:lang w:val="en-US"/>
        </w:rPr>
        <w:t>device_stream</w:t>
      </w:r>
      <w:proofErr w:type="spellEnd"/>
      <w:r w:rsidRPr="00363911">
        <w:rPr>
          <w:rFonts w:ascii="Courier New" w:hAnsi="Courier New" w:cs="Courier New"/>
          <w:color w:val="0D0D0D" w:themeColor="text1" w:themeTint="F2"/>
          <w:sz w:val="22"/>
          <w:szCs w:val="22"/>
          <w:lang w:val="en-US"/>
        </w:rPr>
        <w:t>/'</w:t>
      </w:r>
    </w:p>
    <w:p w14:paraId="5E8CD428"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jsonSchema</w:t>
      </w:r>
      <w:proofErr w:type="spellEnd"/>
      <w:r w:rsidRPr="00363911">
        <w:rPr>
          <w:rFonts w:ascii="Courier New" w:hAnsi="Courier New" w:cs="Courier New"/>
          <w:color w:val="0D0D0D" w:themeColor="text1" w:themeTint="F2"/>
          <w:sz w:val="22"/>
          <w:szCs w:val="22"/>
          <w:lang w:val="en-US"/>
        </w:rPr>
        <w:t xml:space="preserve"> = </w:t>
      </w:r>
      <w:proofErr w:type="spellStart"/>
      <w:r w:rsidRPr="00363911">
        <w:rPr>
          <w:rFonts w:ascii="Courier New" w:hAnsi="Courier New" w:cs="Courier New"/>
          <w:color w:val="0D0D0D" w:themeColor="text1" w:themeTint="F2"/>
          <w:sz w:val="22"/>
          <w:szCs w:val="22"/>
          <w:lang w:val="en-US"/>
        </w:rPr>
        <w:t>StructType</w:t>
      </w:r>
      <w:proofErr w:type="spellEnd"/>
      <w:r w:rsidRPr="00363911">
        <w:rPr>
          <w:rFonts w:ascii="Courier New" w:hAnsi="Courier New" w:cs="Courier New"/>
          <w:color w:val="0D0D0D" w:themeColor="text1" w:themeTint="F2"/>
          <w:sz w:val="22"/>
          <w:szCs w:val="22"/>
          <w:lang w:val="en-US"/>
        </w:rPr>
        <w:t>([</w:t>
      </w:r>
    </w:p>
    <w:p w14:paraId="5BB3E510"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StructField</w:t>
      </w:r>
      <w:proofErr w:type="spellEnd"/>
      <w:r w:rsidRPr="00363911">
        <w:rPr>
          <w:rFonts w:ascii="Courier New" w:hAnsi="Courier New" w:cs="Courier New"/>
          <w:color w:val="0D0D0D" w:themeColor="text1" w:themeTint="F2"/>
          <w:sz w:val="22"/>
          <w:szCs w:val="22"/>
          <w:lang w:val="en-US"/>
        </w:rPr>
        <w:t xml:space="preserve">("device", </w:t>
      </w:r>
      <w:proofErr w:type="spellStart"/>
      <w:r w:rsidRPr="00363911">
        <w:rPr>
          <w:rFonts w:ascii="Courier New" w:hAnsi="Courier New" w:cs="Courier New"/>
          <w:color w:val="0D0D0D" w:themeColor="text1" w:themeTint="F2"/>
          <w:sz w:val="22"/>
          <w:szCs w:val="22"/>
          <w:lang w:val="en-US"/>
        </w:rPr>
        <w:t>StringType</w:t>
      </w:r>
      <w:proofErr w:type="spellEnd"/>
      <w:r w:rsidRPr="00363911">
        <w:rPr>
          <w:rFonts w:ascii="Courier New" w:hAnsi="Courier New" w:cs="Courier New"/>
          <w:color w:val="0D0D0D" w:themeColor="text1" w:themeTint="F2"/>
          <w:sz w:val="22"/>
          <w:szCs w:val="22"/>
          <w:lang w:val="en-US"/>
        </w:rPr>
        <w:t>(), False),</w:t>
      </w:r>
    </w:p>
    <w:p w14:paraId="1F676B2F"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StructField</w:t>
      </w:r>
      <w:proofErr w:type="spellEnd"/>
      <w:r w:rsidRPr="00363911">
        <w:rPr>
          <w:rFonts w:ascii="Courier New" w:hAnsi="Courier New" w:cs="Courier New"/>
          <w:color w:val="0D0D0D" w:themeColor="text1" w:themeTint="F2"/>
          <w:sz w:val="22"/>
          <w:szCs w:val="22"/>
          <w:lang w:val="en-US"/>
        </w:rPr>
        <w:t xml:space="preserve">("status", </w:t>
      </w:r>
      <w:proofErr w:type="spellStart"/>
      <w:r w:rsidRPr="00363911">
        <w:rPr>
          <w:rFonts w:ascii="Courier New" w:hAnsi="Courier New" w:cs="Courier New"/>
          <w:color w:val="0D0D0D" w:themeColor="text1" w:themeTint="F2"/>
          <w:sz w:val="22"/>
          <w:szCs w:val="22"/>
          <w:lang w:val="en-US"/>
        </w:rPr>
        <w:t>StringType</w:t>
      </w:r>
      <w:proofErr w:type="spellEnd"/>
      <w:r w:rsidRPr="00363911">
        <w:rPr>
          <w:rFonts w:ascii="Courier New" w:hAnsi="Courier New" w:cs="Courier New"/>
          <w:color w:val="0D0D0D" w:themeColor="text1" w:themeTint="F2"/>
          <w:sz w:val="22"/>
          <w:szCs w:val="22"/>
          <w:lang w:val="en-US"/>
        </w:rPr>
        <w:t>(), False)</w:t>
      </w:r>
    </w:p>
    <w:p w14:paraId="5D87B1C7"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w:t>
      </w:r>
    </w:p>
    <w:p w14:paraId="39BC18FA"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iotstream</w:t>
      </w:r>
      <w:proofErr w:type="spellEnd"/>
      <w:r w:rsidRPr="00363911">
        <w:rPr>
          <w:rFonts w:ascii="Courier New" w:hAnsi="Courier New" w:cs="Courier New"/>
          <w:color w:val="0D0D0D" w:themeColor="text1" w:themeTint="F2"/>
          <w:sz w:val="22"/>
          <w:szCs w:val="22"/>
          <w:lang w:val="en-US"/>
        </w:rPr>
        <w:t xml:space="preserve"> = </w:t>
      </w:r>
      <w:proofErr w:type="spellStart"/>
      <w:r w:rsidRPr="00363911">
        <w:rPr>
          <w:rFonts w:ascii="Courier New" w:hAnsi="Courier New" w:cs="Courier New"/>
          <w:color w:val="0D0D0D" w:themeColor="text1" w:themeTint="F2"/>
          <w:sz w:val="22"/>
          <w:szCs w:val="22"/>
          <w:lang w:val="en-US"/>
        </w:rPr>
        <w:t>spark.readStream.schema</w:t>
      </w:r>
      <w:proofErr w:type="spellEnd"/>
      <w:r w:rsidRPr="00363911">
        <w:rPr>
          <w:rFonts w:ascii="Courier New" w:hAnsi="Courier New" w:cs="Courier New"/>
          <w:color w:val="0D0D0D" w:themeColor="text1" w:themeTint="F2"/>
          <w:sz w:val="22"/>
          <w:szCs w:val="22"/>
          <w:lang w:val="en-US"/>
        </w:rPr>
        <w:t>(</w:t>
      </w:r>
      <w:proofErr w:type="spellStart"/>
      <w:r w:rsidRPr="00363911">
        <w:rPr>
          <w:rFonts w:ascii="Courier New" w:hAnsi="Courier New" w:cs="Courier New"/>
          <w:color w:val="0D0D0D" w:themeColor="text1" w:themeTint="F2"/>
          <w:sz w:val="22"/>
          <w:szCs w:val="22"/>
          <w:lang w:val="en-US"/>
        </w:rPr>
        <w:t>jsonSchema</w:t>
      </w:r>
      <w:proofErr w:type="spellEnd"/>
      <w:r w:rsidRPr="00363911">
        <w:rPr>
          <w:rFonts w:ascii="Courier New" w:hAnsi="Courier New" w:cs="Courier New"/>
          <w:color w:val="0D0D0D" w:themeColor="text1" w:themeTint="F2"/>
          <w:sz w:val="22"/>
          <w:szCs w:val="22"/>
          <w:lang w:val="en-US"/>
        </w:rPr>
        <w:t>).option("</w:t>
      </w:r>
      <w:proofErr w:type="spellStart"/>
      <w:r w:rsidRPr="00363911">
        <w:rPr>
          <w:rFonts w:ascii="Courier New" w:hAnsi="Courier New" w:cs="Courier New"/>
          <w:color w:val="0D0D0D" w:themeColor="text1" w:themeTint="F2"/>
          <w:sz w:val="22"/>
          <w:szCs w:val="22"/>
          <w:lang w:val="en-US"/>
        </w:rPr>
        <w:t>maxFilesPerTrigger</w:t>
      </w:r>
      <w:proofErr w:type="spellEnd"/>
      <w:r w:rsidRPr="00363911">
        <w:rPr>
          <w:rFonts w:ascii="Courier New" w:hAnsi="Courier New" w:cs="Courier New"/>
          <w:color w:val="0D0D0D" w:themeColor="text1" w:themeTint="F2"/>
          <w:sz w:val="22"/>
          <w:szCs w:val="22"/>
          <w:lang w:val="en-US"/>
        </w:rPr>
        <w:t>", 1).</w:t>
      </w:r>
      <w:proofErr w:type="spellStart"/>
      <w:r w:rsidRPr="00363911">
        <w:rPr>
          <w:rFonts w:ascii="Courier New" w:hAnsi="Courier New" w:cs="Courier New"/>
          <w:color w:val="0D0D0D" w:themeColor="text1" w:themeTint="F2"/>
          <w:sz w:val="22"/>
          <w:szCs w:val="22"/>
          <w:lang w:val="en-US"/>
        </w:rPr>
        <w:t>json</w:t>
      </w:r>
      <w:proofErr w:type="spellEnd"/>
      <w:r w:rsidRPr="00363911">
        <w:rPr>
          <w:rFonts w:ascii="Courier New" w:hAnsi="Courier New" w:cs="Courier New"/>
          <w:color w:val="0D0D0D" w:themeColor="text1" w:themeTint="F2"/>
          <w:sz w:val="22"/>
          <w:szCs w:val="22"/>
          <w:lang w:val="en-US"/>
        </w:rPr>
        <w:t>(</w:t>
      </w:r>
      <w:proofErr w:type="spellStart"/>
      <w:r w:rsidRPr="00363911">
        <w:rPr>
          <w:rFonts w:ascii="Courier New" w:hAnsi="Courier New" w:cs="Courier New"/>
          <w:color w:val="0D0D0D" w:themeColor="text1" w:themeTint="F2"/>
          <w:sz w:val="22"/>
          <w:szCs w:val="22"/>
          <w:lang w:val="en-US"/>
        </w:rPr>
        <w:t>inputPath</w:t>
      </w:r>
      <w:proofErr w:type="spellEnd"/>
      <w:r w:rsidRPr="00363911">
        <w:rPr>
          <w:rFonts w:ascii="Courier New" w:hAnsi="Courier New" w:cs="Courier New"/>
          <w:color w:val="0D0D0D" w:themeColor="text1" w:themeTint="F2"/>
          <w:sz w:val="22"/>
          <w:szCs w:val="22"/>
          <w:lang w:val="en-US"/>
        </w:rPr>
        <w:t>)</w:t>
      </w:r>
    </w:p>
    <w:p w14:paraId="00170810" w14:textId="77777777" w:rsidR="00363911" w:rsidRDefault="00363911" w:rsidP="00363911">
      <w:pPr>
        <w:pStyle w:val="NormalWeb"/>
        <w:spacing w:before="0" w:beforeAutospacing="0" w:after="0" w:afterAutospacing="0"/>
        <w:rPr>
          <w:rFonts w:ascii="Segoe UI Semibold" w:hAnsi="Segoe UI Semibold" w:cs="Segoe UI Semibold"/>
          <w:color w:val="0D0D0D" w:themeColor="text1" w:themeTint="F2"/>
        </w:rPr>
      </w:pPr>
      <w:r w:rsidRPr="00363911">
        <w:rPr>
          <w:rFonts w:ascii="Courier New" w:hAnsi="Courier New" w:cs="Courier New"/>
          <w:color w:val="0D0D0D" w:themeColor="text1" w:themeTint="F2"/>
          <w:sz w:val="22"/>
          <w:szCs w:val="22"/>
          <w:lang w:val="en-US"/>
        </w:rPr>
        <w:t>print("Source stream created...")</w:t>
      </w:r>
    </w:p>
    <w:p w14:paraId="0E9D0E1B" w14:textId="77777777" w:rsidR="001E76B5" w:rsidRDefault="00363911" w:rsidP="00363911">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363911">
        <w:rPr>
          <w:rFonts w:ascii="Segoe UI Semibold" w:hAnsi="Segoe UI Semibold" w:cs="Segoe UI Semibold"/>
          <w:color w:val="0D0D0D" w:themeColor="text1" w:themeTint="F2"/>
        </w:rPr>
        <w:t>Vous allez maintenant prendre le flux de données que vous lisez à partir du dossier et l'écrire perpétuellement dans un dossier de table delta :</w:t>
      </w:r>
    </w:p>
    <w:p w14:paraId="3A32CF71"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 Write the stream to a delta table</w:t>
      </w:r>
    </w:p>
    <w:p w14:paraId="4A4CFAEF"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delta_stream_table_path</w:t>
      </w:r>
      <w:proofErr w:type="spellEnd"/>
      <w:r w:rsidRPr="00363911">
        <w:rPr>
          <w:rFonts w:ascii="Courier New" w:hAnsi="Courier New" w:cs="Courier New"/>
          <w:color w:val="0D0D0D" w:themeColor="text1" w:themeTint="F2"/>
          <w:sz w:val="22"/>
          <w:szCs w:val="22"/>
          <w:lang w:val="en-US"/>
        </w:rPr>
        <w:t xml:space="preserve"> = '/delta/</w:t>
      </w:r>
      <w:proofErr w:type="spellStart"/>
      <w:r w:rsidRPr="00363911">
        <w:rPr>
          <w:rFonts w:ascii="Courier New" w:hAnsi="Courier New" w:cs="Courier New"/>
          <w:color w:val="0D0D0D" w:themeColor="text1" w:themeTint="F2"/>
          <w:sz w:val="22"/>
          <w:szCs w:val="22"/>
          <w:lang w:val="en-US"/>
        </w:rPr>
        <w:t>iotdevicedata</w:t>
      </w:r>
      <w:proofErr w:type="spellEnd"/>
      <w:r w:rsidRPr="00363911">
        <w:rPr>
          <w:rFonts w:ascii="Courier New" w:hAnsi="Courier New" w:cs="Courier New"/>
          <w:color w:val="0D0D0D" w:themeColor="text1" w:themeTint="F2"/>
          <w:sz w:val="22"/>
          <w:szCs w:val="22"/>
          <w:lang w:val="en-US"/>
        </w:rPr>
        <w:t>'</w:t>
      </w:r>
    </w:p>
    <w:p w14:paraId="06438522"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checkpointpath</w:t>
      </w:r>
      <w:proofErr w:type="spellEnd"/>
      <w:r w:rsidRPr="00363911">
        <w:rPr>
          <w:rFonts w:ascii="Courier New" w:hAnsi="Courier New" w:cs="Courier New"/>
          <w:color w:val="0D0D0D" w:themeColor="text1" w:themeTint="F2"/>
          <w:sz w:val="22"/>
          <w:szCs w:val="22"/>
          <w:lang w:val="en-US"/>
        </w:rPr>
        <w:t xml:space="preserve"> = '/delta/checkpoint'</w:t>
      </w:r>
    </w:p>
    <w:p w14:paraId="675728D0" w14:textId="77777777" w:rsidR="00363911" w:rsidRP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363911">
        <w:rPr>
          <w:rFonts w:ascii="Courier New" w:hAnsi="Courier New" w:cs="Courier New"/>
          <w:color w:val="0D0D0D" w:themeColor="text1" w:themeTint="F2"/>
          <w:sz w:val="22"/>
          <w:szCs w:val="22"/>
          <w:lang w:val="en-US"/>
        </w:rPr>
        <w:t>deltastream</w:t>
      </w:r>
      <w:proofErr w:type="spellEnd"/>
      <w:r w:rsidRPr="00363911">
        <w:rPr>
          <w:rFonts w:ascii="Courier New" w:hAnsi="Courier New" w:cs="Courier New"/>
          <w:color w:val="0D0D0D" w:themeColor="text1" w:themeTint="F2"/>
          <w:sz w:val="22"/>
          <w:szCs w:val="22"/>
          <w:lang w:val="en-US"/>
        </w:rPr>
        <w:t xml:space="preserve"> = iotstream.writeStream.format("delta").option("checkpointLocation", </w:t>
      </w:r>
      <w:proofErr w:type="spellStart"/>
      <w:r w:rsidRPr="00363911">
        <w:rPr>
          <w:rFonts w:ascii="Courier New" w:hAnsi="Courier New" w:cs="Courier New"/>
          <w:color w:val="0D0D0D" w:themeColor="text1" w:themeTint="F2"/>
          <w:sz w:val="22"/>
          <w:szCs w:val="22"/>
          <w:lang w:val="en-US"/>
        </w:rPr>
        <w:t>checkpointpath</w:t>
      </w:r>
      <w:proofErr w:type="spellEnd"/>
      <w:r w:rsidRPr="00363911">
        <w:rPr>
          <w:rFonts w:ascii="Courier New" w:hAnsi="Courier New" w:cs="Courier New"/>
          <w:color w:val="0D0D0D" w:themeColor="text1" w:themeTint="F2"/>
          <w:sz w:val="22"/>
          <w:szCs w:val="22"/>
          <w:lang w:val="en-US"/>
        </w:rPr>
        <w:t>).start(</w:t>
      </w:r>
      <w:proofErr w:type="spellStart"/>
      <w:r w:rsidRPr="00363911">
        <w:rPr>
          <w:rFonts w:ascii="Courier New" w:hAnsi="Courier New" w:cs="Courier New"/>
          <w:color w:val="0D0D0D" w:themeColor="text1" w:themeTint="F2"/>
          <w:sz w:val="22"/>
          <w:szCs w:val="22"/>
          <w:lang w:val="en-US"/>
        </w:rPr>
        <w:t>delta_stream_table_path</w:t>
      </w:r>
      <w:proofErr w:type="spellEnd"/>
      <w:r w:rsidRPr="00363911">
        <w:rPr>
          <w:rFonts w:ascii="Courier New" w:hAnsi="Courier New" w:cs="Courier New"/>
          <w:color w:val="0D0D0D" w:themeColor="text1" w:themeTint="F2"/>
          <w:sz w:val="22"/>
          <w:szCs w:val="22"/>
          <w:lang w:val="en-US"/>
        </w:rPr>
        <w:t>)</w:t>
      </w:r>
    </w:p>
    <w:p w14:paraId="15C5AE00" w14:textId="77777777" w:rsidR="00363911" w:rsidRDefault="00363911" w:rsidP="00363911">
      <w:pPr>
        <w:pStyle w:val="NormalWeb"/>
        <w:spacing w:before="0" w:beforeAutospacing="0" w:after="0" w:afterAutospacing="0"/>
        <w:rPr>
          <w:rFonts w:ascii="Courier New" w:hAnsi="Courier New" w:cs="Courier New"/>
          <w:color w:val="0D0D0D" w:themeColor="text1" w:themeTint="F2"/>
          <w:sz w:val="22"/>
          <w:szCs w:val="22"/>
          <w:lang w:val="en-US"/>
        </w:rPr>
      </w:pPr>
      <w:r w:rsidRPr="00363911">
        <w:rPr>
          <w:rFonts w:ascii="Courier New" w:hAnsi="Courier New" w:cs="Courier New"/>
          <w:color w:val="0D0D0D" w:themeColor="text1" w:themeTint="F2"/>
          <w:sz w:val="22"/>
          <w:szCs w:val="22"/>
          <w:lang w:val="en-US"/>
        </w:rPr>
        <w:t>print("Streaming to delta sink...")</w:t>
      </w:r>
    </w:p>
    <w:p w14:paraId="5BB0E1D5" w14:textId="77777777" w:rsidR="00400BBF" w:rsidRDefault="00400BBF" w:rsidP="00400BB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00BBF">
        <w:rPr>
          <w:rFonts w:ascii="Segoe UI Semibold" w:hAnsi="Segoe UI Semibold" w:cs="Segoe UI Semibold"/>
          <w:color w:val="0D0D0D" w:themeColor="text1" w:themeTint="F2"/>
        </w:rPr>
        <w:t>Pour charger les données de table diffusées en continu, lisez simplement la source du dossier de table delta comme n'importe quelle autre trame de données :</w:t>
      </w:r>
    </w:p>
    <w:p w14:paraId="2BD48C2F" w14:textId="77777777" w:rsidR="00400BBF" w:rsidRP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r w:rsidRPr="00400BBF">
        <w:rPr>
          <w:rFonts w:ascii="Courier New" w:hAnsi="Courier New" w:cs="Courier New"/>
          <w:color w:val="0D0D0D" w:themeColor="text1" w:themeTint="F2"/>
          <w:sz w:val="22"/>
          <w:szCs w:val="22"/>
          <w:lang w:val="en-US"/>
        </w:rPr>
        <w:lastRenderedPageBreak/>
        <w:t xml:space="preserve"># Read the data in delta format into a </w:t>
      </w:r>
      <w:proofErr w:type="spellStart"/>
      <w:r w:rsidRPr="00400BBF">
        <w:rPr>
          <w:rFonts w:ascii="Courier New" w:hAnsi="Courier New" w:cs="Courier New"/>
          <w:color w:val="0D0D0D" w:themeColor="text1" w:themeTint="F2"/>
          <w:sz w:val="22"/>
          <w:szCs w:val="22"/>
          <w:lang w:val="en-US"/>
        </w:rPr>
        <w:t>dataframe</w:t>
      </w:r>
      <w:proofErr w:type="spellEnd"/>
    </w:p>
    <w:p w14:paraId="1412BED1" w14:textId="77777777" w:rsidR="00400BBF" w:rsidRP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400BBF">
        <w:rPr>
          <w:rFonts w:ascii="Courier New" w:hAnsi="Courier New" w:cs="Courier New"/>
          <w:color w:val="0D0D0D" w:themeColor="text1" w:themeTint="F2"/>
          <w:sz w:val="22"/>
          <w:szCs w:val="22"/>
          <w:lang w:val="en-US"/>
        </w:rPr>
        <w:t>df</w:t>
      </w:r>
      <w:proofErr w:type="spellEnd"/>
      <w:r w:rsidRPr="00400BBF">
        <w:rPr>
          <w:rFonts w:ascii="Courier New" w:hAnsi="Courier New" w:cs="Courier New"/>
          <w:color w:val="0D0D0D" w:themeColor="text1" w:themeTint="F2"/>
          <w:sz w:val="22"/>
          <w:szCs w:val="22"/>
          <w:lang w:val="en-US"/>
        </w:rPr>
        <w:t xml:space="preserve"> = </w:t>
      </w:r>
      <w:proofErr w:type="spellStart"/>
      <w:r w:rsidRPr="00400BBF">
        <w:rPr>
          <w:rFonts w:ascii="Courier New" w:hAnsi="Courier New" w:cs="Courier New"/>
          <w:color w:val="0D0D0D" w:themeColor="text1" w:themeTint="F2"/>
          <w:sz w:val="22"/>
          <w:szCs w:val="22"/>
          <w:lang w:val="en-US"/>
        </w:rPr>
        <w:t>spark.read.format</w:t>
      </w:r>
      <w:proofErr w:type="spellEnd"/>
      <w:r w:rsidRPr="00400BBF">
        <w:rPr>
          <w:rFonts w:ascii="Courier New" w:hAnsi="Courier New" w:cs="Courier New"/>
          <w:color w:val="0D0D0D" w:themeColor="text1" w:themeTint="F2"/>
          <w:sz w:val="22"/>
          <w:szCs w:val="22"/>
          <w:lang w:val="en-US"/>
        </w:rPr>
        <w:t>("delta").load(</w:t>
      </w:r>
      <w:proofErr w:type="spellStart"/>
      <w:r w:rsidRPr="00400BBF">
        <w:rPr>
          <w:rFonts w:ascii="Courier New" w:hAnsi="Courier New" w:cs="Courier New"/>
          <w:color w:val="0D0D0D" w:themeColor="text1" w:themeTint="F2"/>
          <w:sz w:val="22"/>
          <w:szCs w:val="22"/>
          <w:lang w:val="en-US"/>
        </w:rPr>
        <w:t>delta_stream_table_path</w:t>
      </w:r>
      <w:proofErr w:type="spellEnd"/>
      <w:r w:rsidRPr="00400BBF">
        <w:rPr>
          <w:rFonts w:ascii="Courier New" w:hAnsi="Courier New" w:cs="Courier New"/>
          <w:color w:val="0D0D0D" w:themeColor="text1" w:themeTint="F2"/>
          <w:sz w:val="22"/>
          <w:szCs w:val="22"/>
          <w:lang w:val="en-US"/>
        </w:rPr>
        <w:t>)</w:t>
      </w:r>
    </w:p>
    <w:p w14:paraId="2E2F264D" w14:textId="77777777" w:rsid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r w:rsidRPr="00400BBF">
        <w:rPr>
          <w:rFonts w:ascii="Courier New" w:hAnsi="Courier New" w:cs="Courier New"/>
          <w:color w:val="0D0D0D" w:themeColor="text1" w:themeTint="F2"/>
          <w:sz w:val="22"/>
          <w:szCs w:val="22"/>
          <w:lang w:val="en-US"/>
        </w:rPr>
        <w:t>display(</w:t>
      </w:r>
      <w:proofErr w:type="spellStart"/>
      <w:r w:rsidRPr="00400BBF">
        <w:rPr>
          <w:rFonts w:ascii="Courier New" w:hAnsi="Courier New" w:cs="Courier New"/>
          <w:color w:val="0D0D0D" w:themeColor="text1" w:themeTint="F2"/>
          <w:sz w:val="22"/>
          <w:szCs w:val="22"/>
          <w:lang w:val="en-US"/>
        </w:rPr>
        <w:t>df</w:t>
      </w:r>
      <w:proofErr w:type="spellEnd"/>
      <w:r w:rsidRPr="00400BBF">
        <w:rPr>
          <w:rFonts w:ascii="Courier New" w:hAnsi="Courier New" w:cs="Courier New"/>
          <w:color w:val="0D0D0D" w:themeColor="text1" w:themeTint="F2"/>
          <w:sz w:val="22"/>
          <w:szCs w:val="22"/>
          <w:lang w:val="en-US"/>
        </w:rPr>
        <w:t>)</w:t>
      </w:r>
    </w:p>
    <w:p w14:paraId="61DD31A9" w14:textId="77777777" w:rsidR="00400BBF" w:rsidRDefault="00400BBF" w:rsidP="00400BBF">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00BBF">
        <w:rPr>
          <w:rFonts w:ascii="Segoe UI Semibold" w:hAnsi="Segoe UI Semibold" w:cs="Segoe UI Semibold"/>
          <w:color w:val="0D0D0D" w:themeColor="text1" w:themeTint="F2"/>
        </w:rPr>
        <w:t>Vous pouvez également créer une table basée sur le dossier de la table delta de diffusion :</w:t>
      </w:r>
    </w:p>
    <w:p w14:paraId="7DC70A7D" w14:textId="77777777" w:rsidR="00400BBF" w:rsidRP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r w:rsidRPr="00400BBF">
        <w:rPr>
          <w:rFonts w:ascii="Courier New" w:hAnsi="Courier New" w:cs="Courier New"/>
          <w:color w:val="0D0D0D" w:themeColor="text1" w:themeTint="F2"/>
          <w:sz w:val="22"/>
          <w:szCs w:val="22"/>
          <w:lang w:val="en-US"/>
        </w:rPr>
        <w:t># create a catalog table based on the streaming sink</w:t>
      </w:r>
    </w:p>
    <w:p w14:paraId="57EA6567" w14:textId="77777777" w:rsidR="00400BBF" w:rsidRDefault="00400BBF" w:rsidP="00400BBF">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r w:rsidRPr="00400BBF">
        <w:rPr>
          <w:rFonts w:ascii="Courier New" w:hAnsi="Courier New" w:cs="Courier New"/>
          <w:color w:val="0D0D0D" w:themeColor="text1" w:themeTint="F2"/>
          <w:sz w:val="22"/>
          <w:szCs w:val="22"/>
          <w:lang w:val="en-US"/>
        </w:rPr>
        <w:t>spark.sql</w:t>
      </w:r>
      <w:proofErr w:type="spellEnd"/>
      <w:r w:rsidRPr="00400BBF">
        <w:rPr>
          <w:rFonts w:ascii="Courier New" w:hAnsi="Courier New" w:cs="Courier New"/>
          <w:color w:val="0D0D0D" w:themeColor="text1" w:themeTint="F2"/>
          <w:sz w:val="22"/>
          <w:szCs w:val="22"/>
          <w:lang w:val="en-US"/>
        </w:rPr>
        <w:t xml:space="preserve">("CREATE TABLE </w:t>
      </w:r>
      <w:proofErr w:type="spellStart"/>
      <w:r w:rsidRPr="00400BBF">
        <w:rPr>
          <w:rFonts w:ascii="Courier New" w:hAnsi="Courier New" w:cs="Courier New"/>
          <w:color w:val="0D0D0D" w:themeColor="text1" w:themeTint="F2"/>
          <w:sz w:val="22"/>
          <w:szCs w:val="22"/>
          <w:lang w:val="en-US"/>
        </w:rPr>
        <w:t>IotDeviceData</w:t>
      </w:r>
      <w:proofErr w:type="spellEnd"/>
      <w:r w:rsidRPr="00400BBF">
        <w:rPr>
          <w:rFonts w:ascii="Courier New" w:hAnsi="Courier New" w:cs="Courier New"/>
          <w:color w:val="0D0D0D" w:themeColor="text1" w:themeTint="F2"/>
          <w:sz w:val="22"/>
          <w:szCs w:val="22"/>
          <w:lang w:val="en-US"/>
        </w:rPr>
        <w:t xml:space="preserve"> USING DELTA LOCATION '{0}'".format(</w:t>
      </w:r>
      <w:proofErr w:type="spellStart"/>
      <w:r w:rsidRPr="00400BBF">
        <w:rPr>
          <w:rFonts w:ascii="Courier New" w:hAnsi="Courier New" w:cs="Courier New"/>
          <w:color w:val="0D0D0D" w:themeColor="text1" w:themeTint="F2"/>
          <w:sz w:val="22"/>
          <w:szCs w:val="22"/>
          <w:lang w:val="en-US"/>
        </w:rPr>
        <w:t>delta_stream_table_path</w:t>
      </w:r>
      <w:proofErr w:type="spellEnd"/>
      <w:r w:rsidRPr="00400BBF">
        <w:rPr>
          <w:rFonts w:ascii="Courier New" w:hAnsi="Courier New" w:cs="Courier New"/>
          <w:color w:val="0D0D0D" w:themeColor="text1" w:themeTint="F2"/>
          <w:sz w:val="22"/>
          <w:szCs w:val="22"/>
          <w:lang w:val="en-US"/>
        </w:rPr>
        <w:t>))</w:t>
      </w:r>
    </w:p>
    <w:p w14:paraId="56411455" w14:textId="77777777" w:rsidR="00400BBF" w:rsidRDefault="00416E33" w:rsidP="00416E33">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416E33">
        <w:rPr>
          <w:rFonts w:ascii="Segoe UI Semibold" w:hAnsi="Segoe UI Semibold" w:cs="Segoe UI Semibold"/>
          <w:color w:val="0D0D0D" w:themeColor="text1" w:themeTint="F2"/>
        </w:rPr>
        <w:t>Vous pouvez interroger la table comme n'importe quelle autre :</w:t>
      </w:r>
    </w:p>
    <w:p w14:paraId="19B5DAA5" w14:textId="77777777" w:rsidR="00416E33" w:rsidRPr="00416E33" w:rsidRDefault="00416E33" w:rsidP="00416E33">
      <w:pPr>
        <w:pStyle w:val="NormalWeb"/>
        <w:spacing w:before="0" w:beforeAutospacing="0" w:after="0" w:afterAutospacing="0"/>
        <w:rPr>
          <w:rFonts w:ascii="Courier New" w:hAnsi="Courier New" w:cs="Courier New"/>
          <w:color w:val="0D0D0D" w:themeColor="text1" w:themeTint="F2"/>
          <w:sz w:val="22"/>
          <w:szCs w:val="22"/>
          <w:lang w:val="en-US"/>
        </w:rPr>
      </w:pPr>
      <w:r w:rsidRPr="00416E33">
        <w:rPr>
          <w:rFonts w:ascii="Courier New" w:hAnsi="Courier New" w:cs="Courier New"/>
          <w:color w:val="0D0D0D" w:themeColor="text1" w:themeTint="F2"/>
          <w:sz w:val="22"/>
          <w:szCs w:val="22"/>
          <w:lang w:val="en-US"/>
        </w:rPr>
        <w:t>%</w:t>
      </w:r>
      <w:proofErr w:type="spellStart"/>
      <w:r w:rsidRPr="00416E33">
        <w:rPr>
          <w:rFonts w:ascii="Courier New" w:hAnsi="Courier New" w:cs="Courier New"/>
          <w:color w:val="0D0D0D" w:themeColor="text1" w:themeTint="F2"/>
          <w:sz w:val="22"/>
          <w:szCs w:val="22"/>
          <w:lang w:val="en-US"/>
        </w:rPr>
        <w:t>sql</w:t>
      </w:r>
      <w:proofErr w:type="spellEnd"/>
    </w:p>
    <w:p w14:paraId="7091B6A4" w14:textId="77777777" w:rsidR="00416E33" w:rsidRDefault="00416E33" w:rsidP="00416E33">
      <w:pPr>
        <w:pStyle w:val="NormalWeb"/>
        <w:spacing w:before="0" w:beforeAutospacing="0" w:after="0" w:afterAutospacing="0"/>
        <w:rPr>
          <w:rFonts w:ascii="Courier New" w:hAnsi="Courier New" w:cs="Courier New"/>
          <w:color w:val="0D0D0D" w:themeColor="text1" w:themeTint="F2"/>
          <w:sz w:val="22"/>
          <w:szCs w:val="22"/>
          <w:lang w:val="en-US"/>
        </w:rPr>
      </w:pPr>
      <w:r w:rsidRPr="00416E33">
        <w:rPr>
          <w:rFonts w:ascii="Courier New" w:hAnsi="Courier New" w:cs="Courier New"/>
          <w:color w:val="0D0D0D" w:themeColor="text1" w:themeTint="F2"/>
          <w:sz w:val="22"/>
          <w:szCs w:val="22"/>
          <w:lang w:val="en-US"/>
        </w:rPr>
        <w:t xml:space="preserve">SELECT * FROM </w:t>
      </w:r>
      <w:proofErr w:type="spellStart"/>
      <w:r w:rsidRPr="00416E33">
        <w:rPr>
          <w:rFonts w:ascii="Courier New" w:hAnsi="Courier New" w:cs="Courier New"/>
          <w:color w:val="0D0D0D" w:themeColor="text1" w:themeTint="F2"/>
          <w:sz w:val="22"/>
          <w:szCs w:val="22"/>
          <w:lang w:val="en-US"/>
        </w:rPr>
        <w:t>IotDeviceData</w:t>
      </w:r>
      <w:proofErr w:type="spellEnd"/>
      <w:r w:rsidRPr="00416E33">
        <w:rPr>
          <w:rFonts w:ascii="Courier New" w:hAnsi="Courier New" w:cs="Courier New"/>
          <w:color w:val="0D0D0D" w:themeColor="text1" w:themeTint="F2"/>
          <w:sz w:val="22"/>
          <w:szCs w:val="22"/>
          <w:lang w:val="en-US"/>
        </w:rPr>
        <w:t>;</w:t>
      </w:r>
    </w:p>
    <w:p w14:paraId="2118B574" w14:textId="77777777" w:rsidR="00416E33" w:rsidRPr="00EE1B8A" w:rsidRDefault="00416E33" w:rsidP="00EE1B8A">
      <w:pPr>
        <w:pStyle w:val="NormalWeb"/>
        <w:numPr>
          <w:ilvl w:val="0"/>
          <w:numId w:val="12"/>
        </w:numPr>
        <w:spacing w:before="240" w:beforeAutospacing="0" w:after="240" w:afterAutospacing="0"/>
        <w:rPr>
          <w:rFonts w:ascii="Segoe UI Semibold" w:hAnsi="Segoe UI Semibold" w:cs="Segoe UI Semibold"/>
          <w:color w:val="0D0D0D" w:themeColor="text1" w:themeTint="F2"/>
        </w:rPr>
      </w:pPr>
      <w:r w:rsidRPr="00EE1B8A">
        <w:rPr>
          <w:rFonts w:ascii="Segoe UI Semibold" w:hAnsi="Segoe UI Semibold" w:cs="Segoe UI Semibold"/>
          <w:color w:val="0D0D0D" w:themeColor="text1" w:themeTint="F2"/>
        </w:rPr>
        <w:t>Ajoutons maintenant de nouvelles données d'appareil au flux.</w:t>
      </w:r>
    </w:p>
    <w:p w14:paraId="4BF5F0FE" w14:textId="77777777" w:rsidR="00EE1B8A" w:rsidRPr="000A2200" w:rsidRDefault="00EE1B8A" w:rsidP="00EE1B8A">
      <w:pPr>
        <w:pStyle w:val="NormalWeb"/>
        <w:spacing w:before="0" w:beforeAutospacing="0" w:after="0"/>
        <w:rPr>
          <w:rFonts w:ascii="Courier New" w:hAnsi="Courier New" w:cs="Courier New"/>
          <w:color w:val="0D0D0D" w:themeColor="text1" w:themeTint="F2"/>
          <w:sz w:val="22"/>
          <w:szCs w:val="22"/>
        </w:rPr>
      </w:pPr>
      <w:r w:rsidRPr="000A2200">
        <w:rPr>
          <w:rFonts w:ascii="Courier New" w:hAnsi="Courier New" w:cs="Courier New"/>
          <w:color w:val="0D0D0D" w:themeColor="text1" w:themeTint="F2"/>
          <w:sz w:val="22"/>
          <w:szCs w:val="22"/>
        </w:rPr>
        <w:t>%sh</w:t>
      </w:r>
    </w:p>
    <w:p w14:paraId="352B0F8C" w14:textId="77777777" w:rsidR="00416E33" w:rsidRPr="000A2200" w:rsidRDefault="00EE1B8A" w:rsidP="00EE1B8A">
      <w:pPr>
        <w:pStyle w:val="NormalWeb"/>
        <w:spacing w:before="0" w:beforeAutospacing="0" w:after="0"/>
        <w:rPr>
          <w:rFonts w:ascii="Courier New" w:hAnsi="Courier New" w:cs="Courier New"/>
          <w:color w:val="0D0D0D" w:themeColor="text1" w:themeTint="F2"/>
          <w:sz w:val="22"/>
          <w:szCs w:val="22"/>
        </w:rPr>
      </w:pPr>
      <w:proofErr w:type="spellStart"/>
      <w:r w:rsidRPr="000A2200">
        <w:rPr>
          <w:rFonts w:ascii="Courier New" w:hAnsi="Courier New" w:cs="Courier New"/>
          <w:color w:val="0D0D0D" w:themeColor="text1" w:themeTint="F2"/>
          <w:sz w:val="22"/>
          <w:szCs w:val="22"/>
        </w:rPr>
        <w:t>wget</w:t>
      </w:r>
      <w:proofErr w:type="spellEnd"/>
      <w:r w:rsidRPr="000A2200">
        <w:rPr>
          <w:rFonts w:ascii="Courier New" w:hAnsi="Courier New" w:cs="Courier New"/>
          <w:color w:val="0D0D0D" w:themeColor="text1" w:themeTint="F2"/>
          <w:sz w:val="22"/>
          <w:szCs w:val="22"/>
        </w:rPr>
        <w:t xml:space="preserve"> -O /</w:t>
      </w:r>
      <w:proofErr w:type="spellStart"/>
      <w:r w:rsidRPr="000A2200">
        <w:rPr>
          <w:rFonts w:ascii="Courier New" w:hAnsi="Courier New" w:cs="Courier New"/>
          <w:color w:val="0D0D0D" w:themeColor="text1" w:themeTint="F2"/>
          <w:sz w:val="22"/>
          <w:szCs w:val="22"/>
        </w:rPr>
        <w:t>dbfs</w:t>
      </w:r>
      <w:proofErr w:type="spellEnd"/>
      <w:r w:rsidRPr="000A2200">
        <w:rPr>
          <w:rFonts w:ascii="Courier New" w:hAnsi="Courier New" w:cs="Courier New"/>
          <w:color w:val="0D0D0D" w:themeColor="text1" w:themeTint="F2"/>
          <w:sz w:val="22"/>
          <w:szCs w:val="22"/>
        </w:rPr>
        <w:t>/</w:t>
      </w:r>
      <w:proofErr w:type="spellStart"/>
      <w:r w:rsidRPr="000A2200">
        <w:rPr>
          <w:rFonts w:ascii="Courier New" w:hAnsi="Courier New" w:cs="Courier New"/>
          <w:color w:val="0D0D0D" w:themeColor="text1" w:themeTint="F2"/>
          <w:sz w:val="22"/>
          <w:szCs w:val="22"/>
        </w:rPr>
        <w:t>device_stream</w:t>
      </w:r>
      <w:proofErr w:type="spellEnd"/>
      <w:r w:rsidRPr="000A2200">
        <w:rPr>
          <w:rFonts w:ascii="Courier New" w:hAnsi="Courier New" w:cs="Courier New"/>
          <w:color w:val="0D0D0D" w:themeColor="text1" w:themeTint="F2"/>
          <w:sz w:val="22"/>
          <w:szCs w:val="22"/>
        </w:rPr>
        <w:t>/devices2.json https://raw.githubusercontent.com/MicrosoftLearning/dp-203-azure-data-engineer/master/Allfiles/labs/25/data/devices2.json</w:t>
      </w:r>
    </w:p>
    <w:p w14:paraId="50004E71" w14:textId="77777777" w:rsidR="00416E33" w:rsidRPr="00EE1B8A" w:rsidRDefault="00416E33" w:rsidP="00EE1B8A">
      <w:pPr>
        <w:pStyle w:val="NormalWeb"/>
        <w:numPr>
          <w:ilvl w:val="0"/>
          <w:numId w:val="12"/>
        </w:numPr>
        <w:spacing w:before="0" w:beforeAutospacing="0" w:after="240" w:afterAutospacing="0"/>
        <w:rPr>
          <w:rFonts w:ascii="Segoe UI Semibold" w:hAnsi="Segoe UI Semibold" w:cs="Segoe UI Semibold"/>
          <w:color w:val="0D0D0D" w:themeColor="text1" w:themeTint="F2"/>
        </w:rPr>
      </w:pPr>
      <w:r w:rsidRPr="00EE1B8A">
        <w:rPr>
          <w:rFonts w:ascii="Segoe UI Semibold" w:hAnsi="Segoe UI Semibold" w:cs="Segoe UI Semibold"/>
          <w:color w:val="0D0D0D" w:themeColor="text1" w:themeTint="F2"/>
        </w:rPr>
        <w:t>Les nouvelles données JSON du dossier de l'appareil sont lues dans le flux et écrites dans le dossier delta, où elles sont reflétées dans le tableau :</w:t>
      </w:r>
    </w:p>
    <w:p w14:paraId="36CE2410" w14:textId="77777777" w:rsidR="00EE1B8A" w:rsidRPr="00EE1B8A" w:rsidRDefault="00EE1B8A" w:rsidP="00EE1B8A">
      <w:pPr>
        <w:pStyle w:val="NormalWeb"/>
        <w:spacing w:before="0" w:beforeAutospacing="0" w:after="0"/>
        <w:rPr>
          <w:rFonts w:ascii="Courier New" w:hAnsi="Courier New" w:cs="Courier New"/>
          <w:color w:val="0D0D0D" w:themeColor="text1" w:themeTint="F2"/>
          <w:sz w:val="22"/>
          <w:szCs w:val="22"/>
          <w:lang w:val="en-US"/>
        </w:rPr>
      </w:pPr>
      <w:r w:rsidRPr="00EE1B8A">
        <w:rPr>
          <w:rFonts w:ascii="Courier New" w:hAnsi="Courier New" w:cs="Courier New"/>
          <w:color w:val="0D0D0D" w:themeColor="text1" w:themeTint="F2"/>
          <w:sz w:val="22"/>
          <w:szCs w:val="22"/>
          <w:lang w:val="en-US"/>
        </w:rPr>
        <w:t>%</w:t>
      </w:r>
      <w:proofErr w:type="spellStart"/>
      <w:r w:rsidRPr="00EE1B8A">
        <w:rPr>
          <w:rFonts w:ascii="Courier New" w:hAnsi="Courier New" w:cs="Courier New"/>
          <w:color w:val="0D0D0D" w:themeColor="text1" w:themeTint="F2"/>
          <w:sz w:val="22"/>
          <w:szCs w:val="22"/>
          <w:lang w:val="en-US"/>
        </w:rPr>
        <w:t>sql</w:t>
      </w:r>
      <w:proofErr w:type="spellEnd"/>
    </w:p>
    <w:p w14:paraId="1D4A3994" w14:textId="77777777" w:rsidR="00416E33" w:rsidRPr="00EE1B8A" w:rsidRDefault="00EE1B8A" w:rsidP="00EE1B8A">
      <w:pPr>
        <w:pStyle w:val="NormalWeb"/>
        <w:spacing w:before="0" w:beforeAutospacing="0" w:after="0"/>
        <w:rPr>
          <w:rFonts w:ascii="Courier New" w:hAnsi="Courier New" w:cs="Courier New"/>
          <w:color w:val="0D0D0D" w:themeColor="text1" w:themeTint="F2"/>
          <w:sz w:val="22"/>
          <w:szCs w:val="22"/>
          <w:lang w:val="en-US"/>
        </w:rPr>
      </w:pPr>
      <w:r w:rsidRPr="00EE1B8A">
        <w:rPr>
          <w:rFonts w:ascii="Courier New" w:hAnsi="Courier New" w:cs="Courier New"/>
          <w:color w:val="0D0D0D" w:themeColor="text1" w:themeTint="F2"/>
          <w:sz w:val="22"/>
          <w:szCs w:val="22"/>
          <w:lang w:val="en-US"/>
        </w:rPr>
        <w:t xml:space="preserve">SELECT * FROM </w:t>
      </w:r>
      <w:proofErr w:type="spellStart"/>
      <w:r w:rsidRPr="00EE1B8A">
        <w:rPr>
          <w:rFonts w:ascii="Courier New" w:hAnsi="Courier New" w:cs="Courier New"/>
          <w:color w:val="0D0D0D" w:themeColor="text1" w:themeTint="F2"/>
          <w:sz w:val="22"/>
          <w:szCs w:val="22"/>
          <w:lang w:val="en-US"/>
        </w:rPr>
        <w:t>IotDeviceData</w:t>
      </w:r>
      <w:proofErr w:type="spellEnd"/>
      <w:r w:rsidRPr="00EE1B8A">
        <w:rPr>
          <w:rFonts w:ascii="Courier New" w:hAnsi="Courier New" w:cs="Courier New"/>
          <w:color w:val="0D0D0D" w:themeColor="text1" w:themeTint="F2"/>
          <w:sz w:val="22"/>
          <w:szCs w:val="22"/>
          <w:lang w:val="en-US"/>
        </w:rPr>
        <w:t>;</w:t>
      </w:r>
    </w:p>
    <w:p w14:paraId="438FAC58" w14:textId="77777777" w:rsidR="00EE1B8A" w:rsidRPr="00EE1B8A" w:rsidRDefault="00416E33" w:rsidP="00EE1B8A">
      <w:pPr>
        <w:pStyle w:val="NormalWeb"/>
        <w:numPr>
          <w:ilvl w:val="0"/>
          <w:numId w:val="12"/>
        </w:numPr>
        <w:spacing w:before="0" w:beforeAutospacing="0" w:after="240" w:afterAutospacing="0"/>
        <w:rPr>
          <w:rFonts w:ascii="Segoe UI Semibold" w:hAnsi="Segoe UI Semibold" w:cs="Segoe UI Semibold"/>
          <w:color w:val="0D0D0D" w:themeColor="text1" w:themeTint="F2"/>
        </w:rPr>
      </w:pPr>
      <w:r w:rsidRPr="00EE1B8A">
        <w:rPr>
          <w:rFonts w:ascii="Segoe UI Semibold" w:hAnsi="Segoe UI Semibold" w:cs="Segoe UI Semibold"/>
          <w:color w:val="0D0D0D" w:themeColor="text1" w:themeTint="F2"/>
        </w:rPr>
        <w:t>Pour arrêter le flux, utilisez sa méthode d'arrêt :</w:t>
      </w:r>
    </w:p>
    <w:p w14:paraId="79D3940A" w14:textId="77777777" w:rsidR="00EE1B8A" w:rsidRPr="00EE1B8A" w:rsidRDefault="00EE1B8A" w:rsidP="00EE1B8A">
      <w:pPr>
        <w:pStyle w:val="NormalWeb"/>
        <w:spacing w:before="240" w:beforeAutospacing="0" w:after="240" w:afterAutospacing="0"/>
        <w:rPr>
          <w:rFonts w:ascii="Courier New" w:hAnsi="Courier New" w:cs="Courier New"/>
          <w:color w:val="0D0D0D" w:themeColor="text1" w:themeTint="F2"/>
          <w:sz w:val="22"/>
          <w:szCs w:val="22"/>
          <w:lang w:val="en-US"/>
        </w:rPr>
      </w:pPr>
      <w:proofErr w:type="spellStart"/>
      <w:r w:rsidRPr="00EE1B8A">
        <w:rPr>
          <w:rFonts w:ascii="Courier New" w:hAnsi="Courier New" w:cs="Courier New"/>
          <w:color w:val="0D0D0D" w:themeColor="text1" w:themeTint="F2"/>
          <w:sz w:val="22"/>
          <w:szCs w:val="22"/>
          <w:lang w:val="en-US"/>
        </w:rPr>
        <w:t>deltastream.stop</w:t>
      </w:r>
      <w:proofErr w:type="spellEnd"/>
      <w:r w:rsidRPr="00EE1B8A">
        <w:rPr>
          <w:rFonts w:ascii="Courier New" w:hAnsi="Courier New" w:cs="Courier New"/>
          <w:color w:val="0D0D0D" w:themeColor="text1" w:themeTint="F2"/>
          <w:sz w:val="22"/>
          <w:szCs w:val="22"/>
          <w:lang w:val="en-US"/>
        </w:rPr>
        <w:t>()</w:t>
      </w:r>
    </w:p>
    <w:sectPr w:rsidR="00EE1B8A" w:rsidRPr="00EE1B8A"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F43"/>
    <w:multiLevelType w:val="hybridMultilevel"/>
    <w:tmpl w:val="4E325116"/>
    <w:lvl w:ilvl="0" w:tplc="2112F636">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697FAF"/>
    <w:multiLevelType w:val="multilevel"/>
    <w:tmpl w:val="51F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7388A"/>
    <w:multiLevelType w:val="hybridMultilevel"/>
    <w:tmpl w:val="B07E40E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BE090E"/>
    <w:multiLevelType w:val="hybridMultilevel"/>
    <w:tmpl w:val="206E6BB8"/>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28002F"/>
    <w:multiLevelType w:val="multilevel"/>
    <w:tmpl w:val="834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C44"/>
    <w:multiLevelType w:val="hybridMultilevel"/>
    <w:tmpl w:val="82161B0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D2385A"/>
    <w:multiLevelType w:val="hybridMultilevel"/>
    <w:tmpl w:val="240419F0"/>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B45786"/>
    <w:multiLevelType w:val="hybridMultilevel"/>
    <w:tmpl w:val="0AA81F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261C87"/>
    <w:multiLevelType w:val="multilevel"/>
    <w:tmpl w:val="4D6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D4352"/>
    <w:multiLevelType w:val="hybridMultilevel"/>
    <w:tmpl w:val="B6D0D098"/>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630586"/>
    <w:multiLevelType w:val="multilevel"/>
    <w:tmpl w:val="181A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E74C00"/>
    <w:multiLevelType w:val="multilevel"/>
    <w:tmpl w:val="D3E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6572D"/>
    <w:multiLevelType w:val="hybridMultilevel"/>
    <w:tmpl w:val="94D05D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A531A4"/>
    <w:multiLevelType w:val="hybridMultilevel"/>
    <w:tmpl w:val="22E653C2"/>
    <w:lvl w:ilvl="0" w:tplc="932A2382">
      <w:start w:val="1"/>
      <w:numFmt w:val="bullet"/>
      <w:lvlText w:val="─"/>
      <w:lvlJc w:val="left"/>
      <w:pPr>
        <w:ind w:left="720" w:hanging="360"/>
      </w:pPr>
      <w:rPr>
        <w:rFonts w:ascii="Calibri" w:hAnsi="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AB74BE7"/>
    <w:multiLevelType w:val="hybridMultilevel"/>
    <w:tmpl w:val="305EDB1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B5A21B2"/>
    <w:multiLevelType w:val="hybridMultilevel"/>
    <w:tmpl w:val="A480538E"/>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56B4F35"/>
    <w:multiLevelType w:val="hybridMultilevel"/>
    <w:tmpl w:val="F5C08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6BE1A59"/>
    <w:multiLevelType w:val="hybridMultilevel"/>
    <w:tmpl w:val="09707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DA15A16"/>
    <w:multiLevelType w:val="hybridMultilevel"/>
    <w:tmpl w:val="68C4922E"/>
    <w:lvl w:ilvl="0" w:tplc="932A2382">
      <w:start w:val="1"/>
      <w:numFmt w:val="bullet"/>
      <w:lvlText w:val="─"/>
      <w:lvlJc w:val="left"/>
      <w:pPr>
        <w:ind w:left="1080" w:hanging="360"/>
      </w:pPr>
      <w:rPr>
        <w:rFonts w:ascii="Calibri" w:hAnsi="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519319171">
    <w:abstractNumId w:val="17"/>
  </w:num>
  <w:num w:numId="2" w16cid:durableId="1703365327">
    <w:abstractNumId w:val="5"/>
  </w:num>
  <w:num w:numId="3" w16cid:durableId="1441729676">
    <w:abstractNumId w:val="12"/>
  </w:num>
  <w:num w:numId="4" w16cid:durableId="1538739656">
    <w:abstractNumId w:val="14"/>
  </w:num>
  <w:num w:numId="5" w16cid:durableId="463232564">
    <w:abstractNumId w:val="13"/>
  </w:num>
  <w:num w:numId="6" w16cid:durableId="83961882">
    <w:abstractNumId w:val="9"/>
  </w:num>
  <w:num w:numId="7" w16cid:durableId="1706711025">
    <w:abstractNumId w:val="3"/>
  </w:num>
  <w:num w:numId="8" w16cid:durableId="816268432">
    <w:abstractNumId w:val="18"/>
  </w:num>
  <w:num w:numId="9" w16cid:durableId="1811900167">
    <w:abstractNumId w:val="16"/>
  </w:num>
  <w:num w:numId="10" w16cid:durableId="1293369186">
    <w:abstractNumId w:val="0"/>
  </w:num>
  <w:num w:numId="11" w16cid:durableId="821583655">
    <w:abstractNumId w:val="15"/>
  </w:num>
  <w:num w:numId="12" w16cid:durableId="641615363">
    <w:abstractNumId w:val="7"/>
  </w:num>
  <w:num w:numId="13" w16cid:durableId="545722018">
    <w:abstractNumId w:val="2"/>
  </w:num>
  <w:num w:numId="14" w16cid:durableId="1141924970">
    <w:abstractNumId w:val="6"/>
  </w:num>
  <w:num w:numId="15" w16cid:durableId="1693845897">
    <w:abstractNumId w:val="4"/>
  </w:num>
  <w:num w:numId="16" w16cid:durableId="1730566430">
    <w:abstractNumId w:val="1"/>
  </w:num>
  <w:num w:numId="17" w16cid:durableId="380206459">
    <w:abstractNumId w:val="8"/>
  </w:num>
  <w:num w:numId="18" w16cid:durableId="1191070818">
    <w:abstractNumId w:val="11"/>
  </w:num>
  <w:num w:numId="19" w16cid:durableId="192198201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0B98"/>
    <w:rsid w:val="00003331"/>
    <w:rsid w:val="0000365E"/>
    <w:rsid w:val="00003F2E"/>
    <w:rsid w:val="00005D5C"/>
    <w:rsid w:val="000066EE"/>
    <w:rsid w:val="00013FC7"/>
    <w:rsid w:val="0002207B"/>
    <w:rsid w:val="00023960"/>
    <w:rsid w:val="00025AC3"/>
    <w:rsid w:val="000312F0"/>
    <w:rsid w:val="00033F1D"/>
    <w:rsid w:val="0003651E"/>
    <w:rsid w:val="00040A30"/>
    <w:rsid w:val="0004297F"/>
    <w:rsid w:val="00044630"/>
    <w:rsid w:val="00044ADC"/>
    <w:rsid w:val="00046440"/>
    <w:rsid w:val="00047726"/>
    <w:rsid w:val="00047F2A"/>
    <w:rsid w:val="00050A98"/>
    <w:rsid w:val="000517C8"/>
    <w:rsid w:val="0005290D"/>
    <w:rsid w:val="000537C0"/>
    <w:rsid w:val="0005411E"/>
    <w:rsid w:val="00057DEB"/>
    <w:rsid w:val="00063915"/>
    <w:rsid w:val="00066F98"/>
    <w:rsid w:val="000708F6"/>
    <w:rsid w:val="00070C8D"/>
    <w:rsid w:val="00071452"/>
    <w:rsid w:val="00072DC1"/>
    <w:rsid w:val="00076F53"/>
    <w:rsid w:val="00081921"/>
    <w:rsid w:val="00082B77"/>
    <w:rsid w:val="00084287"/>
    <w:rsid w:val="00085287"/>
    <w:rsid w:val="0008596F"/>
    <w:rsid w:val="00092746"/>
    <w:rsid w:val="0009358F"/>
    <w:rsid w:val="000965E1"/>
    <w:rsid w:val="0009694E"/>
    <w:rsid w:val="000A2200"/>
    <w:rsid w:val="000A3D02"/>
    <w:rsid w:val="000A3F72"/>
    <w:rsid w:val="000A75FD"/>
    <w:rsid w:val="000A7875"/>
    <w:rsid w:val="000B63C6"/>
    <w:rsid w:val="000C25B9"/>
    <w:rsid w:val="000C4853"/>
    <w:rsid w:val="000C6764"/>
    <w:rsid w:val="000D0BFD"/>
    <w:rsid w:val="000D22DC"/>
    <w:rsid w:val="000D393B"/>
    <w:rsid w:val="000E4EEF"/>
    <w:rsid w:val="000E7BBA"/>
    <w:rsid w:val="000E7CAB"/>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0278"/>
    <w:rsid w:val="001435E9"/>
    <w:rsid w:val="00143EC8"/>
    <w:rsid w:val="00146FDE"/>
    <w:rsid w:val="0014789B"/>
    <w:rsid w:val="00147BB4"/>
    <w:rsid w:val="00147DA0"/>
    <w:rsid w:val="0015088A"/>
    <w:rsid w:val="001558DC"/>
    <w:rsid w:val="00163A14"/>
    <w:rsid w:val="0016568C"/>
    <w:rsid w:val="00172E6E"/>
    <w:rsid w:val="001737B0"/>
    <w:rsid w:val="0017433E"/>
    <w:rsid w:val="001758C1"/>
    <w:rsid w:val="001764A2"/>
    <w:rsid w:val="00177354"/>
    <w:rsid w:val="0018145F"/>
    <w:rsid w:val="00182B71"/>
    <w:rsid w:val="00183D27"/>
    <w:rsid w:val="0018405C"/>
    <w:rsid w:val="00187283"/>
    <w:rsid w:val="00192071"/>
    <w:rsid w:val="001934BD"/>
    <w:rsid w:val="00195AC4"/>
    <w:rsid w:val="00195ED9"/>
    <w:rsid w:val="001A20B9"/>
    <w:rsid w:val="001A2D05"/>
    <w:rsid w:val="001A68BA"/>
    <w:rsid w:val="001B1B07"/>
    <w:rsid w:val="001B20C2"/>
    <w:rsid w:val="001B5300"/>
    <w:rsid w:val="001B6B28"/>
    <w:rsid w:val="001B6BC5"/>
    <w:rsid w:val="001B72A6"/>
    <w:rsid w:val="001B73CF"/>
    <w:rsid w:val="001B746A"/>
    <w:rsid w:val="001C1329"/>
    <w:rsid w:val="001C40C2"/>
    <w:rsid w:val="001C75BF"/>
    <w:rsid w:val="001D468A"/>
    <w:rsid w:val="001D508B"/>
    <w:rsid w:val="001D50C5"/>
    <w:rsid w:val="001D57BF"/>
    <w:rsid w:val="001D62DB"/>
    <w:rsid w:val="001D7DC5"/>
    <w:rsid w:val="001E0051"/>
    <w:rsid w:val="001E3360"/>
    <w:rsid w:val="001E6DFC"/>
    <w:rsid w:val="001E7518"/>
    <w:rsid w:val="001E76B5"/>
    <w:rsid w:val="001F1A37"/>
    <w:rsid w:val="001F426B"/>
    <w:rsid w:val="00200FC8"/>
    <w:rsid w:val="00202674"/>
    <w:rsid w:val="00206D52"/>
    <w:rsid w:val="00212EE8"/>
    <w:rsid w:val="00213CD1"/>
    <w:rsid w:val="00214A7D"/>
    <w:rsid w:val="00214FB0"/>
    <w:rsid w:val="00215423"/>
    <w:rsid w:val="00216C7F"/>
    <w:rsid w:val="00216F1C"/>
    <w:rsid w:val="00224E59"/>
    <w:rsid w:val="00232B4A"/>
    <w:rsid w:val="00236825"/>
    <w:rsid w:val="00236AF1"/>
    <w:rsid w:val="0023733F"/>
    <w:rsid w:val="002403E1"/>
    <w:rsid w:val="00243750"/>
    <w:rsid w:val="00243DB9"/>
    <w:rsid w:val="00246D42"/>
    <w:rsid w:val="002516E8"/>
    <w:rsid w:val="002676B6"/>
    <w:rsid w:val="00267C1C"/>
    <w:rsid w:val="00271073"/>
    <w:rsid w:val="002713CE"/>
    <w:rsid w:val="0027456A"/>
    <w:rsid w:val="00283AA0"/>
    <w:rsid w:val="00284C54"/>
    <w:rsid w:val="00293E9E"/>
    <w:rsid w:val="002A3D02"/>
    <w:rsid w:val="002A3E02"/>
    <w:rsid w:val="002B00AA"/>
    <w:rsid w:val="002B3AA0"/>
    <w:rsid w:val="002B59CF"/>
    <w:rsid w:val="002B70C9"/>
    <w:rsid w:val="002C5E34"/>
    <w:rsid w:val="002C7E88"/>
    <w:rsid w:val="002D619F"/>
    <w:rsid w:val="002D7C0F"/>
    <w:rsid w:val="002E1061"/>
    <w:rsid w:val="002E6D6F"/>
    <w:rsid w:val="002F12C6"/>
    <w:rsid w:val="002F2D0B"/>
    <w:rsid w:val="002F33C7"/>
    <w:rsid w:val="00307D93"/>
    <w:rsid w:val="0031106B"/>
    <w:rsid w:val="003144B4"/>
    <w:rsid w:val="0031761F"/>
    <w:rsid w:val="0032240C"/>
    <w:rsid w:val="003244DC"/>
    <w:rsid w:val="00326297"/>
    <w:rsid w:val="00326536"/>
    <w:rsid w:val="00330B1D"/>
    <w:rsid w:val="00336267"/>
    <w:rsid w:val="003370A5"/>
    <w:rsid w:val="003378E1"/>
    <w:rsid w:val="003407AB"/>
    <w:rsid w:val="00350208"/>
    <w:rsid w:val="00350FBD"/>
    <w:rsid w:val="00352A88"/>
    <w:rsid w:val="00355B6B"/>
    <w:rsid w:val="0036040C"/>
    <w:rsid w:val="00363911"/>
    <w:rsid w:val="00364A01"/>
    <w:rsid w:val="00365E49"/>
    <w:rsid w:val="00367857"/>
    <w:rsid w:val="00370DB6"/>
    <w:rsid w:val="003719F4"/>
    <w:rsid w:val="00371ED1"/>
    <w:rsid w:val="0037438A"/>
    <w:rsid w:val="00376937"/>
    <w:rsid w:val="00380BF3"/>
    <w:rsid w:val="00381A3B"/>
    <w:rsid w:val="00382C1D"/>
    <w:rsid w:val="00382D6B"/>
    <w:rsid w:val="00385A7E"/>
    <w:rsid w:val="00387A59"/>
    <w:rsid w:val="00392800"/>
    <w:rsid w:val="003935B7"/>
    <w:rsid w:val="00393EA6"/>
    <w:rsid w:val="0039742F"/>
    <w:rsid w:val="003A6196"/>
    <w:rsid w:val="003A6B11"/>
    <w:rsid w:val="003B31F2"/>
    <w:rsid w:val="003C14A5"/>
    <w:rsid w:val="003C14CF"/>
    <w:rsid w:val="003C1A45"/>
    <w:rsid w:val="003C1A72"/>
    <w:rsid w:val="003C3EE5"/>
    <w:rsid w:val="003C4027"/>
    <w:rsid w:val="003C4429"/>
    <w:rsid w:val="003C5229"/>
    <w:rsid w:val="003C57C8"/>
    <w:rsid w:val="003D1857"/>
    <w:rsid w:val="003D23C6"/>
    <w:rsid w:val="003D26B4"/>
    <w:rsid w:val="003D2D27"/>
    <w:rsid w:val="003D2DA7"/>
    <w:rsid w:val="003E1F3A"/>
    <w:rsid w:val="003E34D2"/>
    <w:rsid w:val="003F33E3"/>
    <w:rsid w:val="003F3F8C"/>
    <w:rsid w:val="003F435B"/>
    <w:rsid w:val="003F6307"/>
    <w:rsid w:val="00400BBF"/>
    <w:rsid w:val="00400C44"/>
    <w:rsid w:val="004014E3"/>
    <w:rsid w:val="00405E59"/>
    <w:rsid w:val="00406B82"/>
    <w:rsid w:val="0040761A"/>
    <w:rsid w:val="00410833"/>
    <w:rsid w:val="004121D9"/>
    <w:rsid w:val="00413882"/>
    <w:rsid w:val="004157E6"/>
    <w:rsid w:val="00416E33"/>
    <w:rsid w:val="00421BA1"/>
    <w:rsid w:val="00423D89"/>
    <w:rsid w:val="004247AF"/>
    <w:rsid w:val="004249AF"/>
    <w:rsid w:val="004267AC"/>
    <w:rsid w:val="004306C3"/>
    <w:rsid w:val="004306E1"/>
    <w:rsid w:val="0043163D"/>
    <w:rsid w:val="00432D19"/>
    <w:rsid w:val="004434B8"/>
    <w:rsid w:val="0044466D"/>
    <w:rsid w:val="004462A3"/>
    <w:rsid w:val="0045302C"/>
    <w:rsid w:val="00454D46"/>
    <w:rsid w:val="0045586A"/>
    <w:rsid w:val="004570E0"/>
    <w:rsid w:val="00457FA3"/>
    <w:rsid w:val="0046106F"/>
    <w:rsid w:val="00462215"/>
    <w:rsid w:val="00464163"/>
    <w:rsid w:val="004723E8"/>
    <w:rsid w:val="0047480B"/>
    <w:rsid w:val="0048069E"/>
    <w:rsid w:val="004807FF"/>
    <w:rsid w:val="0048516A"/>
    <w:rsid w:val="00487503"/>
    <w:rsid w:val="004907DF"/>
    <w:rsid w:val="00492F0F"/>
    <w:rsid w:val="004A0426"/>
    <w:rsid w:val="004A04AB"/>
    <w:rsid w:val="004A3061"/>
    <w:rsid w:val="004A6C07"/>
    <w:rsid w:val="004B6C97"/>
    <w:rsid w:val="004C0C6A"/>
    <w:rsid w:val="004C30C3"/>
    <w:rsid w:val="004C62B0"/>
    <w:rsid w:val="004D11C6"/>
    <w:rsid w:val="004D2081"/>
    <w:rsid w:val="004E05DB"/>
    <w:rsid w:val="004E13A6"/>
    <w:rsid w:val="004E5497"/>
    <w:rsid w:val="004F26BF"/>
    <w:rsid w:val="004F2F66"/>
    <w:rsid w:val="004F3F59"/>
    <w:rsid w:val="004F4617"/>
    <w:rsid w:val="004F4E96"/>
    <w:rsid w:val="004F541C"/>
    <w:rsid w:val="004F5DCD"/>
    <w:rsid w:val="004F74C3"/>
    <w:rsid w:val="004F7FF3"/>
    <w:rsid w:val="00502B53"/>
    <w:rsid w:val="0050551F"/>
    <w:rsid w:val="005117BD"/>
    <w:rsid w:val="005136FC"/>
    <w:rsid w:val="005149D4"/>
    <w:rsid w:val="00514C27"/>
    <w:rsid w:val="005150A2"/>
    <w:rsid w:val="00515C96"/>
    <w:rsid w:val="005251CD"/>
    <w:rsid w:val="00526160"/>
    <w:rsid w:val="005271CF"/>
    <w:rsid w:val="00533611"/>
    <w:rsid w:val="00542DD9"/>
    <w:rsid w:val="005443B2"/>
    <w:rsid w:val="00544596"/>
    <w:rsid w:val="00546C9A"/>
    <w:rsid w:val="00547D85"/>
    <w:rsid w:val="005519BC"/>
    <w:rsid w:val="005530E1"/>
    <w:rsid w:val="00553F79"/>
    <w:rsid w:val="00555EFF"/>
    <w:rsid w:val="00556526"/>
    <w:rsid w:val="005575A5"/>
    <w:rsid w:val="00561EC7"/>
    <w:rsid w:val="00562639"/>
    <w:rsid w:val="00562E86"/>
    <w:rsid w:val="00566FBB"/>
    <w:rsid w:val="0056720E"/>
    <w:rsid w:val="00570CA8"/>
    <w:rsid w:val="0057343A"/>
    <w:rsid w:val="00575BA1"/>
    <w:rsid w:val="0057662C"/>
    <w:rsid w:val="00585EA6"/>
    <w:rsid w:val="00586CC0"/>
    <w:rsid w:val="00587E42"/>
    <w:rsid w:val="00593DF5"/>
    <w:rsid w:val="00595D96"/>
    <w:rsid w:val="005971CF"/>
    <w:rsid w:val="005977D1"/>
    <w:rsid w:val="005A03F2"/>
    <w:rsid w:val="005A0B33"/>
    <w:rsid w:val="005A10D7"/>
    <w:rsid w:val="005A3322"/>
    <w:rsid w:val="005A4D40"/>
    <w:rsid w:val="005A6E77"/>
    <w:rsid w:val="005B2E01"/>
    <w:rsid w:val="005B7BE7"/>
    <w:rsid w:val="005C2E13"/>
    <w:rsid w:val="005C2E48"/>
    <w:rsid w:val="005C3215"/>
    <w:rsid w:val="005C4473"/>
    <w:rsid w:val="005C6EB3"/>
    <w:rsid w:val="005D33B4"/>
    <w:rsid w:val="005D3BD0"/>
    <w:rsid w:val="005D50F3"/>
    <w:rsid w:val="005D5A18"/>
    <w:rsid w:val="005D7819"/>
    <w:rsid w:val="005E5B65"/>
    <w:rsid w:val="005F29B4"/>
    <w:rsid w:val="005F4409"/>
    <w:rsid w:val="005F4D38"/>
    <w:rsid w:val="005F52F3"/>
    <w:rsid w:val="005F6C92"/>
    <w:rsid w:val="005F75B0"/>
    <w:rsid w:val="006026F1"/>
    <w:rsid w:val="00602AFE"/>
    <w:rsid w:val="00604417"/>
    <w:rsid w:val="00604CB4"/>
    <w:rsid w:val="00605FA2"/>
    <w:rsid w:val="006136CC"/>
    <w:rsid w:val="00613A46"/>
    <w:rsid w:val="00616BA7"/>
    <w:rsid w:val="00616D22"/>
    <w:rsid w:val="00620205"/>
    <w:rsid w:val="00620F19"/>
    <w:rsid w:val="0062162F"/>
    <w:rsid w:val="00622A08"/>
    <w:rsid w:val="00624E89"/>
    <w:rsid w:val="0062647E"/>
    <w:rsid w:val="00631AB2"/>
    <w:rsid w:val="00631F37"/>
    <w:rsid w:val="00632CD8"/>
    <w:rsid w:val="00632D84"/>
    <w:rsid w:val="00633EF5"/>
    <w:rsid w:val="00634BEC"/>
    <w:rsid w:val="00634E5B"/>
    <w:rsid w:val="006367BA"/>
    <w:rsid w:val="00640457"/>
    <w:rsid w:val="006411ED"/>
    <w:rsid w:val="00652358"/>
    <w:rsid w:val="00660E6A"/>
    <w:rsid w:val="00662C19"/>
    <w:rsid w:val="00665918"/>
    <w:rsid w:val="00666156"/>
    <w:rsid w:val="006666E4"/>
    <w:rsid w:val="00671C5E"/>
    <w:rsid w:val="00672A36"/>
    <w:rsid w:val="00672E2D"/>
    <w:rsid w:val="006732FE"/>
    <w:rsid w:val="0067415E"/>
    <w:rsid w:val="0067442D"/>
    <w:rsid w:val="00675170"/>
    <w:rsid w:val="006752FB"/>
    <w:rsid w:val="006804D1"/>
    <w:rsid w:val="006808E8"/>
    <w:rsid w:val="006814F3"/>
    <w:rsid w:val="0068421E"/>
    <w:rsid w:val="006843C9"/>
    <w:rsid w:val="00686D78"/>
    <w:rsid w:val="00687AE5"/>
    <w:rsid w:val="0069186D"/>
    <w:rsid w:val="0069253E"/>
    <w:rsid w:val="006938C9"/>
    <w:rsid w:val="00696D24"/>
    <w:rsid w:val="006A13A6"/>
    <w:rsid w:val="006A434E"/>
    <w:rsid w:val="006A4FB6"/>
    <w:rsid w:val="006B6214"/>
    <w:rsid w:val="006C1548"/>
    <w:rsid w:val="006C288B"/>
    <w:rsid w:val="006C3BB4"/>
    <w:rsid w:val="006C6061"/>
    <w:rsid w:val="006C67BC"/>
    <w:rsid w:val="006C6E6F"/>
    <w:rsid w:val="006D0E46"/>
    <w:rsid w:val="006D1395"/>
    <w:rsid w:val="006E2DA6"/>
    <w:rsid w:val="006E3ED2"/>
    <w:rsid w:val="006E42EF"/>
    <w:rsid w:val="006E4A71"/>
    <w:rsid w:val="006E5C22"/>
    <w:rsid w:val="006E680A"/>
    <w:rsid w:val="006F0366"/>
    <w:rsid w:val="00700236"/>
    <w:rsid w:val="007013ED"/>
    <w:rsid w:val="00701D43"/>
    <w:rsid w:val="007029EC"/>
    <w:rsid w:val="00710848"/>
    <w:rsid w:val="0071257C"/>
    <w:rsid w:val="00717B70"/>
    <w:rsid w:val="00723253"/>
    <w:rsid w:val="007264E6"/>
    <w:rsid w:val="00731420"/>
    <w:rsid w:val="00733741"/>
    <w:rsid w:val="0073596D"/>
    <w:rsid w:val="007428FA"/>
    <w:rsid w:val="00745898"/>
    <w:rsid w:val="0074731F"/>
    <w:rsid w:val="00747A80"/>
    <w:rsid w:val="00747FF0"/>
    <w:rsid w:val="00750F64"/>
    <w:rsid w:val="00755169"/>
    <w:rsid w:val="00755F8A"/>
    <w:rsid w:val="007575C1"/>
    <w:rsid w:val="00757B7C"/>
    <w:rsid w:val="00763A5D"/>
    <w:rsid w:val="007658FC"/>
    <w:rsid w:val="00766564"/>
    <w:rsid w:val="00767011"/>
    <w:rsid w:val="007718D5"/>
    <w:rsid w:val="007722E1"/>
    <w:rsid w:val="0077259B"/>
    <w:rsid w:val="00775D20"/>
    <w:rsid w:val="007807DE"/>
    <w:rsid w:val="00781EDC"/>
    <w:rsid w:val="00785FBA"/>
    <w:rsid w:val="00786DFE"/>
    <w:rsid w:val="00790328"/>
    <w:rsid w:val="00791651"/>
    <w:rsid w:val="00795BE0"/>
    <w:rsid w:val="007A5572"/>
    <w:rsid w:val="007A68BD"/>
    <w:rsid w:val="007A6A54"/>
    <w:rsid w:val="007A7368"/>
    <w:rsid w:val="007B0C42"/>
    <w:rsid w:val="007B114F"/>
    <w:rsid w:val="007B7F50"/>
    <w:rsid w:val="007C1341"/>
    <w:rsid w:val="007C2C10"/>
    <w:rsid w:val="007C2E4F"/>
    <w:rsid w:val="007C39C8"/>
    <w:rsid w:val="007C3FFF"/>
    <w:rsid w:val="007D166B"/>
    <w:rsid w:val="007D20E7"/>
    <w:rsid w:val="007D2863"/>
    <w:rsid w:val="007D3705"/>
    <w:rsid w:val="007D3E1D"/>
    <w:rsid w:val="007E4671"/>
    <w:rsid w:val="007E54DC"/>
    <w:rsid w:val="007F221F"/>
    <w:rsid w:val="007F36C7"/>
    <w:rsid w:val="007F3739"/>
    <w:rsid w:val="007F4475"/>
    <w:rsid w:val="007F4CAA"/>
    <w:rsid w:val="008009D8"/>
    <w:rsid w:val="00802029"/>
    <w:rsid w:val="00802065"/>
    <w:rsid w:val="00802543"/>
    <w:rsid w:val="00802B06"/>
    <w:rsid w:val="00806298"/>
    <w:rsid w:val="00806EB4"/>
    <w:rsid w:val="00811B74"/>
    <w:rsid w:val="0081595D"/>
    <w:rsid w:val="00816016"/>
    <w:rsid w:val="0081735E"/>
    <w:rsid w:val="0082036B"/>
    <w:rsid w:val="0082300C"/>
    <w:rsid w:val="0082446B"/>
    <w:rsid w:val="0083109F"/>
    <w:rsid w:val="00850FE6"/>
    <w:rsid w:val="00851525"/>
    <w:rsid w:val="00852506"/>
    <w:rsid w:val="00852C57"/>
    <w:rsid w:val="00854DD7"/>
    <w:rsid w:val="00857942"/>
    <w:rsid w:val="0086115D"/>
    <w:rsid w:val="00861E89"/>
    <w:rsid w:val="008657A5"/>
    <w:rsid w:val="00867D71"/>
    <w:rsid w:val="00870012"/>
    <w:rsid w:val="0087072D"/>
    <w:rsid w:val="00872536"/>
    <w:rsid w:val="008820FD"/>
    <w:rsid w:val="00882630"/>
    <w:rsid w:val="008838C1"/>
    <w:rsid w:val="00886017"/>
    <w:rsid w:val="00886C9C"/>
    <w:rsid w:val="0088738E"/>
    <w:rsid w:val="00887C18"/>
    <w:rsid w:val="00887E55"/>
    <w:rsid w:val="00891BC7"/>
    <w:rsid w:val="00893725"/>
    <w:rsid w:val="00894F9E"/>
    <w:rsid w:val="00895F42"/>
    <w:rsid w:val="00896177"/>
    <w:rsid w:val="008A5369"/>
    <w:rsid w:val="008B025B"/>
    <w:rsid w:val="008B13ED"/>
    <w:rsid w:val="008B23CA"/>
    <w:rsid w:val="008B6DF0"/>
    <w:rsid w:val="008C4892"/>
    <w:rsid w:val="008C5E3E"/>
    <w:rsid w:val="008D1BBB"/>
    <w:rsid w:val="008D45E7"/>
    <w:rsid w:val="008D501C"/>
    <w:rsid w:val="008D7F0B"/>
    <w:rsid w:val="008E081C"/>
    <w:rsid w:val="008E4EA6"/>
    <w:rsid w:val="008F1CFF"/>
    <w:rsid w:val="008F2627"/>
    <w:rsid w:val="008F4624"/>
    <w:rsid w:val="008F528C"/>
    <w:rsid w:val="008F625B"/>
    <w:rsid w:val="008F6B93"/>
    <w:rsid w:val="00900261"/>
    <w:rsid w:val="00901C71"/>
    <w:rsid w:val="009040BE"/>
    <w:rsid w:val="00904955"/>
    <w:rsid w:val="009064DD"/>
    <w:rsid w:val="0091021D"/>
    <w:rsid w:val="00910942"/>
    <w:rsid w:val="00911032"/>
    <w:rsid w:val="0091659F"/>
    <w:rsid w:val="00917D66"/>
    <w:rsid w:val="00923EBE"/>
    <w:rsid w:val="00924532"/>
    <w:rsid w:val="009264AF"/>
    <w:rsid w:val="0093195E"/>
    <w:rsid w:val="0093333A"/>
    <w:rsid w:val="0093695F"/>
    <w:rsid w:val="00936F7B"/>
    <w:rsid w:val="00941825"/>
    <w:rsid w:val="009465F9"/>
    <w:rsid w:val="00947C66"/>
    <w:rsid w:val="00950395"/>
    <w:rsid w:val="00951AE3"/>
    <w:rsid w:val="0095570A"/>
    <w:rsid w:val="00955DF8"/>
    <w:rsid w:val="0096046E"/>
    <w:rsid w:val="00960E32"/>
    <w:rsid w:val="00961DA6"/>
    <w:rsid w:val="009626A2"/>
    <w:rsid w:val="00963126"/>
    <w:rsid w:val="00967483"/>
    <w:rsid w:val="00967757"/>
    <w:rsid w:val="00972389"/>
    <w:rsid w:val="00974790"/>
    <w:rsid w:val="00974DE1"/>
    <w:rsid w:val="00985E45"/>
    <w:rsid w:val="0098652C"/>
    <w:rsid w:val="00986EF3"/>
    <w:rsid w:val="00991275"/>
    <w:rsid w:val="00993236"/>
    <w:rsid w:val="00995515"/>
    <w:rsid w:val="009972EB"/>
    <w:rsid w:val="009A10AB"/>
    <w:rsid w:val="009A25C1"/>
    <w:rsid w:val="009A2F61"/>
    <w:rsid w:val="009A41EB"/>
    <w:rsid w:val="009A4A38"/>
    <w:rsid w:val="009A4D71"/>
    <w:rsid w:val="009A5971"/>
    <w:rsid w:val="009A5B12"/>
    <w:rsid w:val="009A7277"/>
    <w:rsid w:val="009B0D15"/>
    <w:rsid w:val="009B1C54"/>
    <w:rsid w:val="009B3E34"/>
    <w:rsid w:val="009B4D02"/>
    <w:rsid w:val="009B7533"/>
    <w:rsid w:val="009B78B1"/>
    <w:rsid w:val="009C11EE"/>
    <w:rsid w:val="009C2B9F"/>
    <w:rsid w:val="009C34E8"/>
    <w:rsid w:val="009C3D99"/>
    <w:rsid w:val="009C56EE"/>
    <w:rsid w:val="009C7FD4"/>
    <w:rsid w:val="009D2158"/>
    <w:rsid w:val="009D3063"/>
    <w:rsid w:val="009D54FA"/>
    <w:rsid w:val="009D631F"/>
    <w:rsid w:val="009D796D"/>
    <w:rsid w:val="009E3176"/>
    <w:rsid w:val="009E531E"/>
    <w:rsid w:val="009F1C21"/>
    <w:rsid w:val="009F4AEC"/>
    <w:rsid w:val="009F6007"/>
    <w:rsid w:val="009F62C1"/>
    <w:rsid w:val="009F70E6"/>
    <w:rsid w:val="00A0092F"/>
    <w:rsid w:val="00A069E7"/>
    <w:rsid w:val="00A11657"/>
    <w:rsid w:val="00A12086"/>
    <w:rsid w:val="00A124F8"/>
    <w:rsid w:val="00A169FF"/>
    <w:rsid w:val="00A2468C"/>
    <w:rsid w:val="00A273D7"/>
    <w:rsid w:val="00A30E76"/>
    <w:rsid w:val="00A32323"/>
    <w:rsid w:val="00A348A5"/>
    <w:rsid w:val="00A414C4"/>
    <w:rsid w:val="00A437F3"/>
    <w:rsid w:val="00A43DAE"/>
    <w:rsid w:val="00A46226"/>
    <w:rsid w:val="00A46501"/>
    <w:rsid w:val="00A51471"/>
    <w:rsid w:val="00A55283"/>
    <w:rsid w:val="00A77882"/>
    <w:rsid w:val="00A805B7"/>
    <w:rsid w:val="00A80981"/>
    <w:rsid w:val="00A80B3C"/>
    <w:rsid w:val="00A83536"/>
    <w:rsid w:val="00A83DDE"/>
    <w:rsid w:val="00A85EB9"/>
    <w:rsid w:val="00A9031F"/>
    <w:rsid w:val="00A92B6F"/>
    <w:rsid w:val="00A93297"/>
    <w:rsid w:val="00A93E24"/>
    <w:rsid w:val="00A9595C"/>
    <w:rsid w:val="00AA0DCC"/>
    <w:rsid w:val="00AA474B"/>
    <w:rsid w:val="00AA76BC"/>
    <w:rsid w:val="00AB094B"/>
    <w:rsid w:val="00AB5579"/>
    <w:rsid w:val="00AB5DC7"/>
    <w:rsid w:val="00AB6877"/>
    <w:rsid w:val="00AC01C2"/>
    <w:rsid w:val="00AC4327"/>
    <w:rsid w:val="00AC4BAD"/>
    <w:rsid w:val="00AC60C8"/>
    <w:rsid w:val="00AD2CA6"/>
    <w:rsid w:val="00AE18CA"/>
    <w:rsid w:val="00AE6002"/>
    <w:rsid w:val="00AE6C54"/>
    <w:rsid w:val="00AF3C3F"/>
    <w:rsid w:val="00AF628F"/>
    <w:rsid w:val="00AF6683"/>
    <w:rsid w:val="00AF720D"/>
    <w:rsid w:val="00B00380"/>
    <w:rsid w:val="00B01D93"/>
    <w:rsid w:val="00B023A5"/>
    <w:rsid w:val="00B0263A"/>
    <w:rsid w:val="00B02C19"/>
    <w:rsid w:val="00B124B5"/>
    <w:rsid w:val="00B12CF8"/>
    <w:rsid w:val="00B160D1"/>
    <w:rsid w:val="00B1616E"/>
    <w:rsid w:val="00B17F59"/>
    <w:rsid w:val="00B20316"/>
    <w:rsid w:val="00B20D9C"/>
    <w:rsid w:val="00B21F34"/>
    <w:rsid w:val="00B22C2A"/>
    <w:rsid w:val="00B23458"/>
    <w:rsid w:val="00B24149"/>
    <w:rsid w:val="00B2488B"/>
    <w:rsid w:val="00B258F1"/>
    <w:rsid w:val="00B26DB8"/>
    <w:rsid w:val="00B272CB"/>
    <w:rsid w:val="00B279B5"/>
    <w:rsid w:val="00B44275"/>
    <w:rsid w:val="00B4609E"/>
    <w:rsid w:val="00B501C3"/>
    <w:rsid w:val="00B52DCE"/>
    <w:rsid w:val="00B53494"/>
    <w:rsid w:val="00B551F8"/>
    <w:rsid w:val="00B57BE6"/>
    <w:rsid w:val="00B60043"/>
    <w:rsid w:val="00B60C26"/>
    <w:rsid w:val="00B6260E"/>
    <w:rsid w:val="00B63A69"/>
    <w:rsid w:val="00B659EF"/>
    <w:rsid w:val="00B72D4A"/>
    <w:rsid w:val="00B805C3"/>
    <w:rsid w:val="00B852C6"/>
    <w:rsid w:val="00B9003A"/>
    <w:rsid w:val="00B920D9"/>
    <w:rsid w:val="00B93620"/>
    <w:rsid w:val="00B93A75"/>
    <w:rsid w:val="00B95185"/>
    <w:rsid w:val="00B95D18"/>
    <w:rsid w:val="00B965DD"/>
    <w:rsid w:val="00B96E62"/>
    <w:rsid w:val="00B97A2A"/>
    <w:rsid w:val="00BA11DD"/>
    <w:rsid w:val="00BA2E18"/>
    <w:rsid w:val="00BA52C5"/>
    <w:rsid w:val="00BA658A"/>
    <w:rsid w:val="00BA6BBF"/>
    <w:rsid w:val="00BA6FA8"/>
    <w:rsid w:val="00BB24B1"/>
    <w:rsid w:val="00BB3F31"/>
    <w:rsid w:val="00BB5088"/>
    <w:rsid w:val="00BB648A"/>
    <w:rsid w:val="00BC0508"/>
    <w:rsid w:val="00BC415B"/>
    <w:rsid w:val="00BD0060"/>
    <w:rsid w:val="00BD749A"/>
    <w:rsid w:val="00BE0AF8"/>
    <w:rsid w:val="00BE49E6"/>
    <w:rsid w:val="00BE7B25"/>
    <w:rsid w:val="00BF0D93"/>
    <w:rsid w:val="00BF3373"/>
    <w:rsid w:val="00C0038A"/>
    <w:rsid w:val="00C0093C"/>
    <w:rsid w:val="00C0157D"/>
    <w:rsid w:val="00C042A9"/>
    <w:rsid w:val="00C056C8"/>
    <w:rsid w:val="00C101FB"/>
    <w:rsid w:val="00C105CE"/>
    <w:rsid w:val="00C1443C"/>
    <w:rsid w:val="00C15BF7"/>
    <w:rsid w:val="00C324BB"/>
    <w:rsid w:val="00C32702"/>
    <w:rsid w:val="00C33B5E"/>
    <w:rsid w:val="00C344DF"/>
    <w:rsid w:val="00C43BE9"/>
    <w:rsid w:val="00C4557F"/>
    <w:rsid w:val="00C4698B"/>
    <w:rsid w:val="00C54839"/>
    <w:rsid w:val="00C56D21"/>
    <w:rsid w:val="00C605EB"/>
    <w:rsid w:val="00C70A8E"/>
    <w:rsid w:val="00C70E81"/>
    <w:rsid w:val="00C729DC"/>
    <w:rsid w:val="00C74541"/>
    <w:rsid w:val="00C82CA4"/>
    <w:rsid w:val="00C85B8E"/>
    <w:rsid w:val="00C916CC"/>
    <w:rsid w:val="00C9262A"/>
    <w:rsid w:val="00CA3B3A"/>
    <w:rsid w:val="00CA4269"/>
    <w:rsid w:val="00CA5C6D"/>
    <w:rsid w:val="00CA7A87"/>
    <w:rsid w:val="00CA7EFA"/>
    <w:rsid w:val="00CB20EE"/>
    <w:rsid w:val="00CB4C96"/>
    <w:rsid w:val="00CB53FD"/>
    <w:rsid w:val="00CB6244"/>
    <w:rsid w:val="00CB731C"/>
    <w:rsid w:val="00CB75D1"/>
    <w:rsid w:val="00CB7F6F"/>
    <w:rsid w:val="00CC182C"/>
    <w:rsid w:val="00CC366C"/>
    <w:rsid w:val="00CC5EED"/>
    <w:rsid w:val="00CC5FD7"/>
    <w:rsid w:val="00CC660B"/>
    <w:rsid w:val="00CD2CEF"/>
    <w:rsid w:val="00CD5073"/>
    <w:rsid w:val="00CE31A8"/>
    <w:rsid w:val="00CE3C84"/>
    <w:rsid w:val="00CE5FA1"/>
    <w:rsid w:val="00CE7BAF"/>
    <w:rsid w:val="00CF259C"/>
    <w:rsid w:val="00CF2E0F"/>
    <w:rsid w:val="00CF4EC5"/>
    <w:rsid w:val="00CF68CC"/>
    <w:rsid w:val="00CF6AE1"/>
    <w:rsid w:val="00D006C9"/>
    <w:rsid w:val="00D10156"/>
    <w:rsid w:val="00D149C5"/>
    <w:rsid w:val="00D152A9"/>
    <w:rsid w:val="00D16F14"/>
    <w:rsid w:val="00D17323"/>
    <w:rsid w:val="00D21ABA"/>
    <w:rsid w:val="00D21BB1"/>
    <w:rsid w:val="00D22A11"/>
    <w:rsid w:val="00D23DB4"/>
    <w:rsid w:val="00D2589F"/>
    <w:rsid w:val="00D25C49"/>
    <w:rsid w:val="00D2792F"/>
    <w:rsid w:val="00D31891"/>
    <w:rsid w:val="00D329B6"/>
    <w:rsid w:val="00D341B2"/>
    <w:rsid w:val="00D435FF"/>
    <w:rsid w:val="00D4391E"/>
    <w:rsid w:val="00D43A0F"/>
    <w:rsid w:val="00D43ED9"/>
    <w:rsid w:val="00D44788"/>
    <w:rsid w:val="00D45D77"/>
    <w:rsid w:val="00D47E29"/>
    <w:rsid w:val="00D50876"/>
    <w:rsid w:val="00D50ABD"/>
    <w:rsid w:val="00D51DFB"/>
    <w:rsid w:val="00D52ABD"/>
    <w:rsid w:val="00D5300B"/>
    <w:rsid w:val="00D53089"/>
    <w:rsid w:val="00D55A3B"/>
    <w:rsid w:val="00D573F7"/>
    <w:rsid w:val="00D633E7"/>
    <w:rsid w:val="00D65319"/>
    <w:rsid w:val="00D66854"/>
    <w:rsid w:val="00D67845"/>
    <w:rsid w:val="00D72516"/>
    <w:rsid w:val="00D735AE"/>
    <w:rsid w:val="00D757C9"/>
    <w:rsid w:val="00D801F4"/>
    <w:rsid w:val="00D81702"/>
    <w:rsid w:val="00D837D0"/>
    <w:rsid w:val="00D94657"/>
    <w:rsid w:val="00D95AFB"/>
    <w:rsid w:val="00DA7BEB"/>
    <w:rsid w:val="00DB0BF8"/>
    <w:rsid w:val="00DB19B4"/>
    <w:rsid w:val="00DB3170"/>
    <w:rsid w:val="00DC05A4"/>
    <w:rsid w:val="00DC1507"/>
    <w:rsid w:val="00DC3A13"/>
    <w:rsid w:val="00DC63E0"/>
    <w:rsid w:val="00DD2B33"/>
    <w:rsid w:val="00DD366A"/>
    <w:rsid w:val="00DD3F66"/>
    <w:rsid w:val="00DD4AA4"/>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2FFE"/>
    <w:rsid w:val="00E23437"/>
    <w:rsid w:val="00E239EF"/>
    <w:rsid w:val="00E23B10"/>
    <w:rsid w:val="00E25974"/>
    <w:rsid w:val="00E3126C"/>
    <w:rsid w:val="00E32313"/>
    <w:rsid w:val="00E36AD1"/>
    <w:rsid w:val="00E36EC2"/>
    <w:rsid w:val="00E42DCB"/>
    <w:rsid w:val="00E435B3"/>
    <w:rsid w:val="00E448F7"/>
    <w:rsid w:val="00E45A8D"/>
    <w:rsid w:val="00E479D1"/>
    <w:rsid w:val="00E50B78"/>
    <w:rsid w:val="00E53199"/>
    <w:rsid w:val="00E54D9E"/>
    <w:rsid w:val="00E57BE7"/>
    <w:rsid w:val="00E60594"/>
    <w:rsid w:val="00E64282"/>
    <w:rsid w:val="00E6609F"/>
    <w:rsid w:val="00E778C5"/>
    <w:rsid w:val="00E839EC"/>
    <w:rsid w:val="00E846A7"/>
    <w:rsid w:val="00E86D8C"/>
    <w:rsid w:val="00E91CFF"/>
    <w:rsid w:val="00E941A7"/>
    <w:rsid w:val="00E96F38"/>
    <w:rsid w:val="00EA070D"/>
    <w:rsid w:val="00EA1101"/>
    <w:rsid w:val="00EA1EB2"/>
    <w:rsid w:val="00EA21CA"/>
    <w:rsid w:val="00EA2457"/>
    <w:rsid w:val="00EA4227"/>
    <w:rsid w:val="00EA6011"/>
    <w:rsid w:val="00EB4FEA"/>
    <w:rsid w:val="00EB5301"/>
    <w:rsid w:val="00EC07FB"/>
    <w:rsid w:val="00EC10F2"/>
    <w:rsid w:val="00EC3577"/>
    <w:rsid w:val="00EC4154"/>
    <w:rsid w:val="00ED0CED"/>
    <w:rsid w:val="00ED7657"/>
    <w:rsid w:val="00EE1991"/>
    <w:rsid w:val="00EE1B8A"/>
    <w:rsid w:val="00EE1D3E"/>
    <w:rsid w:val="00EE5FDA"/>
    <w:rsid w:val="00EE6FA5"/>
    <w:rsid w:val="00EF23FD"/>
    <w:rsid w:val="00EF2F3F"/>
    <w:rsid w:val="00EF3F4C"/>
    <w:rsid w:val="00F004A0"/>
    <w:rsid w:val="00F04579"/>
    <w:rsid w:val="00F0724F"/>
    <w:rsid w:val="00F11BD7"/>
    <w:rsid w:val="00F22E5C"/>
    <w:rsid w:val="00F25C68"/>
    <w:rsid w:val="00F302EF"/>
    <w:rsid w:val="00F330C4"/>
    <w:rsid w:val="00F33C01"/>
    <w:rsid w:val="00F347F6"/>
    <w:rsid w:val="00F3519B"/>
    <w:rsid w:val="00F44156"/>
    <w:rsid w:val="00F4498F"/>
    <w:rsid w:val="00F45733"/>
    <w:rsid w:val="00F5057B"/>
    <w:rsid w:val="00F62578"/>
    <w:rsid w:val="00F670D8"/>
    <w:rsid w:val="00F674ED"/>
    <w:rsid w:val="00F70868"/>
    <w:rsid w:val="00F72F52"/>
    <w:rsid w:val="00F7635F"/>
    <w:rsid w:val="00F77850"/>
    <w:rsid w:val="00F800C2"/>
    <w:rsid w:val="00F837BE"/>
    <w:rsid w:val="00F8665C"/>
    <w:rsid w:val="00F9088E"/>
    <w:rsid w:val="00F909D6"/>
    <w:rsid w:val="00F93398"/>
    <w:rsid w:val="00F94FE0"/>
    <w:rsid w:val="00F961F7"/>
    <w:rsid w:val="00FA18DE"/>
    <w:rsid w:val="00FA2657"/>
    <w:rsid w:val="00FA2895"/>
    <w:rsid w:val="00FA32E7"/>
    <w:rsid w:val="00FA4E56"/>
    <w:rsid w:val="00FB04B5"/>
    <w:rsid w:val="00FB0597"/>
    <w:rsid w:val="00FC284E"/>
    <w:rsid w:val="00FD6892"/>
    <w:rsid w:val="00FE0843"/>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ADCE"/>
  <w15:docId w15:val="{2307ECDE-02A1-44FC-80E2-E0459E39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customStyle="1" w:styleId="hljs-operator">
    <w:name w:val="hljs-operator"/>
    <w:basedOn w:val="DefaultParagraphFont"/>
    <w:rsid w:val="00104EC1"/>
  </w:style>
  <w:style w:type="character" w:customStyle="1" w:styleId="hljs-attr">
    <w:name w:val="hljs-attr"/>
    <w:basedOn w:val="DefaultParagraphFont"/>
    <w:rsid w:val="00F9088E"/>
  </w:style>
  <w:style w:type="character" w:customStyle="1" w:styleId="hljs-type">
    <w:name w:val="hljs-type"/>
    <w:basedOn w:val="DefaultParagraphFont"/>
    <w:rsid w:val="00652358"/>
  </w:style>
  <w:style w:type="character" w:customStyle="1" w:styleId="hljs-regexp">
    <w:name w:val="hljs-regexp"/>
    <w:basedOn w:val="DefaultParagraphFont"/>
    <w:rsid w:val="004D2081"/>
  </w:style>
  <w:style w:type="character" w:styleId="UnresolvedMention">
    <w:name w:val="Unresolved Mention"/>
    <w:basedOn w:val="DefaultParagraphFont"/>
    <w:uiPriority w:val="99"/>
    <w:semiHidden/>
    <w:unhideWhenUsed/>
    <w:rsid w:val="000A2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833">
      <w:bodyDiv w:val="1"/>
      <w:marLeft w:val="0"/>
      <w:marRight w:val="0"/>
      <w:marTop w:val="0"/>
      <w:marBottom w:val="0"/>
      <w:divBdr>
        <w:top w:val="none" w:sz="0" w:space="0" w:color="auto"/>
        <w:left w:val="none" w:sz="0" w:space="0" w:color="auto"/>
        <w:bottom w:val="none" w:sz="0" w:space="0" w:color="auto"/>
        <w:right w:val="none" w:sz="0" w:space="0" w:color="auto"/>
      </w:divBdr>
      <w:divsChild>
        <w:div w:id="1334987274">
          <w:marLeft w:val="0"/>
          <w:marRight w:val="0"/>
          <w:marTop w:val="0"/>
          <w:marBottom w:val="0"/>
          <w:divBdr>
            <w:top w:val="none" w:sz="0" w:space="0" w:color="auto"/>
            <w:left w:val="none" w:sz="0" w:space="0" w:color="auto"/>
            <w:bottom w:val="none" w:sz="0" w:space="0" w:color="auto"/>
            <w:right w:val="none" w:sz="0" w:space="0" w:color="auto"/>
          </w:divBdr>
          <w:divsChild>
            <w:div w:id="17464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56445230">
      <w:bodyDiv w:val="1"/>
      <w:marLeft w:val="0"/>
      <w:marRight w:val="0"/>
      <w:marTop w:val="0"/>
      <w:marBottom w:val="0"/>
      <w:divBdr>
        <w:top w:val="none" w:sz="0" w:space="0" w:color="auto"/>
        <w:left w:val="none" w:sz="0" w:space="0" w:color="auto"/>
        <w:bottom w:val="none" w:sz="0" w:space="0" w:color="auto"/>
        <w:right w:val="none" w:sz="0" w:space="0" w:color="auto"/>
      </w:divBdr>
      <w:divsChild>
        <w:div w:id="768038928">
          <w:marLeft w:val="0"/>
          <w:marRight w:val="0"/>
          <w:marTop w:val="0"/>
          <w:marBottom w:val="0"/>
          <w:divBdr>
            <w:top w:val="none" w:sz="0" w:space="0" w:color="auto"/>
            <w:left w:val="none" w:sz="0" w:space="0" w:color="auto"/>
            <w:bottom w:val="none" w:sz="0" w:space="0" w:color="auto"/>
            <w:right w:val="none" w:sz="0" w:space="0" w:color="auto"/>
          </w:divBdr>
          <w:divsChild>
            <w:div w:id="7098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9796">
      <w:bodyDiv w:val="1"/>
      <w:marLeft w:val="0"/>
      <w:marRight w:val="0"/>
      <w:marTop w:val="0"/>
      <w:marBottom w:val="0"/>
      <w:divBdr>
        <w:top w:val="none" w:sz="0" w:space="0" w:color="auto"/>
        <w:left w:val="none" w:sz="0" w:space="0" w:color="auto"/>
        <w:bottom w:val="none" w:sz="0" w:space="0" w:color="auto"/>
        <w:right w:val="none" w:sz="0" w:space="0" w:color="auto"/>
      </w:divBdr>
      <w:divsChild>
        <w:div w:id="882443434">
          <w:marLeft w:val="0"/>
          <w:marRight w:val="0"/>
          <w:marTop w:val="0"/>
          <w:marBottom w:val="0"/>
          <w:divBdr>
            <w:top w:val="none" w:sz="0" w:space="0" w:color="auto"/>
            <w:left w:val="none" w:sz="0" w:space="0" w:color="auto"/>
            <w:bottom w:val="none" w:sz="0" w:space="0" w:color="auto"/>
            <w:right w:val="none" w:sz="0" w:space="0" w:color="auto"/>
          </w:divBdr>
          <w:divsChild>
            <w:div w:id="1596133387">
              <w:marLeft w:val="0"/>
              <w:marRight w:val="0"/>
              <w:marTop w:val="0"/>
              <w:marBottom w:val="0"/>
              <w:divBdr>
                <w:top w:val="none" w:sz="0" w:space="0" w:color="auto"/>
                <w:left w:val="none" w:sz="0" w:space="0" w:color="auto"/>
                <w:bottom w:val="none" w:sz="0" w:space="0" w:color="auto"/>
                <w:right w:val="none" w:sz="0" w:space="0" w:color="auto"/>
              </w:divBdr>
            </w:div>
            <w:div w:id="206455216">
              <w:marLeft w:val="0"/>
              <w:marRight w:val="0"/>
              <w:marTop w:val="0"/>
              <w:marBottom w:val="0"/>
              <w:divBdr>
                <w:top w:val="none" w:sz="0" w:space="0" w:color="auto"/>
                <w:left w:val="none" w:sz="0" w:space="0" w:color="auto"/>
                <w:bottom w:val="none" w:sz="0" w:space="0" w:color="auto"/>
                <w:right w:val="none" w:sz="0" w:space="0" w:color="auto"/>
              </w:divBdr>
            </w:div>
            <w:div w:id="668170444">
              <w:marLeft w:val="0"/>
              <w:marRight w:val="0"/>
              <w:marTop w:val="0"/>
              <w:marBottom w:val="0"/>
              <w:divBdr>
                <w:top w:val="none" w:sz="0" w:space="0" w:color="auto"/>
                <w:left w:val="none" w:sz="0" w:space="0" w:color="auto"/>
                <w:bottom w:val="none" w:sz="0" w:space="0" w:color="auto"/>
                <w:right w:val="none" w:sz="0" w:space="0" w:color="auto"/>
              </w:divBdr>
            </w:div>
            <w:div w:id="1738699999">
              <w:marLeft w:val="0"/>
              <w:marRight w:val="0"/>
              <w:marTop w:val="0"/>
              <w:marBottom w:val="0"/>
              <w:divBdr>
                <w:top w:val="none" w:sz="0" w:space="0" w:color="auto"/>
                <w:left w:val="none" w:sz="0" w:space="0" w:color="auto"/>
                <w:bottom w:val="none" w:sz="0" w:space="0" w:color="auto"/>
                <w:right w:val="none" w:sz="0" w:space="0" w:color="auto"/>
              </w:divBdr>
            </w:div>
            <w:div w:id="725958187">
              <w:marLeft w:val="0"/>
              <w:marRight w:val="0"/>
              <w:marTop w:val="0"/>
              <w:marBottom w:val="0"/>
              <w:divBdr>
                <w:top w:val="none" w:sz="0" w:space="0" w:color="auto"/>
                <w:left w:val="none" w:sz="0" w:space="0" w:color="auto"/>
                <w:bottom w:val="none" w:sz="0" w:space="0" w:color="auto"/>
                <w:right w:val="none" w:sz="0" w:space="0" w:color="auto"/>
              </w:divBdr>
            </w:div>
            <w:div w:id="235435002">
              <w:marLeft w:val="0"/>
              <w:marRight w:val="0"/>
              <w:marTop w:val="0"/>
              <w:marBottom w:val="0"/>
              <w:divBdr>
                <w:top w:val="none" w:sz="0" w:space="0" w:color="auto"/>
                <w:left w:val="none" w:sz="0" w:space="0" w:color="auto"/>
                <w:bottom w:val="none" w:sz="0" w:space="0" w:color="auto"/>
                <w:right w:val="none" w:sz="0" w:space="0" w:color="auto"/>
              </w:divBdr>
            </w:div>
            <w:div w:id="1812407444">
              <w:marLeft w:val="0"/>
              <w:marRight w:val="0"/>
              <w:marTop w:val="0"/>
              <w:marBottom w:val="0"/>
              <w:divBdr>
                <w:top w:val="none" w:sz="0" w:space="0" w:color="auto"/>
                <w:left w:val="none" w:sz="0" w:space="0" w:color="auto"/>
                <w:bottom w:val="none" w:sz="0" w:space="0" w:color="auto"/>
                <w:right w:val="none" w:sz="0" w:space="0" w:color="auto"/>
              </w:divBdr>
            </w:div>
            <w:div w:id="1739326668">
              <w:marLeft w:val="0"/>
              <w:marRight w:val="0"/>
              <w:marTop w:val="0"/>
              <w:marBottom w:val="0"/>
              <w:divBdr>
                <w:top w:val="none" w:sz="0" w:space="0" w:color="auto"/>
                <w:left w:val="none" w:sz="0" w:space="0" w:color="auto"/>
                <w:bottom w:val="none" w:sz="0" w:space="0" w:color="auto"/>
                <w:right w:val="none" w:sz="0" w:space="0" w:color="auto"/>
              </w:divBdr>
            </w:div>
            <w:div w:id="2086343256">
              <w:marLeft w:val="0"/>
              <w:marRight w:val="0"/>
              <w:marTop w:val="0"/>
              <w:marBottom w:val="0"/>
              <w:divBdr>
                <w:top w:val="none" w:sz="0" w:space="0" w:color="auto"/>
                <w:left w:val="none" w:sz="0" w:space="0" w:color="auto"/>
                <w:bottom w:val="none" w:sz="0" w:space="0" w:color="auto"/>
                <w:right w:val="none" w:sz="0" w:space="0" w:color="auto"/>
              </w:divBdr>
            </w:div>
            <w:div w:id="1388264804">
              <w:marLeft w:val="0"/>
              <w:marRight w:val="0"/>
              <w:marTop w:val="0"/>
              <w:marBottom w:val="0"/>
              <w:divBdr>
                <w:top w:val="none" w:sz="0" w:space="0" w:color="auto"/>
                <w:left w:val="none" w:sz="0" w:space="0" w:color="auto"/>
                <w:bottom w:val="none" w:sz="0" w:space="0" w:color="auto"/>
                <w:right w:val="none" w:sz="0" w:space="0" w:color="auto"/>
              </w:divBdr>
            </w:div>
            <w:div w:id="809636742">
              <w:marLeft w:val="0"/>
              <w:marRight w:val="0"/>
              <w:marTop w:val="0"/>
              <w:marBottom w:val="0"/>
              <w:divBdr>
                <w:top w:val="none" w:sz="0" w:space="0" w:color="auto"/>
                <w:left w:val="none" w:sz="0" w:space="0" w:color="auto"/>
                <w:bottom w:val="none" w:sz="0" w:space="0" w:color="auto"/>
                <w:right w:val="none" w:sz="0" w:space="0" w:color="auto"/>
              </w:divBdr>
            </w:div>
            <w:div w:id="319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4584058">
      <w:bodyDiv w:val="1"/>
      <w:marLeft w:val="0"/>
      <w:marRight w:val="0"/>
      <w:marTop w:val="0"/>
      <w:marBottom w:val="0"/>
      <w:divBdr>
        <w:top w:val="none" w:sz="0" w:space="0" w:color="auto"/>
        <w:left w:val="none" w:sz="0" w:space="0" w:color="auto"/>
        <w:bottom w:val="none" w:sz="0" w:space="0" w:color="auto"/>
        <w:right w:val="none" w:sz="0" w:space="0" w:color="auto"/>
      </w:divBdr>
      <w:divsChild>
        <w:div w:id="1720278176">
          <w:marLeft w:val="0"/>
          <w:marRight w:val="0"/>
          <w:marTop w:val="0"/>
          <w:marBottom w:val="0"/>
          <w:divBdr>
            <w:top w:val="none" w:sz="0" w:space="0" w:color="auto"/>
            <w:left w:val="none" w:sz="0" w:space="0" w:color="auto"/>
            <w:bottom w:val="none" w:sz="0" w:space="0" w:color="auto"/>
            <w:right w:val="none" w:sz="0" w:space="0" w:color="auto"/>
          </w:divBdr>
          <w:divsChild>
            <w:div w:id="1235240100">
              <w:marLeft w:val="0"/>
              <w:marRight w:val="0"/>
              <w:marTop w:val="0"/>
              <w:marBottom w:val="0"/>
              <w:divBdr>
                <w:top w:val="none" w:sz="0" w:space="0" w:color="auto"/>
                <w:left w:val="none" w:sz="0" w:space="0" w:color="auto"/>
                <w:bottom w:val="none" w:sz="0" w:space="0" w:color="auto"/>
                <w:right w:val="none" w:sz="0" w:space="0" w:color="auto"/>
              </w:divBdr>
              <w:divsChild>
                <w:div w:id="145944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199826754">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274870772">
      <w:bodyDiv w:val="1"/>
      <w:marLeft w:val="0"/>
      <w:marRight w:val="0"/>
      <w:marTop w:val="0"/>
      <w:marBottom w:val="0"/>
      <w:divBdr>
        <w:top w:val="none" w:sz="0" w:space="0" w:color="auto"/>
        <w:left w:val="none" w:sz="0" w:space="0" w:color="auto"/>
        <w:bottom w:val="none" w:sz="0" w:space="0" w:color="auto"/>
        <w:right w:val="none" w:sz="0" w:space="0" w:color="auto"/>
      </w:divBdr>
      <w:divsChild>
        <w:div w:id="1076322488">
          <w:marLeft w:val="0"/>
          <w:marRight w:val="0"/>
          <w:marTop w:val="0"/>
          <w:marBottom w:val="0"/>
          <w:divBdr>
            <w:top w:val="none" w:sz="0" w:space="0" w:color="auto"/>
            <w:left w:val="none" w:sz="0" w:space="0" w:color="auto"/>
            <w:bottom w:val="none" w:sz="0" w:space="0" w:color="auto"/>
            <w:right w:val="none" w:sz="0" w:space="0" w:color="auto"/>
          </w:divBdr>
          <w:divsChild>
            <w:div w:id="709956437">
              <w:marLeft w:val="0"/>
              <w:marRight w:val="0"/>
              <w:marTop w:val="0"/>
              <w:marBottom w:val="0"/>
              <w:divBdr>
                <w:top w:val="none" w:sz="0" w:space="0" w:color="auto"/>
                <w:left w:val="none" w:sz="0" w:space="0" w:color="auto"/>
                <w:bottom w:val="none" w:sz="0" w:space="0" w:color="auto"/>
                <w:right w:val="none" w:sz="0" w:space="0" w:color="auto"/>
              </w:divBdr>
            </w:div>
            <w:div w:id="566493848">
              <w:marLeft w:val="0"/>
              <w:marRight w:val="0"/>
              <w:marTop w:val="0"/>
              <w:marBottom w:val="0"/>
              <w:divBdr>
                <w:top w:val="none" w:sz="0" w:space="0" w:color="auto"/>
                <w:left w:val="none" w:sz="0" w:space="0" w:color="auto"/>
                <w:bottom w:val="none" w:sz="0" w:space="0" w:color="auto"/>
                <w:right w:val="none" w:sz="0" w:space="0" w:color="auto"/>
              </w:divBdr>
            </w:div>
            <w:div w:id="318970408">
              <w:marLeft w:val="0"/>
              <w:marRight w:val="0"/>
              <w:marTop w:val="0"/>
              <w:marBottom w:val="0"/>
              <w:divBdr>
                <w:top w:val="none" w:sz="0" w:space="0" w:color="auto"/>
                <w:left w:val="none" w:sz="0" w:space="0" w:color="auto"/>
                <w:bottom w:val="none" w:sz="0" w:space="0" w:color="auto"/>
                <w:right w:val="none" w:sz="0" w:space="0" w:color="auto"/>
              </w:divBdr>
            </w:div>
            <w:div w:id="2136681656">
              <w:marLeft w:val="0"/>
              <w:marRight w:val="0"/>
              <w:marTop w:val="0"/>
              <w:marBottom w:val="0"/>
              <w:divBdr>
                <w:top w:val="none" w:sz="0" w:space="0" w:color="auto"/>
                <w:left w:val="none" w:sz="0" w:space="0" w:color="auto"/>
                <w:bottom w:val="none" w:sz="0" w:space="0" w:color="auto"/>
                <w:right w:val="none" w:sz="0" w:space="0" w:color="auto"/>
              </w:divBdr>
            </w:div>
            <w:div w:id="752051537">
              <w:marLeft w:val="0"/>
              <w:marRight w:val="0"/>
              <w:marTop w:val="0"/>
              <w:marBottom w:val="0"/>
              <w:divBdr>
                <w:top w:val="none" w:sz="0" w:space="0" w:color="auto"/>
                <w:left w:val="none" w:sz="0" w:space="0" w:color="auto"/>
                <w:bottom w:val="none" w:sz="0" w:space="0" w:color="auto"/>
                <w:right w:val="none" w:sz="0" w:space="0" w:color="auto"/>
              </w:divBdr>
            </w:div>
            <w:div w:id="1853641030">
              <w:marLeft w:val="0"/>
              <w:marRight w:val="0"/>
              <w:marTop w:val="0"/>
              <w:marBottom w:val="0"/>
              <w:divBdr>
                <w:top w:val="none" w:sz="0" w:space="0" w:color="auto"/>
                <w:left w:val="none" w:sz="0" w:space="0" w:color="auto"/>
                <w:bottom w:val="none" w:sz="0" w:space="0" w:color="auto"/>
                <w:right w:val="none" w:sz="0" w:space="0" w:color="auto"/>
              </w:divBdr>
            </w:div>
            <w:div w:id="2125541112">
              <w:marLeft w:val="0"/>
              <w:marRight w:val="0"/>
              <w:marTop w:val="0"/>
              <w:marBottom w:val="0"/>
              <w:divBdr>
                <w:top w:val="none" w:sz="0" w:space="0" w:color="auto"/>
                <w:left w:val="none" w:sz="0" w:space="0" w:color="auto"/>
                <w:bottom w:val="none" w:sz="0" w:space="0" w:color="auto"/>
                <w:right w:val="none" w:sz="0" w:space="0" w:color="auto"/>
              </w:divBdr>
            </w:div>
            <w:div w:id="1854025508">
              <w:marLeft w:val="0"/>
              <w:marRight w:val="0"/>
              <w:marTop w:val="0"/>
              <w:marBottom w:val="0"/>
              <w:divBdr>
                <w:top w:val="none" w:sz="0" w:space="0" w:color="auto"/>
                <w:left w:val="none" w:sz="0" w:space="0" w:color="auto"/>
                <w:bottom w:val="none" w:sz="0" w:space="0" w:color="auto"/>
                <w:right w:val="none" w:sz="0" w:space="0" w:color="auto"/>
              </w:divBdr>
            </w:div>
            <w:div w:id="88739961">
              <w:marLeft w:val="0"/>
              <w:marRight w:val="0"/>
              <w:marTop w:val="0"/>
              <w:marBottom w:val="0"/>
              <w:divBdr>
                <w:top w:val="none" w:sz="0" w:space="0" w:color="auto"/>
                <w:left w:val="none" w:sz="0" w:space="0" w:color="auto"/>
                <w:bottom w:val="none" w:sz="0" w:space="0" w:color="auto"/>
                <w:right w:val="none" w:sz="0" w:space="0" w:color="auto"/>
              </w:divBdr>
            </w:div>
            <w:div w:id="28461323">
              <w:marLeft w:val="0"/>
              <w:marRight w:val="0"/>
              <w:marTop w:val="0"/>
              <w:marBottom w:val="0"/>
              <w:divBdr>
                <w:top w:val="none" w:sz="0" w:space="0" w:color="auto"/>
                <w:left w:val="none" w:sz="0" w:space="0" w:color="auto"/>
                <w:bottom w:val="none" w:sz="0" w:space="0" w:color="auto"/>
                <w:right w:val="none" w:sz="0" w:space="0" w:color="auto"/>
              </w:divBdr>
            </w:div>
            <w:div w:id="989097188">
              <w:marLeft w:val="0"/>
              <w:marRight w:val="0"/>
              <w:marTop w:val="0"/>
              <w:marBottom w:val="0"/>
              <w:divBdr>
                <w:top w:val="none" w:sz="0" w:space="0" w:color="auto"/>
                <w:left w:val="none" w:sz="0" w:space="0" w:color="auto"/>
                <w:bottom w:val="none" w:sz="0" w:space="0" w:color="auto"/>
                <w:right w:val="none" w:sz="0" w:space="0" w:color="auto"/>
              </w:divBdr>
            </w:div>
            <w:div w:id="292684373">
              <w:marLeft w:val="0"/>
              <w:marRight w:val="0"/>
              <w:marTop w:val="0"/>
              <w:marBottom w:val="0"/>
              <w:divBdr>
                <w:top w:val="none" w:sz="0" w:space="0" w:color="auto"/>
                <w:left w:val="none" w:sz="0" w:space="0" w:color="auto"/>
                <w:bottom w:val="none" w:sz="0" w:space="0" w:color="auto"/>
                <w:right w:val="none" w:sz="0" w:space="0" w:color="auto"/>
              </w:divBdr>
            </w:div>
            <w:div w:id="132135958">
              <w:marLeft w:val="0"/>
              <w:marRight w:val="0"/>
              <w:marTop w:val="0"/>
              <w:marBottom w:val="0"/>
              <w:divBdr>
                <w:top w:val="none" w:sz="0" w:space="0" w:color="auto"/>
                <w:left w:val="none" w:sz="0" w:space="0" w:color="auto"/>
                <w:bottom w:val="none" w:sz="0" w:space="0" w:color="auto"/>
                <w:right w:val="none" w:sz="0" w:space="0" w:color="auto"/>
              </w:divBdr>
            </w:div>
            <w:div w:id="689141557">
              <w:marLeft w:val="0"/>
              <w:marRight w:val="0"/>
              <w:marTop w:val="0"/>
              <w:marBottom w:val="0"/>
              <w:divBdr>
                <w:top w:val="none" w:sz="0" w:space="0" w:color="auto"/>
                <w:left w:val="none" w:sz="0" w:space="0" w:color="auto"/>
                <w:bottom w:val="none" w:sz="0" w:space="0" w:color="auto"/>
                <w:right w:val="none" w:sz="0" w:space="0" w:color="auto"/>
              </w:divBdr>
            </w:div>
            <w:div w:id="16031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4388">
      <w:bodyDiv w:val="1"/>
      <w:marLeft w:val="0"/>
      <w:marRight w:val="0"/>
      <w:marTop w:val="0"/>
      <w:marBottom w:val="0"/>
      <w:divBdr>
        <w:top w:val="none" w:sz="0" w:space="0" w:color="auto"/>
        <w:left w:val="none" w:sz="0" w:space="0" w:color="auto"/>
        <w:bottom w:val="none" w:sz="0" w:space="0" w:color="auto"/>
        <w:right w:val="none" w:sz="0" w:space="0" w:color="auto"/>
      </w:divBdr>
      <w:divsChild>
        <w:div w:id="1010713905">
          <w:marLeft w:val="0"/>
          <w:marRight w:val="0"/>
          <w:marTop w:val="0"/>
          <w:marBottom w:val="0"/>
          <w:divBdr>
            <w:top w:val="none" w:sz="0" w:space="0" w:color="auto"/>
            <w:left w:val="none" w:sz="0" w:space="0" w:color="auto"/>
            <w:bottom w:val="none" w:sz="0" w:space="0" w:color="auto"/>
            <w:right w:val="none" w:sz="0" w:space="0" w:color="auto"/>
          </w:divBdr>
          <w:divsChild>
            <w:div w:id="265044499">
              <w:marLeft w:val="0"/>
              <w:marRight w:val="0"/>
              <w:marTop w:val="0"/>
              <w:marBottom w:val="0"/>
              <w:divBdr>
                <w:top w:val="none" w:sz="0" w:space="0" w:color="auto"/>
                <w:left w:val="none" w:sz="0" w:space="0" w:color="auto"/>
                <w:bottom w:val="none" w:sz="0" w:space="0" w:color="auto"/>
                <w:right w:val="none" w:sz="0" w:space="0" w:color="auto"/>
              </w:divBdr>
            </w:div>
            <w:div w:id="2025745354">
              <w:marLeft w:val="0"/>
              <w:marRight w:val="0"/>
              <w:marTop w:val="0"/>
              <w:marBottom w:val="0"/>
              <w:divBdr>
                <w:top w:val="none" w:sz="0" w:space="0" w:color="auto"/>
                <w:left w:val="none" w:sz="0" w:space="0" w:color="auto"/>
                <w:bottom w:val="none" w:sz="0" w:space="0" w:color="auto"/>
                <w:right w:val="none" w:sz="0" w:space="0" w:color="auto"/>
              </w:divBdr>
            </w:div>
            <w:div w:id="1255474635">
              <w:marLeft w:val="0"/>
              <w:marRight w:val="0"/>
              <w:marTop w:val="0"/>
              <w:marBottom w:val="0"/>
              <w:divBdr>
                <w:top w:val="none" w:sz="0" w:space="0" w:color="auto"/>
                <w:left w:val="none" w:sz="0" w:space="0" w:color="auto"/>
                <w:bottom w:val="none" w:sz="0" w:space="0" w:color="auto"/>
                <w:right w:val="none" w:sz="0" w:space="0" w:color="auto"/>
              </w:divBdr>
            </w:div>
            <w:div w:id="1046762742">
              <w:marLeft w:val="0"/>
              <w:marRight w:val="0"/>
              <w:marTop w:val="0"/>
              <w:marBottom w:val="0"/>
              <w:divBdr>
                <w:top w:val="none" w:sz="0" w:space="0" w:color="auto"/>
                <w:left w:val="none" w:sz="0" w:space="0" w:color="auto"/>
                <w:bottom w:val="none" w:sz="0" w:space="0" w:color="auto"/>
                <w:right w:val="none" w:sz="0" w:space="0" w:color="auto"/>
              </w:divBdr>
            </w:div>
            <w:div w:id="332883247">
              <w:marLeft w:val="0"/>
              <w:marRight w:val="0"/>
              <w:marTop w:val="0"/>
              <w:marBottom w:val="0"/>
              <w:divBdr>
                <w:top w:val="none" w:sz="0" w:space="0" w:color="auto"/>
                <w:left w:val="none" w:sz="0" w:space="0" w:color="auto"/>
                <w:bottom w:val="none" w:sz="0" w:space="0" w:color="auto"/>
                <w:right w:val="none" w:sz="0" w:space="0" w:color="auto"/>
              </w:divBdr>
            </w:div>
            <w:div w:id="1451437206">
              <w:marLeft w:val="0"/>
              <w:marRight w:val="0"/>
              <w:marTop w:val="0"/>
              <w:marBottom w:val="0"/>
              <w:divBdr>
                <w:top w:val="none" w:sz="0" w:space="0" w:color="auto"/>
                <w:left w:val="none" w:sz="0" w:space="0" w:color="auto"/>
                <w:bottom w:val="none" w:sz="0" w:space="0" w:color="auto"/>
                <w:right w:val="none" w:sz="0" w:space="0" w:color="auto"/>
              </w:divBdr>
            </w:div>
            <w:div w:id="21020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490218915">
      <w:bodyDiv w:val="1"/>
      <w:marLeft w:val="0"/>
      <w:marRight w:val="0"/>
      <w:marTop w:val="0"/>
      <w:marBottom w:val="0"/>
      <w:divBdr>
        <w:top w:val="none" w:sz="0" w:space="0" w:color="auto"/>
        <w:left w:val="none" w:sz="0" w:space="0" w:color="auto"/>
        <w:bottom w:val="none" w:sz="0" w:space="0" w:color="auto"/>
        <w:right w:val="none" w:sz="0" w:space="0" w:color="auto"/>
      </w:divBdr>
      <w:divsChild>
        <w:div w:id="985015763">
          <w:marLeft w:val="0"/>
          <w:marRight w:val="0"/>
          <w:marTop w:val="0"/>
          <w:marBottom w:val="0"/>
          <w:divBdr>
            <w:top w:val="none" w:sz="0" w:space="0" w:color="auto"/>
            <w:left w:val="none" w:sz="0" w:space="0" w:color="auto"/>
            <w:bottom w:val="none" w:sz="0" w:space="0" w:color="auto"/>
            <w:right w:val="none" w:sz="0" w:space="0" w:color="auto"/>
          </w:divBdr>
          <w:divsChild>
            <w:div w:id="8473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17822">
      <w:bodyDiv w:val="1"/>
      <w:marLeft w:val="0"/>
      <w:marRight w:val="0"/>
      <w:marTop w:val="0"/>
      <w:marBottom w:val="0"/>
      <w:divBdr>
        <w:top w:val="none" w:sz="0" w:space="0" w:color="auto"/>
        <w:left w:val="none" w:sz="0" w:space="0" w:color="auto"/>
        <w:bottom w:val="none" w:sz="0" w:space="0" w:color="auto"/>
        <w:right w:val="none" w:sz="0" w:space="0" w:color="auto"/>
      </w:divBdr>
    </w:div>
    <w:div w:id="521821018">
      <w:bodyDiv w:val="1"/>
      <w:marLeft w:val="0"/>
      <w:marRight w:val="0"/>
      <w:marTop w:val="0"/>
      <w:marBottom w:val="0"/>
      <w:divBdr>
        <w:top w:val="none" w:sz="0" w:space="0" w:color="auto"/>
        <w:left w:val="none" w:sz="0" w:space="0" w:color="auto"/>
        <w:bottom w:val="none" w:sz="0" w:space="0" w:color="auto"/>
        <w:right w:val="none" w:sz="0" w:space="0" w:color="auto"/>
      </w:divBdr>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81918376">
      <w:bodyDiv w:val="1"/>
      <w:marLeft w:val="0"/>
      <w:marRight w:val="0"/>
      <w:marTop w:val="0"/>
      <w:marBottom w:val="0"/>
      <w:divBdr>
        <w:top w:val="none" w:sz="0" w:space="0" w:color="auto"/>
        <w:left w:val="none" w:sz="0" w:space="0" w:color="auto"/>
        <w:bottom w:val="none" w:sz="0" w:space="0" w:color="auto"/>
        <w:right w:val="none" w:sz="0" w:space="0" w:color="auto"/>
      </w:divBdr>
    </w:div>
    <w:div w:id="586689120">
      <w:bodyDiv w:val="1"/>
      <w:marLeft w:val="0"/>
      <w:marRight w:val="0"/>
      <w:marTop w:val="0"/>
      <w:marBottom w:val="0"/>
      <w:divBdr>
        <w:top w:val="none" w:sz="0" w:space="0" w:color="auto"/>
        <w:left w:val="none" w:sz="0" w:space="0" w:color="auto"/>
        <w:bottom w:val="none" w:sz="0" w:space="0" w:color="auto"/>
        <w:right w:val="none" w:sz="0" w:space="0" w:color="auto"/>
      </w:divBdr>
      <w:divsChild>
        <w:div w:id="1674723410">
          <w:marLeft w:val="0"/>
          <w:marRight w:val="0"/>
          <w:marTop w:val="0"/>
          <w:marBottom w:val="0"/>
          <w:divBdr>
            <w:top w:val="none" w:sz="0" w:space="0" w:color="auto"/>
            <w:left w:val="none" w:sz="0" w:space="0" w:color="auto"/>
            <w:bottom w:val="none" w:sz="0" w:space="0" w:color="auto"/>
            <w:right w:val="none" w:sz="0" w:space="0" w:color="auto"/>
          </w:divBdr>
          <w:divsChild>
            <w:div w:id="147208231">
              <w:marLeft w:val="0"/>
              <w:marRight w:val="0"/>
              <w:marTop w:val="0"/>
              <w:marBottom w:val="0"/>
              <w:divBdr>
                <w:top w:val="none" w:sz="0" w:space="0" w:color="auto"/>
                <w:left w:val="none" w:sz="0" w:space="0" w:color="auto"/>
                <w:bottom w:val="none" w:sz="0" w:space="0" w:color="auto"/>
                <w:right w:val="none" w:sz="0" w:space="0" w:color="auto"/>
              </w:divBdr>
            </w:div>
            <w:div w:id="1000622788">
              <w:marLeft w:val="0"/>
              <w:marRight w:val="0"/>
              <w:marTop w:val="0"/>
              <w:marBottom w:val="0"/>
              <w:divBdr>
                <w:top w:val="none" w:sz="0" w:space="0" w:color="auto"/>
                <w:left w:val="none" w:sz="0" w:space="0" w:color="auto"/>
                <w:bottom w:val="none" w:sz="0" w:space="0" w:color="auto"/>
                <w:right w:val="none" w:sz="0" w:space="0" w:color="auto"/>
              </w:divBdr>
            </w:div>
            <w:div w:id="1532569550">
              <w:marLeft w:val="0"/>
              <w:marRight w:val="0"/>
              <w:marTop w:val="0"/>
              <w:marBottom w:val="0"/>
              <w:divBdr>
                <w:top w:val="none" w:sz="0" w:space="0" w:color="auto"/>
                <w:left w:val="none" w:sz="0" w:space="0" w:color="auto"/>
                <w:bottom w:val="none" w:sz="0" w:space="0" w:color="auto"/>
                <w:right w:val="none" w:sz="0" w:space="0" w:color="auto"/>
              </w:divBdr>
            </w:div>
            <w:div w:id="712267490">
              <w:marLeft w:val="0"/>
              <w:marRight w:val="0"/>
              <w:marTop w:val="0"/>
              <w:marBottom w:val="0"/>
              <w:divBdr>
                <w:top w:val="none" w:sz="0" w:space="0" w:color="auto"/>
                <w:left w:val="none" w:sz="0" w:space="0" w:color="auto"/>
                <w:bottom w:val="none" w:sz="0" w:space="0" w:color="auto"/>
                <w:right w:val="none" w:sz="0" w:space="0" w:color="auto"/>
              </w:divBdr>
            </w:div>
            <w:div w:id="1329791801">
              <w:marLeft w:val="0"/>
              <w:marRight w:val="0"/>
              <w:marTop w:val="0"/>
              <w:marBottom w:val="0"/>
              <w:divBdr>
                <w:top w:val="none" w:sz="0" w:space="0" w:color="auto"/>
                <w:left w:val="none" w:sz="0" w:space="0" w:color="auto"/>
                <w:bottom w:val="none" w:sz="0" w:space="0" w:color="auto"/>
                <w:right w:val="none" w:sz="0" w:space="0" w:color="auto"/>
              </w:divBdr>
            </w:div>
            <w:div w:id="51592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6537">
      <w:bodyDiv w:val="1"/>
      <w:marLeft w:val="0"/>
      <w:marRight w:val="0"/>
      <w:marTop w:val="0"/>
      <w:marBottom w:val="0"/>
      <w:divBdr>
        <w:top w:val="none" w:sz="0" w:space="0" w:color="auto"/>
        <w:left w:val="none" w:sz="0" w:space="0" w:color="auto"/>
        <w:bottom w:val="none" w:sz="0" w:space="0" w:color="auto"/>
        <w:right w:val="none" w:sz="0" w:space="0" w:color="auto"/>
      </w:divBdr>
      <w:divsChild>
        <w:div w:id="1808276599">
          <w:marLeft w:val="0"/>
          <w:marRight w:val="0"/>
          <w:marTop w:val="0"/>
          <w:marBottom w:val="0"/>
          <w:divBdr>
            <w:top w:val="none" w:sz="0" w:space="0" w:color="auto"/>
            <w:left w:val="none" w:sz="0" w:space="0" w:color="auto"/>
            <w:bottom w:val="none" w:sz="0" w:space="0" w:color="auto"/>
            <w:right w:val="none" w:sz="0" w:space="0" w:color="auto"/>
          </w:divBdr>
          <w:divsChild>
            <w:div w:id="215362074">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022977298">
              <w:marLeft w:val="0"/>
              <w:marRight w:val="0"/>
              <w:marTop w:val="0"/>
              <w:marBottom w:val="0"/>
              <w:divBdr>
                <w:top w:val="none" w:sz="0" w:space="0" w:color="auto"/>
                <w:left w:val="none" w:sz="0" w:space="0" w:color="auto"/>
                <w:bottom w:val="none" w:sz="0" w:space="0" w:color="auto"/>
                <w:right w:val="none" w:sz="0" w:space="0" w:color="auto"/>
              </w:divBdr>
            </w:div>
            <w:div w:id="115760280">
              <w:marLeft w:val="0"/>
              <w:marRight w:val="0"/>
              <w:marTop w:val="0"/>
              <w:marBottom w:val="0"/>
              <w:divBdr>
                <w:top w:val="none" w:sz="0" w:space="0" w:color="auto"/>
                <w:left w:val="none" w:sz="0" w:space="0" w:color="auto"/>
                <w:bottom w:val="none" w:sz="0" w:space="0" w:color="auto"/>
                <w:right w:val="none" w:sz="0" w:space="0" w:color="auto"/>
              </w:divBdr>
            </w:div>
            <w:div w:id="1497502173">
              <w:marLeft w:val="0"/>
              <w:marRight w:val="0"/>
              <w:marTop w:val="0"/>
              <w:marBottom w:val="0"/>
              <w:divBdr>
                <w:top w:val="none" w:sz="0" w:space="0" w:color="auto"/>
                <w:left w:val="none" w:sz="0" w:space="0" w:color="auto"/>
                <w:bottom w:val="none" w:sz="0" w:space="0" w:color="auto"/>
                <w:right w:val="none" w:sz="0" w:space="0" w:color="auto"/>
              </w:divBdr>
            </w:div>
            <w:div w:id="1382899997">
              <w:marLeft w:val="0"/>
              <w:marRight w:val="0"/>
              <w:marTop w:val="0"/>
              <w:marBottom w:val="0"/>
              <w:divBdr>
                <w:top w:val="none" w:sz="0" w:space="0" w:color="auto"/>
                <w:left w:val="none" w:sz="0" w:space="0" w:color="auto"/>
                <w:bottom w:val="none" w:sz="0" w:space="0" w:color="auto"/>
                <w:right w:val="none" w:sz="0" w:space="0" w:color="auto"/>
              </w:divBdr>
            </w:div>
            <w:div w:id="7542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03463384">
      <w:bodyDiv w:val="1"/>
      <w:marLeft w:val="0"/>
      <w:marRight w:val="0"/>
      <w:marTop w:val="0"/>
      <w:marBottom w:val="0"/>
      <w:divBdr>
        <w:top w:val="none" w:sz="0" w:space="0" w:color="auto"/>
        <w:left w:val="none" w:sz="0" w:space="0" w:color="auto"/>
        <w:bottom w:val="none" w:sz="0" w:space="0" w:color="auto"/>
        <w:right w:val="none" w:sz="0" w:space="0" w:color="auto"/>
      </w:divBdr>
      <w:divsChild>
        <w:div w:id="346177558">
          <w:marLeft w:val="0"/>
          <w:marRight w:val="0"/>
          <w:marTop w:val="0"/>
          <w:marBottom w:val="0"/>
          <w:divBdr>
            <w:top w:val="none" w:sz="0" w:space="0" w:color="auto"/>
            <w:left w:val="none" w:sz="0" w:space="0" w:color="auto"/>
            <w:bottom w:val="none" w:sz="0" w:space="0" w:color="auto"/>
            <w:right w:val="none" w:sz="0" w:space="0" w:color="auto"/>
          </w:divBdr>
          <w:divsChild>
            <w:div w:id="10075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5808">
      <w:bodyDiv w:val="1"/>
      <w:marLeft w:val="0"/>
      <w:marRight w:val="0"/>
      <w:marTop w:val="0"/>
      <w:marBottom w:val="0"/>
      <w:divBdr>
        <w:top w:val="none" w:sz="0" w:space="0" w:color="auto"/>
        <w:left w:val="none" w:sz="0" w:space="0" w:color="auto"/>
        <w:bottom w:val="none" w:sz="0" w:space="0" w:color="auto"/>
        <w:right w:val="none" w:sz="0" w:space="0" w:color="auto"/>
      </w:divBdr>
    </w:div>
    <w:div w:id="608271285">
      <w:bodyDiv w:val="1"/>
      <w:marLeft w:val="0"/>
      <w:marRight w:val="0"/>
      <w:marTop w:val="0"/>
      <w:marBottom w:val="0"/>
      <w:divBdr>
        <w:top w:val="none" w:sz="0" w:space="0" w:color="auto"/>
        <w:left w:val="none" w:sz="0" w:space="0" w:color="auto"/>
        <w:bottom w:val="none" w:sz="0" w:space="0" w:color="auto"/>
        <w:right w:val="none" w:sz="0" w:space="0" w:color="auto"/>
      </w:divBdr>
      <w:divsChild>
        <w:div w:id="391659459">
          <w:marLeft w:val="0"/>
          <w:marRight w:val="0"/>
          <w:marTop w:val="0"/>
          <w:marBottom w:val="0"/>
          <w:divBdr>
            <w:top w:val="none" w:sz="0" w:space="0" w:color="auto"/>
            <w:left w:val="none" w:sz="0" w:space="0" w:color="auto"/>
            <w:bottom w:val="none" w:sz="0" w:space="0" w:color="auto"/>
            <w:right w:val="none" w:sz="0" w:space="0" w:color="auto"/>
          </w:divBdr>
          <w:divsChild>
            <w:div w:id="15045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6644">
      <w:bodyDiv w:val="1"/>
      <w:marLeft w:val="0"/>
      <w:marRight w:val="0"/>
      <w:marTop w:val="0"/>
      <w:marBottom w:val="0"/>
      <w:divBdr>
        <w:top w:val="none" w:sz="0" w:space="0" w:color="auto"/>
        <w:left w:val="none" w:sz="0" w:space="0" w:color="auto"/>
        <w:bottom w:val="none" w:sz="0" w:space="0" w:color="auto"/>
        <w:right w:val="none" w:sz="0" w:space="0" w:color="auto"/>
      </w:divBdr>
      <w:divsChild>
        <w:div w:id="1443261682">
          <w:marLeft w:val="0"/>
          <w:marRight w:val="0"/>
          <w:marTop w:val="0"/>
          <w:marBottom w:val="0"/>
          <w:divBdr>
            <w:top w:val="none" w:sz="0" w:space="0" w:color="auto"/>
            <w:left w:val="none" w:sz="0" w:space="0" w:color="auto"/>
            <w:bottom w:val="none" w:sz="0" w:space="0" w:color="auto"/>
            <w:right w:val="none" w:sz="0" w:space="0" w:color="auto"/>
          </w:divBdr>
          <w:divsChild>
            <w:div w:id="20988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22736738">
      <w:bodyDiv w:val="1"/>
      <w:marLeft w:val="0"/>
      <w:marRight w:val="0"/>
      <w:marTop w:val="0"/>
      <w:marBottom w:val="0"/>
      <w:divBdr>
        <w:top w:val="none" w:sz="0" w:space="0" w:color="auto"/>
        <w:left w:val="none" w:sz="0" w:space="0" w:color="auto"/>
        <w:bottom w:val="none" w:sz="0" w:space="0" w:color="auto"/>
        <w:right w:val="none" w:sz="0" w:space="0" w:color="auto"/>
      </w:divBdr>
    </w:div>
    <w:div w:id="626007261">
      <w:bodyDiv w:val="1"/>
      <w:marLeft w:val="0"/>
      <w:marRight w:val="0"/>
      <w:marTop w:val="0"/>
      <w:marBottom w:val="0"/>
      <w:divBdr>
        <w:top w:val="none" w:sz="0" w:space="0" w:color="auto"/>
        <w:left w:val="none" w:sz="0" w:space="0" w:color="auto"/>
        <w:bottom w:val="none" w:sz="0" w:space="0" w:color="auto"/>
        <w:right w:val="none" w:sz="0" w:space="0" w:color="auto"/>
      </w:divBdr>
      <w:divsChild>
        <w:div w:id="522479597">
          <w:marLeft w:val="0"/>
          <w:marRight w:val="0"/>
          <w:marTop w:val="0"/>
          <w:marBottom w:val="0"/>
          <w:divBdr>
            <w:top w:val="none" w:sz="0" w:space="0" w:color="auto"/>
            <w:left w:val="none" w:sz="0" w:space="0" w:color="auto"/>
            <w:bottom w:val="none" w:sz="0" w:space="0" w:color="auto"/>
            <w:right w:val="none" w:sz="0" w:space="0" w:color="auto"/>
          </w:divBdr>
          <w:divsChild>
            <w:div w:id="6988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05907038">
      <w:bodyDiv w:val="1"/>
      <w:marLeft w:val="0"/>
      <w:marRight w:val="0"/>
      <w:marTop w:val="0"/>
      <w:marBottom w:val="0"/>
      <w:divBdr>
        <w:top w:val="none" w:sz="0" w:space="0" w:color="auto"/>
        <w:left w:val="none" w:sz="0" w:space="0" w:color="auto"/>
        <w:bottom w:val="none" w:sz="0" w:space="0" w:color="auto"/>
        <w:right w:val="none" w:sz="0" w:space="0" w:color="auto"/>
      </w:divBdr>
      <w:divsChild>
        <w:div w:id="1320773664">
          <w:marLeft w:val="0"/>
          <w:marRight w:val="0"/>
          <w:marTop w:val="0"/>
          <w:marBottom w:val="0"/>
          <w:divBdr>
            <w:top w:val="none" w:sz="0" w:space="0" w:color="auto"/>
            <w:left w:val="none" w:sz="0" w:space="0" w:color="auto"/>
            <w:bottom w:val="none" w:sz="0" w:space="0" w:color="auto"/>
            <w:right w:val="none" w:sz="0" w:space="0" w:color="auto"/>
          </w:divBdr>
          <w:divsChild>
            <w:div w:id="3920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9505">
      <w:bodyDiv w:val="1"/>
      <w:marLeft w:val="0"/>
      <w:marRight w:val="0"/>
      <w:marTop w:val="0"/>
      <w:marBottom w:val="0"/>
      <w:divBdr>
        <w:top w:val="none" w:sz="0" w:space="0" w:color="auto"/>
        <w:left w:val="none" w:sz="0" w:space="0" w:color="auto"/>
        <w:bottom w:val="none" w:sz="0" w:space="0" w:color="auto"/>
        <w:right w:val="none" w:sz="0" w:space="0" w:color="auto"/>
      </w:divBdr>
      <w:divsChild>
        <w:div w:id="643774526">
          <w:marLeft w:val="0"/>
          <w:marRight w:val="0"/>
          <w:marTop w:val="0"/>
          <w:marBottom w:val="0"/>
          <w:divBdr>
            <w:top w:val="none" w:sz="0" w:space="0" w:color="auto"/>
            <w:left w:val="none" w:sz="0" w:space="0" w:color="auto"/>
            <w:bottom w:val="none" w:sz="0" w:space="0" w:color="auto"/>
            <w:right w:val="none" w:sz="0" w:space="0" w:color="auto"/>
          </w:divBdr>
          <w:divsChild>
            <w:div w:id="1151672970">
              <w:marLeft w:val="0"/>
              <w:marRight w:val="0"/>
              <w:marTop w:val="0"/>
              <w:marBottom w:val="0"/>
              <w:divBdr>
                <w:top w:val="none" w:sz="0" w:space="0" w:color="auto"/>
                <w:left w:val="none" w:sz="0" w:space="0" w:color="auto"/>
                <w:bottom w:val="none" w:sz="0" w:space="0" w:color="auto"/>
                <w:right w:val="none" w:sz="0" w:space="0" w:color="auto"/>
              </w:divBdr>
            </w:div>
            <w:div w:id="6728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05271294">
      <w:bodyDiv w:val="1"/>
      <w:marLeft w:val="0"/>
      <w:marRight w:val="0"/>
      <w:marTop w:val="0"/>
      <w:marBottom w:val="0"/>
      <w:divBdr>
        <w:top w:val="none" w:sz="0" w:space="0" w:color="auto"/>
        <w:left w:val="none" w:sz="0" w:space="0" w:color="auto"/>
        <w:bottom w:val="none" w:sz="0" w:space="0" w:color="auto"/>
        <w:right w:val="none" w:sz="0" w:space="0" w:color="auto"/>
      </w:divBdr>
      <w:divsChild>
        <w:div w:id="754783184">
          <w:marLeft w:val="0"/>
          <w:marRight w:val="0"/>
          <w:marTop w:val="0"/>
          <w:marBottom w:val="0"/>
          <w:divBdr>
            <w:top w:val="none" w:sz="0" w:space="0" w:color="auto"/>
            <w:left w:val="none" w:sz="0" w:space="0" w:color="auto"/>
            <w:bottom w:val="none" w:sz="0" w:space="0" w:color="auto"/>
            <w:right w:val="none" w:sz="0" w:space="0" w:color="auto"/>
          </w:divBdr>
          <w:divsChild>
            <w:div w:id="20061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28978254">
      <w:bodyDiv w:val="1"/>
      <w:marLeft w:val="0"/>
      <w:marRight w:val="0"/>
      <w:marTop w:val="0"/>
      <w:marBottom w:val="0"/>
      <w:divBdr>
        <w:top w:val="none" w:sz="0" w:space="0" w:color="auto"/>
        <w:left w:val="none" w:sz="0" w:space="0" w:color="auto"/>
        <w:bottom w:val="none" w:sz="0" w:space="0" w:color="auto"/>
        <w:right w:val="none" w:sz="0" w:space="0" w:color="auto"/>
      </w:divBdr>
    </w:div>
    <w:div w:id="849492472">
      <w:bodyDiv w:val="1"/>
      <w:marLeft w:val="0"/>
      <w:marRight w:val="0"/>
      <w:marTop w:val="0"/>
      <w:marBottom w:val="0"/>
      <w:divBdr>
        <w:top w:val="none" w:sz="0" w:space="0" w:color="auto"/>
        <w:left w:val="none" w:sz="0" w:space="0" w:color="auto"/>
        <w:bottom w:val="none" w:sz="0" w:space="0" w:color="auto"/>
        <w:right w:val="none" w:sz="0" w:space="0" w:color="auto"/>
      </w:divBdr>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7004">
      <w:bodyDiv w:val="1"/>
      <w:marLeft w:val="0"/>
      <w:marRight w:val="0"/>
      <w:marTop w:val="0"/>
      <w:marBottom w:val="0"/>
      <w:divBdr>
        <w:top w:val="none" w:sz="0" w:space="0" w:color="auto"/>
        <w:left w:val="none" w:sz="0" w:space="0" w:color="auto"/>
        <w:bottom w:val="none" w:sz="0" w:space="0" w:color="auto"/>
        <w:right w:val="none" w:sz="0" w:space="0" w:color="auto"/>
      </w:divBdr>
      <w:divsChild>
        <w:div w:id="199049412">
          <w:marLeft w:val="0"/>
          <w:marRight w:val="0"/>
          <w:marTop w:val="0"/>
          <w:marBottom w:val="0"/>
          <w:divBdr>
            <w:top w:val="none" w:sz="0" w:space="0" w:color="auto"/>
            <w:left w:val="none" w:sz="0" w:space="0" w:color="auto"/>
            <w:bottom w:val="none" w:sz="0" w:space="0" w:color="auto"/>
            <w:right w:val="none" w:sz="0" w:space="0" w:color="auto"/>
          </w:divBdr>
          <w:divsChild>
            <w:div w:id="1693874325">
              <w:marLeft w:val="0"/>
              <w:marRight w:val="0"/>
              <w:marTop w:val="0"/>
              <w:marBottom w:val="0"/>
              <w:divBdr>
                <w:top w:val="none" w:sz="0" w:space="0" w:color="auto"/>
                <w:left w:val="none" w:sz="0" w:space="0" w:color="auto"/>
                <w:bottom w:val="none" w:sz="0" w:space="0" w:color="auto"/>
                <w:right w:val="none" w:sz="0" w:space="0" w:color="auto"/>
              </w:divBdr>
            </w:div>
            <w:div w:id="279648242">
              <w:marLeft w:val="0"/>
              <w:marRight w:val="0"/>
              <w:marTop w:val="0"/>
              <w:marBottom w:val="0"/>
              <w:divBdr>
                <w:top w:val="none" w:sz="0" w:space="0" w:color="auto"/>
                <w:left w:val="none" w:sz="0" w:space="0" w:color="auto"/>
                <w:bottom w:val="none" w:sz="0" w:space="0" w:color="auto"/>
                <w:right w:val="none" w:sz="0" w:space="0" w:color="auto"/>
              </w:divBdr>
            </w:div>
            <w:div w:id="631786778">
              <w:marLeft w:val="0"/>
              <w:marRight w:val="0"/>
              <w:marTop w:val="0"/>
              <w:marBottom w:val="0"/>
              <w:divBdr>
                <w:top w:val="none" w:sz="0" w:space="0" w:color="auto"/>
                <w:left w:val="none" w:sz="0" w:space="0" w:color="auto"/>
                <w:bottom w:val="none" w:sz="0" w:space="0" w:color="auto"/>
                <w:right w:val="none" w:sz="0" w:space="0" w:color="auto"/>
              </w:divBdr>
            </w:div>
            <w:div w:id="1901163013">
              <w:marLeft w:val="0"/>
              <w:marRight w:val="0"/>
              <w:marTop w:val="0"/>
              <w:marBottom w:val="0"/>
              <w:divBdr>
                <w:top w:val="none" w:sz="0" w:space="0" w:color="auto"/>
                <w:left w:val="none" w:sz="0" w:space="0" w:color="auto"/>
                <w:bottom w:val="none" w:sz="0" w:space="0" w:color="auto"/>
                <w:right w:val="none" w:sz="0" w:space="0" w:color="auto"/>
              </w:divBdr>
            </w:div>
            <w:div w:id="1469393858">
              <w:marLeft w:val="0"/>
              <w:marRight w:val="0"/>
              <w:marTop w:val="0"/>
              <w:marBottom w:val="0"/>
              <w:divBdr>
                <w:top w:val="none" w:sz="0" w:space="0" w:color="auto"/>
                <w:left w:val="none" w:sz="0" w:space="0" w:color="auto"/>
                <w:bottom w:val="none" w:sz="0" w:space="0" w:color="auto"/>
                <w:right w:val="none" w:sz="0" w:space="0" w:color="auto"/>
              </w:divBdr>
            </w:div>
            <w:div w:id="1193105783">
              <w:marLeft w:val="0"/>
              <w:marRight w:val="0"/>
              <w:marTop w:val="0"/>
              <w:marBottom w:val="0"/>
              <w:divBdr>
                <w:top w:val="none" w:sz="0" w:space="0" w:color="auto"/>
                <w:left w:val="none" w:sz="0" w:space="0" w:color="auto"/>
                <w:bottom w:val="none" w:sz="0" w:space="0" w:color="auto"/>
                <w:right w:val="none" w:sz="0" w:space="0" w:color="auto"/>
              </w:divBdr>
            </w:div>
            <w:div w:id="1006633513">
              <w:marLeft w:val="0"/>
              <w:marRight w:val="0"/>
              <w:marTop w:val="0"/>
              <w:marBottom w:val="0"/>
              <w:divBdr>
                <w:top w:val="none" w:sz="0" w:space="0" w:color="auto"/>
                <w:left w:val="none" w:sz="0" w:space="0" w:color="auto"/>
                <w:bottom w:val="none" w:sz="0" w:space="0" w:color="auto"/>
                <w:right w:val="none" w:sz="0" w:space="0" w:color="auto"/>
              </w:divBdr>
            </w:div>
            <w:div w:id="1552307810">
              <w:marLeft w:val="0"/>
              <w:marRight w:val="0"/>
              <w:marTop w:val="0"/>
              <w:marBottom w:val="0"/>
              <w:divBdr>
                <w:top w:val="none" w:sz="0" w:space="0" w:color="auto"/>
                <w:left w:val="none" w:sz="0" w:space="0" w:color="auto"/>
                <w:bottom w:val="none" w:sz="0" w:space="0" w:color="auto"/>
                <w:right w:val="none" w:sz="0" w:space="0" w:color="auto"/>
              </w:divBdr>
            </w:div>
            <w:div w:id="13701833">
              <w:marLeft w:val="0"/>
              <w:marRight w:val="0"/>
              <w:marTop w:val="0"/>
              <w:marBottom w:val="0"/>
              <w:divBdr>
                <w:top w:val="none" w:sz="0" w:space="0" w:color="auto"/>
                <w:left w:val="none" w:sz="0" w:space="0" w:color="auto"/>
                <w:bottom w:val="none" w:sz="0" w:space="0" w:color="auto"/>
                <w:right w:val="none" w:sz="0" w:space="0" w:color="auto"/>
              </w:divBdr>
            </w:div>
            <w:div w:id="664819593">
              <w:marLeft w:val="0"/>
              <w:marRight w:val="0"/>
              <w:marTop w:val="0"/>
              <w:marBottom w:val="0"/>
              <w:divBdr>
                <w:top w:val="none" w:sz="0" w:space="0" w:color="auto"/>
                <w:left w:val="none" w:sz="0" w:space="0" w:color="auto"/>
                <w:bottom w:val="none" w:sz="0" w:space="0" w:color="auto"/>
                <w:right w:val="none" w:sz="0" w:space="0" w:color="auto"/>
              </w:divBdr>
            </w:div>
            <w:div w:id="1072386648">
              <w:marLeft w:val="0"/>
              <w:marRight w:val="0"/>
              <w:marTop w:val="0"/>
              <w:marBottom w:val="0"/>
              <w:divBdr>
                <w:top w:val="none" w:sz="0" w:space="0" w:color="auto"/>
                <w:left w:val="none" w:sz="0" w:space="0" w:color="auto"/>
                <w:bottom w:val="none" w:sz="0" w:space="0" w:color="auto"/>
                <w:right w:val="none" w:sz="0" w:space="0" w:color="auto"/>
              </w:divBdr>
            </w:div>
            <w:div w:id="362172705">
              <w:marLeft w:val="0"/>
              <w:marRight w:val="0"/>
              <w:marTop w:val="0"/>
              <w:marBottom w:val="0"/>
              <w:divBdr>
                <w:top w:val="none" w:sz="0" w:space="0" w:color="auto"/>
                <w:left w:val="none" w:sz="0" w:space="0" w:color="auto"/>
                <w:bottom w:val="none" w:sz="0" w:space="0" w:color="auto"/>
                <w:right w:val="none" w:sz="0" w:space="0" w:color="auto"/>
              </w:divBdr>
            </w:div>
            <w:div w:id="1820534663">
              <w:marLeft w:val="0"/>
              <w:marRight w:val="0"/>
              <w:marTop w:val="0"/>
              <w:marBottom w:val="0"/>
              <w:divBdr>
                <w:top w:val="none" w:sz="0" w:space="0" w:color="auto"/>
                <w:left w:val="none" w:sz="0" w:space="0" w:color="auto"/>
                <w:bottom w:val="none" w:sz="0" w:space="0" w:color="auto"/>
                <w:right w:val="none" w:sz="0" w:space="0" w:color="auto"/>
              </w:divBdr>
            </w:div>
            <w:div w:id="2085449137">
              <w:marLeft w:val="0"/>
              <w:marRight w:val="0"/>
              <w:marTop w:val="0"/>
              <w:marBottom w:val="0"/>
              <w:divBdr>
                <w:top w:val="none" w:sz="0" w:space="0" w:color="auto"/>
                <w:left w:val="none" w:sz="0" w:space="0" w:color="auto"/>
                <w:bottom w:val="none" w:sz="0" w:space="0" w:color="auto"/>
                <w:right w:val="none" w:sz="0" w:space="0" w:color="auto"/>
              </w:divBdr>
            </w:div>
            <w:div w:id="1416249390">
              <w:marLeft w:val="0"/>
              <w:marRight w:val="0"/>
              <w:marTop w:val="0"/>
              <w:marBottom w:val="0"/>
              <w:divBdr>
                <w:top w:val="none" w:sz="0" w:space="0" w:color="auto"/>
                <w:left w:val="none" w:sz="0" w:space="0" w:color="auto"/>
                <w:bottom w:val="none" w:sz="0" w:space="0" w:color="auto"/>
                <w:right w:val="none" w:sz="0" w:space="0" w:color="auto"/>
              </w:divBdr>
            </w:div>
            <w:div w:id="13625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42609702">
      <w:bodyDiv w:val="1"/>
      <w:marLeft w:val="0"/>
      <w:marRight w:val="0"/>
      <w:marTop w:val="0"/>
      <w:marBottom w:val="0"/>
      <w:divBdr>
        <w:top w:val="none" w:sz="0" w:space="0" w:color="auto"/>
        <w:left w:val="none" w:sz="0" w:space="0" w:color="auto"/>
        <w:bottom w:val="none" w:sz="0" w:space="0" w:color="auto"/>
        <w:right w:val="none" w:sz="0" w:space="0" w:color="auto"/>
      </w:divBdr>
      <w:divsChild>
        <w:div w:id="1767383320">
          <w:marLeft w:val="0"/>
          <w:marRight w:val="0"/>
          <w:marTop w:val="0"/>
          <w:marBottom w:val="0"/>
          <w:divBdr>
            <w:top w:val="none" w:sz="0" w:space="0" w:color="auto"/>
            <w:left w:val="none" w:sz="0" w:space="0" w:color="auto"/>
            <w:bottom w:val="none" w:sz="0" w:space="0" w:color="auto"/>
            <w:right w:val="none" w:sz="0" w:space="0" w:color="auto"/>
          </w:divBdr>
          <w:divsChild>
            <w:div w:id="17167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01466461">
      <w:bodyDiv w:val="1"/>
      <w:marLeft w:val="0"/>
      <w:marRight w:val="0"/>
      <w:marTop w:val="0"/>
      <w:marBottom w:val="0"/>
      <w:divBdr>
        <w:top w:val="none" w:sz="0" w:space="0" w:color="auto"/>
        <w:left w:val="none" w:sz="0" w:space="0" w:color="auto"/>
        <w:bottom w:val="none" w:sz="0" w:space="0" w:color="auto"/>
        <w:right w:val="none" w:sz="0" w:space="0" w:color="auto"/>
      </w:divBdr>
      <w:divsChild>
        <w:div w:id="633949878">
          <w:marLeft w:val="0"/>
          <w:marRight w:val="0"/>
          <w:marTop w:val="0"/>
          <w:marBottom w:val="0"/>
          <w:divBdr>
            <w:top w:val="none" w:sz="0" w:space="0" w:color="auto"/>
            <w:left w:val="none" w:sz="0" w:space="0" w:color="auto"/>
            <w:bottom w:val="none" w:sz="0" w:space="0" w:color="auto"/>
            <w:right w:val="none" w:sz="0" w:space="0" w:color="auto"/>
          </w:divBdr>
          <w:divsChild>
            <w:div w:id="1823892371">
              <w:marLeft w:val="0"/>
              <w:marRight w:val="0"/>
              <w:marTop w:val="0"/>
              <w:marBottom w:val="0"/>
              <w:divBdr>
                <w:top w:val="none" w:sz="0" w:space="0" w:color="auto"/>
                <w:left w:val="none" w:sz="0" w:space="0" w:color="auto"/>
                <w:bottom w:val="none" w:sz="0" w:space="0" w:color="auto"/>
                <w:right w:val="none" w:sz="0" w:space="0" w:color="auto"/>
              </w:divBdr>
            </w:div>
            <w:div w:id="781918540">
              <w:marLeft w:val="0"/>
              <w:marRight w:val="0"/>
              <w:marTop w:val="0"/>
              <w:marBottom w:val="0"/>
              <w:divBdr>
                <w:top w:val="none" w:sz="0" w:space="0" w:color="auto"/>
                <w:left w:val="none" w:sz="0" w:space="0" w:color="auto"/>
                <w:bottom w:val="none" w:sz="0" w:space="0" w:color="auto"/>
                <w:right w:val="none" w:sz="0" w:space="0" w:color="auto"/>
              </w:divBdr>
            </w:div>
            <w:div w:id="2146195815">
              <w:marLeft w:val="0"/>
              <w:marRight w:val="0"/>
              <w:marTop w:val="0"/>
              <w:marBottom w:val="0"/>
              <w:divBdr>
                <w:top w:val="none" w:sz="0" w:space="0" w:color="auto"/>
                <w:left w:val="none" w:sz="0" w:space="0" w:color="auto"/>
                <w:bottom w:val="none" w:sz="0" w:space="0" w:color="auto"/>
                <w:right w:val="none" w:sz="0" w:space="0" w:color="auto"/>
              </w:divBdr>
            </w:div>
            <w:div w:id="1781682466">
              <w:marLeft w:val="0"/>
              <w:marRight w:val="0"/>
              <w:marTop w:val="0"/>
              <w:marBottom w:val="0"/>
              <w:divBdr>
                <w:top w:val="none" w:sz="0" w:space="0" w:color="auto"/>
                <w:left w:val="none" w:sz="0" w:space="0" w:color="auto"/>
                <w:bottom w:val="none" w:sz="0" w:space="0" w:color="auto"/>
                <w:right w:val="none" w:sz="0" w:space="0" w:color="auto"/>
              </w:divBdr>
            </w:div>
            <w:div w:id="932207503">
              <w:marLeft w:val="0"/>
              <w:marRight w:val="0"/>
              <w:marTop w:val="0"/>
              <w:marBottom w:val="0"/>
              <w:divBdr>
                <w:top w:val="none" w:sz="0" w:space="0" w:color="auto"/>
                <w:left w:val="none" w:sz="0" w:space="0" w:color="auto"/>
                <w:bottom w:val="none" w:sz="0" w:space="0" w:color="auto"/>
                <w:right w:val="none" w:sz="0" w:space="0" w:color="auto"/>
              </w:divBdr>
            </w:div>
            <w:div w:id="224605381">
              <w:marLeft w:val="0"/>
              <w:marRight w:val="0"/>
              <w:marTop w:val="0"/>
              <w:marBottom w:val="0"/>
              <w:divBdr>
                <w:top w:val="none" w:sz="0" w:space="0" w:color="auto"/>
                <w:left w:val="none" w:sz="0" w:space="0" w:color="auto"/>
                <w:bottom w:val="none" w:sz="0" w:space="0" w:color="auto"/>
                <w:right w:val="none" w:sz="0" w:space="0" w:color="auto"/>
              </w:divBdr>
            </w:div>
            <w:div w:id="179321769">
              <w:marLeft w:val="0"/>
              <w:marRight w:val="0"/>
              <w:marTop w:val="0"/>
              <w:marBottom w:val="0"/>
              <w:divBdr>
                <w:top w:val="none" w:sz="0" w:space="0" w:color="auto"/>
                <w:left w:val="none" w:sz="0" w:space="0" w:color="auto"/>
                <w:bottom w:val="none" w:sz="0" w:space="0" w:color="auto"/>
                <w:right w:val="none" w:sz="0" w:space="0" w:color="auto"/>
              </w:divBdr>
            </w:div>
            <w:div w:id="1751852199">
              <w:marLeft w:val="0"/>
              <w:marRight w:val="0"/>
              <w:marTop w:val="0"/>
              <w:marBottom w:val="0"/>
              <w:divBdr>
                <w:top w:val="none" w:sz="0" w:space="0" w:color="auto"/>
                <w:left w:val="none" w:sz="0" w:space="0" w:color="auto"/>
                <w:bottom w:val="none" w:sz="0" w:space="0" w:color="auto"/>
                <w:right w:val="none" w:sz="0" w:space="0" w:color="auto"/>
              </w:divBdr>
            </w:div>
            <w:div w:id="733702282">
              <w:marLeft w:val="0"/>
              <w:marRight w:val="0"/>
              <w:marTop w:val="0"/>
              <w:marBottom w:val="0"/>
              <w:divBdr>
                <w:top w:val="none" w:sz="0" w:space="0" w:color="auto"/>
                <w:left w:val="none" w:sz="0" w:space="0" w:color="auto"/>
                <w:bottom w:val="none" w:sz="0" w:space="0" w:color="auto"/>
                <w:right w:val="none" w:sz="0" w:space="0" w:color="auto"/>
              </w:divBdr>
            </w:div>
            <w:div w:id="229273319">
              <w:marLeft w:val="0"/>
              <w:marRight w:val="0"/>
              <w:marTop w:val="0"/>
              <w:marBottom w:val="0"/>
              <w:divBdr>
                <w:top w:val="none" w:sz="0" w:space="0" w:color="auto"/>
                <w:left w:val="none" w:sz="0" w:space="0" w:color="auto"/>
                <w:bottom w:val="none" w:sz="0" w:space="0" w:color="auto"/>
                <w:right w:val="none" w:sz="0" w:space="0" w:color="auto"/>
              </w:divBdr>
            </w:div>
            <w:div w:id="1267882623">
              <w:marLeft w:val="0"/>
              <w:marRight w:val="0"/>
              <w:marTop w:val="0"/>
              <w:marBottom w:val="0"/>
              <w:divBdr>
                <w:top w:val="none" w:sz="0" w:space="0" w:color="auto"/>
                <w:left w:val="none" w:sz="0" w:space="0" w:color="auto"/>
                <w:bottom w:val="none" w:sz="0" w:space="0" w:color="auto"/>
                <w:right w:val="none" w:sz="0" w:space="0" w:color="auto"/>
              </w:divBdr>
            </w:div>
            <w:div w:id="1244142707">
              <w:marLeft w:val="0"/>
              <w:marRight w:val="0"/>
              <w:marTop w:val="0"/>
              <w:marBottom w:val="0"/>
              <w:divBdr>
                <w:top w:val="none" w:sz="0" w:space="0" w:color="auto"/>
                <w:left w:val="none" w:sz="0" w:space="0" w:color="auto"/>
                <w:bottom w:val="none" w:sz="0" w:space="0" w:color="auto"/>
                <w:right w:val="none" w:sz="0" w:space="0" w:color="auto"/>
              </w:divBdr>
            </w:div>
            <w:div w:id="2014642635">
              <w:marLeft w:val="0"/>
              <w:marRight w:val="0"/>
              <w:marTop w:val="0"/>
              <w:marBottom w:val="0"/>
              <w:divBdr>
                <w:top w:val="none" w:sz="0" w:space="0" w:color="auto"/>
                <w:left w:val="none" w:sz="0" w:space="0" w:color="auto"/>
                <w:bottom w:val="none" w:sz="0" w:space="0" w:color="auto"/>
                <w:right w:val="none" w:sz="0" w:space="0" w:color="auto"/>
              </w:divBdr>
            </w:div>
            <w:div w:id="10959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sChild>
        <w:div w:id="479736790">
          <w:marLeft w:val="0"/>
          <w:marRight w:val="0"/>
          <w:marTop w:val="0"/>
          <w:marBottom w:val="0"/>
          <w:divBdr>
            <w:top w:val="none" w:sz="0" w:space="0" w:color="auto"/>
            <w:left w:val="none" w:sz="0" w:space="0" w:color="auto"/>
            <w:bottom w:val="none" w:sz="0" w:space="0" w:color="auto"/>
            <w:right w:val="none" w:sz="0" w:space="0" w:color="auto"/>
          </w:divBdr>
          <w:divsChild>
            <w:div w:id="9949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6012">
      <w:bodyDiv w:val="1"/>
      <w:marLeft w:val="0"/>
      <w:marRight w:val="0"/>
      <w:marTop w:val="0"/>
      <w:marBottom w:val="0"/>
      <w:divBdr>
        <w:top w:val="none" w:sz="0" w:space="0" w:color="auto"/>
        <w:left w:val="none" w:sz="0" w:space="0" w:color="auto"/>
        <w:bottom w:val="none" w:sz="0" w:space="0" w:color="auto"/>
        <w:right w:val="none" w:sz="0" w:space="0" w:color="auto"/>
      </w:divBdr>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34782262">
      <w:bodyDiv w:val="1"/>
      <w:marLeft w:val="0"/>
      <w:marRight w:val="0"/>
      <w:marTop w:val="0"/>
      <w:marBottom w:val="0"/>
      <w:divBdr>
        <w:top w:val="none" w:sz="0" w:space="0" w:color="auto"/>
        <w:left w:val="none" w:sz="0" w:space="0" w:color="auto"/>
        <w:bottom w:val="none" w:sz="0" w:space="0" w:color="auto"/>
        <w:right w:val="none" w:sz="0" w:space="0" w:color="auto"/>
      </w:divBdr>
    </w:div>
    <w:div w:id="1250772529">
      <w:bodyDiv w:val="1"/>
      <w:marLeft w:val="0"/>
      <w:marRight w:val="0"/>
      <w:marTop w:val="0"/>
      <w:marBottom w:val="0"/>
      <w:divBdr>
        <w:top w:val="none" w:sz="0" w:space="0" w:color="auto"/>
        <w:left w:val="none" w:sz="0" w:space="0" w:color="auto"/>
        <w:bottom w:val="none" w:sz="0" w:space="0" w:color="auto"/>
        <w:right w:val="none" w:sz="0" w:space="0" w:color="auto"/>
      </w:divBdr>
      <w:divsChild>
        <w:div w:id="1071653896">
          <w:marLeft w:val="0"/>
          <w:marRight w:val="0"/>
          <w:marTop w:val="0"/>
          <w:marBottom w:val="0"/>
          <w:divBdr>
            <w:top w:val="none" w:sz="0" w:space="0" w:color="auto"/>
            <w:left w:val="none" w:sz="0" w:space="0" w:color="auto"/>
            <w:bottom w:val="none" w:sz="0" w:space="0" w:color="auto"/>
            <w:right w:val="none" w:sz="0" w:space="0" w:color="auto"/>
          </w:divBdr>
          <w:divsChild>
            <w:div w:id="1964536012">
              <w:marLeft w:val="0"/>
              <w:marRight w:val="0"/>
              <w:marTop w:val="0"/>
              <w:marBottom w:val="0"/>
              <w:divBdr>
                <w:top w:val="none" w:sz="0" w:space="0" w:color="auto"/>
                <w:left w:val="none" w:sz="0" w:space="0" w:color="auto"/>
                <w:bottom w:val="none" w:sz="0" w:space="0" w:color="auto"/>
                <w:right w:val="none" w:sz="0" w:space="0" w:color="auto"/>
              </w:divBdr>
            </w:div>
            <w:div w:id="1511873159">
              <w:marLeft w:val="0"/>
              <w:marRight w:val="0"/>
              <w:marTop w:val="0"/>
              <w:marBottom w:val="0"/>
              <w:divBdr>
                <w:top w:val="none" w:sz="0" w:space="0" w:color="auto"/>
                <w:left w:val="none" w:sz="0" w:space="0" w:color="auto"/>
                <w:bottom w:val="none" w:sz="0" w:space="0" w:color="auto"/>
                <w:right w:val="none" w:sz="0" w:space="0" w:color="auto"/>
              </w:divBdr>
            </w:div>
            <w:div w:id="140730398">
              <w:marLeft w:val="0"/>
              <w:marRight w:val="0"/>
              <w:marTop w:val="0"/>
              <w:marBottom w:val="0"/>
              <w:divBdr>
                <w:top w:val="none" w:sz="0" w:space="0" w:color="auto"/>
                <w:left w:val="none" w:sz="0" w:space="0" w:color="auto"/>
                <w:bottom w:val="none" w:sz="0" w:space="0" w:color="auto"/>
                <w:right w:val="none" w:sz="0" w:space="0" w:color="auto"/>
              </w:divBdr>
            </w:div>
            <w:div w:id="200095947">
              <w:marLeft w:val="0"/>
              <w:marRight w:val="0"/>
              <w:marTop w:val="0"/>
              <w:marBottom w:val="0"/>
              <w:divBdr>
                <w:top w:val="none" w:sz="0" w:space="0" w:color="auto"/>
                <w:left w:val="none" w:sz="0" w:space="0" w:color="auto"/>
                <w:bottom w:val="none" w:sz="0" w:space="0" w:color="auto"/>
                <w:right w:val="none" w:sz="0" w:space="0" w:color="auto"/>
              </w:divBdr>
            </w:div>
            <w:div w:id="14350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1356">
      <w:bodyDiv w:val="1"/>
      <w:marLeft w:val="0"/>
      <w:marRight w:val="0"/>
      <w:marTop w:val="0"/>
      <w:marBottom w:val="0"/>
      <w:divBdr>
        <w:top w:val="none" w:sz="0" w:space="0" w:color="auto"/>
        <w:left w:val="none" w:sz="0" w:space="0" w:color="auto"/>
        <w:bottom w:val="none" w:sz="0" w:space="0" w:color="auto"/>
        <w:right w:val="none" w:sz="0" w:space="0" w:color="auto"/>
      </w:divBdr>
    </w:div>
    <w:div w:id="1286352999">
      <w:bodyDiv w:val="1"/>
      <w:marLeft w:val="0"/>
      <w:marRight w:val="0"/>
      <w:marTop w:val="0"/>
      <w:marBottom w:val="0"/>
      <w:divBdr>
        <w:top w:val="none" w:sz="0" w:space="0" w:color="auto"/>
        <w:left w:val="none" w:sz="0" w:space="0" w:color="auto"/>
        <w:bottom w:val="none" w:sz="0" w:space="0" w:color="auto"/>
        <w:right w:val="none" w:sz="0" w:space="0" w:color="auto"/>
      </w:divBdr>
      <w:divsChild>
        <w:div w:id="323627860">
          <w:marLeft w:val="0"/>
          <w:marRight w:val="0"/>
          <w:marTop w:val="0"/>
          <w:marBottom w:val="0"/>
          <w:divBdr>
            <w:top w:val="none" w:sz="0" w:space="0" w:color="auto"/>
            <w:left w:val="none" w:sz="0" w:space="0" w:color="auto"/>
            <w:bottom w:val="none" w:sz="0" w:space="0" w:color="auto"/>
            <w:right w:val="none" w:sz="0" w:space="0" w:color="auto"/>
          </w:divBdr>
          <w:divsChild>
            <w:div w:id="114372125">
              <w:marLeft w:val="0"/>
              <w:marRight w:val="0"/>
              <w:marTop w:val="0"/>
              <w:marBottom w:val="0"/>
              <w:divBdr>
                <w:top w:val="none" w:sz="0" w:space="0" w:color="auto"/>
                <w:left w:val="none" w:sz="0" w:space="0" w:color="auto"/>
                <w:bottom w:val="none" w:sz="0" w:space="0" w:color="auto"/>
                <w:right w:val="none" w:sz="0" w:space="0" w:color="auto"/>
              </w:divBdr>
            </w:div>
            <w:div w:id="421415400">
              <w:marLeft w:val="0"/>
              <w:marRight w:val="0"/>
              <w:marTop w:val="0"/>
              <w:marBottom w:val="0"/>
              <w:divBdr>
                <w:top w:val="none" w:sz="0" w:space="0" w:color="auto"/>
                <w:left w:val="none" w:sz="0" w:space="0" w:color="auto"/>
                <w:bottom w:val="none" w:sz="0" w:space="0" w:color="auto"/>
                <w:right w:val="none" w:sz="0" w:space="0" w:color="auto"/>
              </w:divBdr>
            </w:div>
            <w:div w:id="1568227975">
              <w:marLeft w:val="0"/>
              <w:marRight w:val="0"/>
              <w:marTop w:val="0"/>
              <w:marBottom w:val="0"/>
              <w:divBdr>
                <w:top w:val="none" w:sz="0" w:space="0" w:color="auto"/>
                <w:left w:val="none" w:sz="0" w:space="0" w:color="auto"/>
                <w:bottom w:val="none" w:sz="0" w:space="0" w:color="auto"/>
                <w:right w:val="none" w:sz="0" w:space="0" w:color="auto"/>
              </w:divBdr>
            </w:div>
            <w:div w:id="1416319251">
              <w:marLeft w:val="0"/>
              <w:marRight w:val="0"/>
              <w:marTop w:val="0"/>
              <w:marBottom w:val="0"/>
              <w:divBdr>
                <w:top w:val="none" w:sz="0" w:space="0" w:color="auto"/>
                <w:left w:val="none" w:sz="0" w:space="0" w:color="auto"/>
                <w:bottom w:val="none" w:sz="0" w:space="0" w:color="auto"/>
                <w:right w:val="none" w:sz="0" w:space="0" w:color="auto"/>
              </w:divBdr>
            </w:div>
            <w:div w:id="1761441975">
              <w:marLeft w:val="0"/>
              <w:marRight w:val="0"/>
              <w:marTop w:val="0"/>
              <w:marBottom w:val="0"/>
              <w:divBdr>
                <w:top w:val="none" w:sz="0" w:space="0" w:color="auto"/>
                <w:left w:val="none" w:sz="0" w:space="0" w:color="auto"/>
                <w:bottom w:val="none" w:sz="0" w:space="0" w:color="auto"/>
                <w:right w:val="none" w:sz="0" w:space="0" w:color="auto"/>
              </w:divBdr>
            </w:div>
            <w:div w:id="6235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20966875">
      <w:bodyDiv w:val="1"/>
      <w:marLeft w:val="0"/>
      <w:marRight w:val="0"/>
      <w:marTop w:val="0"/>
      <w:marBottom w:val="0"/>
      <w:divBdr>
        <w:top w:val="none" w:sz="0" w:space="0" w:color="auto"/>
        <w:left w:val="none" w:sz="0" w:space="0" w:color="auto"/>
        <w:bottom w:val="none" w:sz="0" w:space="0" w:color="auto"/>
        <w:right w:val="none" w:sz="0" w:space="0" w:color="auto"/>
      </w:divBdr>
    </w:div>
    <w:div w:id="1336809429">
      <w:bodyDiv w:val="1"/>
      <w:marLeft w:val="0"/>
      <w:marRight w:val="0"/>
      <w:marTop w:val="0"/>
      <w:marBottom w:val="0"/>
      <w:divBdr>
        <w:top w:val="none" w:sz="0" w:space="0" w:color="auto"/>
        <w:left w:val="none" w:sz="0" w:space="0" w:color="auto"/>
        <w:bottom w:val="none" w:sz="0" w:space="0" w:color="auto"/>
        <w:right w:val="none" w:sz="0" w:space="0" w:color="auto"/>
      </w:divBdr>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25224209">
      <w:bodyDiv w:val="1"/>
      <w:marLeft w:val="0"/>
      <w:marRight w:val="0"/>
      <w:marTop w:val="0"/>
      <w:marBottom w:val="0"/>
      <w:divBdr>
        <w:top w:val="none" w:sz="0" w:space="0" w:color="auto"/>
        <w:left w:val="none" w:sz="0" w:space="0" w:color="auto"/>
        <w:bottom w:val="none" w:sz="0" w:space="0" w:color="auto"/>
        <w:right w:val="none" w:sz="0" w:space="0" w:color="auto"/>
      </w:divBdr>
      <w:divsChild>
        <w:div w:id="1511409591">
          <w:marLeft w:val="0"/>
          <w:marRight w:val="0"/>
          <w:marTop w:val="0"/>
          <w:marBottom w:val="0"/>
          <w:divBdr>
            <w:top w:val="none" w:sz="0" w:space="0" w:color="auto"/>
            <w:left w:val="none" w:sz="0" w:space="0" w:color="auto"/>
            <w:bottom w:val="none" w:sz="0" w:space="0" w:color="auto"/>
            <w:right w:val="none" w:sz="0" w:space="0" w:color="auto"/>
          </w:divBdr>
          <w:divsChild>
            <w:div w:id="1586572359">
              <w:marLeft w:val="0"/>
              <w:marRight w:val="0"/>
              <w:marTop w:val="0"/>
              <w:marBottom w:val="0"/>
              <w:divBdr>
                <w:top w:val="none" w:sz="0" w:space="0" w:color="auto"/>
                <w:left w:val="none" w:sz="0" w:space="0" w:color="auto"/>
                <w:bottom w:val="none" w:sz="0" w:space="0" w:color="auto"/>
                <w:right w:val="none" w:sz="0" w:space="0" w:color="auto"/>
              </w:divBdr>
            </w:div>
            <w:div w:id="602306951">
              <w:marLeft w:val="0"/>
              <w:marRight w:val="0"/>
              <w:marTop w:val="0"/>
              <w:marBottom w:val="0"/>
              <w:divBdr>
                <w:top w:val="none" w:sz="0" w:space="0" w:color="auto"/>
                <w:left w:val="none" w:sz="0" w:space="0" w:color="auto"/>
                <w:bottom w:val="none" w:sz="0" w:space="0" w:color="auto"/>
                <w:right w:val="none" w:sz="0" w:space="0" w:color="auto"/>
              </w:divBdr>
            </w:div>
            <w:div w:id="1632007745">
              <w:marLeft w:val="0"/>
              <w:marRight w:val="0"/>
              <w:marTop w:val="0"/>
              <w:marBottom w:val="0"/>
              <w:divBdr>
                <w:top w:val="none" w:sz="0" w:space="0" w:color="auto"/>
                <w:left w:val="none" w:sz="0" w:space="0" w:color="auto"/>
                <w:bottom w:val="none" w:sz="0" w:space="0" w:color="auto"/>
                <w:right w:val="none" w:sz="0" w:space="0" w:color="auto"/>
              </w:divBdr>
            </w:div>
            <w:div w:id="11178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1286645">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1115127">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8338">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560704344">
      <w:bodyDiv w:val="1"/>
      <w:marLeft w:val="0"/>
      <w:marRight w:val="0"/>
      <w:marTop w:val="0"/>
      <w:marBottom w:val="0"/>
      <w:divBdr>
        <w:top w:val="none" w:sz="0" w:space="0" w:color="auto"/>
        <w:left w:val="none" w:sz="0" w:space="0" w:color="auto"/>
        <w:bottom w:val="none" w:sz="0" w:space="0" w:color="auto"/>
        <w:right w:val="none" w:sz="0" w:space="0" w:color="auto"/>
      </w:divBdr>
      <w:divsChild>
        <w:div w:id="1651716809">
          <w:marLeft w:val="0"/>
          <w:marRight w:val="0"/>
          <w:marTop w:val="0"/>
          <w:marBottom w:val="0"/>
          <w:divBdr>
            <w:top w:val="none" w:sz="0" w:space="0" w:color="auto"/>
            <w:left w:val="none" w:sz="0" w:space="0" w:color="auto"/>
            <w:bottom w:val="none" w:sz="0" w:space="0" w:color="auto"/>
            <w:right w:val="none" w:sz="0" w:space="0" w:color="auto"/>
          </w:divBdr>
          <w:divsChild>
            <w:div w:id="1602372208">
              <w:marLeft w:val="0"/>
              <w:marRight w:val="0"/>
              <w:marTop w:val="0"/>
              <w:marBottom w:val="0"/>
              <w:divBdr>
                <w:top w:val="none" w:sz="0" w:space="0" w:color="auto"/>
                <w:left w:val="none" w:sz="0" w:space="0" w:color="auto"/>
                <w:bottom w:val="none" w:sz="0" w:space="0" w:color="auto"/>
                <w:right w:val="none" w:sz="0" w:space="0" w:color="auto"/>
              </w:divBdr>
            </w:div>
            <w:div w:id="1759249215">
              <w:marLeft w:val="0"/>
              <w:marRight w:val="0"/>
              <w:marTop w:val="0"/>
              <w:marBottom w:val="0"/>
              <w:divBdr>
                <w:top w:val="none" w:sz="0" w:space="0" w:color="auto"/>
                <w:left w:val="none" w:sz="0" w:space="0" w:color="auto"/>
                <w:bottom w:val="none" w:sz="0" w:space="0" w:color="auto"/>
                <w:right w:val="none" w:sz="0" w:space="0" w:color="auto"/>
              </w:divBdr>
            </w:div>
            <w:div w:id="114639477">
              <w:marLeft w:val="0"/>
              <w:marRight w:val="0"/>
              <w:marTop w:val="0"/>
              <w:marBottom w:val="0"/>
              <w:divBdr>
                <w:top w:val="none" w:sz="0" w:space="0" w:color="auto"/>
                <w:left w:val="none" w:sz="0" w:space="0" w:color="auto"/>
                <w:bottom w:val="none" w:sz="0" w:space="0" w:color="auto"/>
                <w:right w:val="none" w:sz="0" w:space="0" w:color="auto"/>
              </w:divBdr>
            </w:div>
            <w:div w:id="266158147">
              <w:marLeft w:val="0"/>
              <w:marRight w:val="0"/>
              <w:marTop w:val="0"/>
              <w:marBottom w:val="0"/>
              <w:divBdr>
                <w:top w:val="none" w:sz="0" w:space="0" w:color="auto"/>
                <w:left w:val="none" w:sz="0" w:space="0" w:color="auto"/>
                <w:bottom w:val="none" w:sz="0" w:space="0" w:color="auto"/>
                <w:right w:val="none" w:sz="0" w:space="0" w:color="auto"/>
              </w:divBdr>
            </w:div>
            <w:div w:id="2003772285">
              <w:marLeft w:val="0"/>
              <w:marRight w:val="0"/>
              <w:marTop w:val="0"/>
              <w:marBottom w:val="0"/>
              <w:divBdr>
                <w:top w:val="none" w:sz="0" w:space="0" w:color="auto"/>
                <w:left w:val="none" w:sz="0" w:space="0" w:color="auto"/>
                <w:bottom w:val="none" w:sz="0" w:space="0" w:color="auto"/>
                <w:right w:val="none" w:sz="0" w:space="0" w:color="auto"/>
              </w:divBdr>
            </w:div>
            <w:div w:id="258493861">
              <w:marLeft w:val="0"/>
              <w:marRight w:val="0"/>
              <w:marTop w:val="0"/>
              <w:marBottom w:val="0"/>
              <w:divBdr>
                <w:top w:val="none" w:sz="0" w:space="0" w:color="auto"/>
                <w:left w:val="none" w:sz="0" w:space="0" w:color="auto"/>
                <w:bottom w:val="none" w:sz="0" w:space="0" w:color="auto"/>
                <w:right w:val="none" w:sz="0" w:space="0" w:color="auto"/>
              </w:divBdr>
            </w:div>
            <w:div w:id="11063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3015">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7140">
      <w:bodyDiv w:val="1"/>
      <w:marLeft w:val="0"/>
      <w:marRight w:val="0"/>
      <w:marTop w:val="0"/>
      <w:marBottom w:val="0"/>
      <w:divBdr>
        <w:top w:val="none" w:sz="0" w:space="0" w:color="auto"/>
        <w:left w:val="none" w:sz="0" w:space="0" w:color="auto"/>
        <w:bottom w:val="none" w:sz="0" w:space="0" w:color="auto"/>
        <w:right w:val="none" w:sz="0" w:space="0" w:color="auto"/>
      </w:divBdr>
      <w:divsChild>
        <w:div w:id="456223804">
          <w:marLeft w:val="0"/>
          <w:marRight w:val="0"/>
          <w:marTop w:val="0"/>
          <w:marBottom w:val="0"/>
          <w:divBdr>
            <w:top w:val="none" w:sz="0" w:space="0" w:color="auto"/>
            <w:left w:val="none" w:sz="0" w:space="0" w:color="auto"/>
            <w:bottom w:val="none" w:sz="0" w:space="0" w:color="auto"/>
            <w:right w:val="none" w:sz="0" w:space="0" w:color="auto"/>
          </w:divBdr>
          <w:divsChild>
            <w:div w:id="4625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4295">
      <w:bodyDiv w:val="1"/>
      <w:marLeft w:val="0"/>
      <w:marRight w:val="0"/>
      <w:marTop w:val="0"/>
      <w:marBottom w:val="0"/>
      <w:divBdr>
        <w:top w:val="none" w:sz="0" w:space="0" w:color="auto"/>
        <w:left w:val="none" w:sz="0" w:space="0" w:color="auto"/>
        <w:bottom w:val="none" w:sz="0" w:space="0" w:color="auto"/>
        <w:right w:val="none" w:sz="0" w:space="0" w:color="auto"/>
      </w:divBdr>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802">
      <w:bodyDiv w:val="1"/>
      <w:marLeft w:val="0"/>
      <w:marRight w:val="0"/>
      <w:marTop w:val="0"/>
      <w:marBottom w:val="0"/>
      <w:divBdr>
        <w:top w:val="none" w:sz="0" w:space="0" w:color="auto"/>
        <w:left w:val="none" w:sz="0" w:space="0" w:color="auto"/>
        <w:bottom w:val="none" w:sz="0" w:space="0" w:color="auto"/>
        <w:right w:val="none" w:sz="0" w:space="0" w:color="auto"/>
      </w:divBdr>
      <w:divsChild>
        <w:div w:id="1999461348">
          <w:marLeft w:val="0"/>
          <w:marRight w:val="0"/>
          <w:marTop w:val="0"/>
          <w:marBottom w:val="0"/>
          <w:divBdr>
            <w:top w:val="none" w:sz="0" w:space="0" w:color="auto"/>
            <w:left w:val="none" w:sz="0" w:space="0" w:color="auto"/>
            <w:bottom w:val="none" w:sz="0" w:space="0" w:color="auto"/>
            <w:right w:val="none" w:sz="0" w:space="0" w:color="auto"/>
          </w:divBdr>
          <w:divsChild>
            <w:div w:id="10373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5656">
      <w:bodyDiv w:val="1"/>
      <w:marLeft w:val="0"/>
      <w:marRight w:val="0"/>
      <w:marTop w:val="0"/>
      <w:marBottom w:val="0"/>
      <w:divBdr>
        <w:top w:val="none" w:sz="0" w:space="0" w:color="auto"/>
        <w:left w:val="none" w:sz="0" w:space="0" w:color="auto"/>
        <w:bottom w:val="none" w:sz="0" w:space="0" w:color="auto"/>
        <w:right w:val="none" w:sz="0" w:space="0" w:color="auto"/>
      </w:divBdr>
      <w:divsChild>
        <w:div w:id="1173640841">
          <w:marLeft w:val="0"/>
          <w:marRight w:val="0"/>
          <w:marTop w:val="0"/>
          <w:marBottom w:val="0"/>
          <w:divBdr>
            <w:top w:val="none" w:sz="0" w:space="0" w:color="auto"/>
            <w:left w:val="none" w:sz="0" w:space="0" w:color="auto"/>
            <w:bottom w:val="none" w:sz="0" w:space="0" w:color="auto"/>
            <w:right w:val="none" w:sz="0" w:space="0" w:color="auto"/>
          </w:divBdr>
          <w:divsChild>
            <w:div w:id="1216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8550">
      <w:bodyDiv w:val="1"/>
      <w:marLeft w:val="0"/>
      <w:marRight w:val="0"/>
      <w:marTop w:val="0"/>
      <w:marBottom w:val="0"/>
      <w:divBdr>
        <w:top w:val="none" w:sz="0" w:space="0" w:color="auto"/>
        <w:left w:val="none" w:sz="0" w:space="0" w:color="auto"/>
        <w:bottom w:val="none" w:sz="0" w:space="0" w:color="auto"/>
        <w:right w:val="none" w:sz="0" w:space="0" w:color="auto"/>
      </w:divBdr>
      <w:divsChild>
        <w:div w:id="366106276">
          <w:marLeft w:val="0"/>
          <w:marRight w:val="0"/>
          <w:marTop w:val="0"/>
          <w:marBottom w:val="0"/>
          <w:divBdr>
            <w:top w:val="none" w:sz="0" w:space="0" w:color="auto"/>
            <w:left w:val="none" w:sz="0" w:space="0" w:color="auto"/>
            <w:bottom w:val="none" w:sz="0" w:space="0" w:color="auto"/>
            <w:right w:val="none" w:sz="0" w:space="0" w:color="auto"/>
          </w:divBdr>
          <w:divsChild>
            <w:div w:id="1412581374">
              <w:marLeft w:val="0"/>
              <w:marRight w:val="0"/>
              <w:marTop w:val="0"/>
              <w:marBottom w:val="0"/>
              <w:divBdr>
                <w:top w:val="none" w:sz="0" w:space="0" w:color="auto"/>
                <w:left w:val="none" w:sz="0" w:space="0" w:color="auto"/>
                <w:bottom w:val="none" w:sz="0" w:space="0" w:color="auto"/>
                <w:right w:val="none" w:sz="0" w:space="0" w:color="auto"/>
              </w:divBdr>
            </w:div>
            <w:div w:id="835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8772">
      <w:bodyDiv w:val="1"/>
      <w:marLeft w:val="0"/>
      <w:marRight w:val="0"/>
      <w:marTop w:val="0"/>
      <w:marBottom w:val="0"/>
      <w:divBdr>
        <w:top w:val="none" w:sz="0" w:space="0" w:color="auto"/>
        <w:left w:val="none" w:sz="0" w:space="0" w:color="auto"/>
        <w:bottom w:val="none" w:sz="0" w:space="0" w:color="auto"/>
        <w:right w:val="none" w:sz="0" w:space="0" w:color="auto"/>
      </w:divBdr>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5438">
      <w:bodyDiv w:val="1"/>
      <w:marLeft w:val="0"/>
      <w:marRight w:val="0"/>
      <w:marTop w:val="0"/>
      <w:marBottom w:val="0"/>
      <w:divBdr>
        <w:top w:val="none" w:sz="0" w:space="0" w:color="auto"/>
        <w:left w:val="none" w:sz="0" w:space="0" w:color="auto"/>
        <w:bottom w:val="none" w:sz="0" w:space="0" w:color="auto"/>
        <w:right w:val="none" w:sz="0" w:space="0" w:color="auto"/>
      </w:divBdr>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815367907">
      <w:bodyDiv w:val="1"/>
      <w:marLeft w:val="0"/>
      <w:marRight w:val="0"/>
      <w:marTop w:val="0"/>
      <w:marBottom w:val="0"/>
      <w:divBdr>
        <w:top w:val="none" w:sz="0" w:space="0" w:color="auto"/>
        <w:left w:val="none" w:sz="0" w:space="0" w:color="auto"/>
        <w:bottom w:val="none" w:sz="0" w:space="0" w:color="auto"/>
        <w:right w:val="none" w:sz="0" w:space="0" w:color="auto"/>
      </w:divBdr>
      <w:divsChild>
        <w:div w:id="1311984568">
          <w:marLeft w:val="0"/>
          <w:marRight w:val="0"/>
          <w:marTop w:val="0"/>
          <w:marBottom w:val="0"/>
          <w:divBdr>
            <w:top w:val="none" w:sz="0" w:space="0" w:color="auto"/>
            <w:left w:val="none" w:sz="0" w:space="0" w:color="auto"/>
            <w:bottom w:val="none" w:sz="0" w:space="0" w:color="auto"/>
            <w:right w:val="none" w:sz="0" w:space="0" w:color="auto"/>
          </w:divBdr>
          <w:divsChild>
            <w:div w:id="16281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0757">
      <w:bodyDiv w:val="1"/>
      <w:marLeft w:val="0"/>
      <w:marRight w:val="0"/>
      <w:marTop w:val="0"/>
      <w:marBottom w:val="0"/>
      <w:divBdr>
        <w:top w:val="none" w:sz="0" w:space="0" w:color="auto"/>
        <w:left w:val="none" w:sz="0" w:space="0" w:color="auto"/>
        <w:bottom w:val="none" w:sz="0" w:space="0" w:color="auto"/>
        <w:right w:val="none" w:sz="0" w:space="0" w:color="auto"/>
      </w:divBdr>
      <w:divsChild>
        <w:div w:id="1516919724">
          <w:marLeft w:val="0"/>
          <w:marRight w:val="0"/>
          <w:marTop w:val="0"/>
          <w:marBottom w:val="0"/>
          <w:divBdr>
            <w:top w:val="none" w:sz="0" w:space="0" w:color="auto"/>
            <w:left w:val="none" w:sz="0" w:space="0" w:color="auto"/>
            <w:bottom w:val="none" w:sz="0" w:space="0" w:color="auto"/>
            <w:right w:val="none" w:sz="0" w:space="0" w:color="auto"/>
          </w:divBdr>
          <w:divsChild>
            <w:div w:id="18114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7666">
      <w:bodyDiv w:val="1"/>
      <w:marLeft w:val="0"/>
      <w:marRight w:val="0"/>
      <w:marTop w:val="0"/>
      <w:marBottom w:val="0"/>
      <w:divBdr>
        <w:top w:val="none" w:sz="0" w:space="0" w:color="auto"/>
        <w:left w:val="none" w:sz="0" w:space="0" w:color="auto"/>
        <w:bottom w:val="none" w:sz="0" w:space="0" w:color="auto"/>
        <w:right w:val="none" w:sz="0" w:space="0" w:color="auto"/>
      </w:divBdr>
      <w:divsChild>
        <w:div w:id="545069671">
          <w:marLeft w:val="0"/>
          <w:marRight w:val="0"/>
          <w:marTop w:val="0"/>
          <w:marBottom w:val="0"/>
          <w:divBdr>
            <w:top w:val="none" w:sz="0" w:space="0" w:color="auto"/>
            <w:left w:val="none" w:sz="0" w:space="0" w:color="auto"/>
            <w:bottom w:val="none" w:sz="0" w:space="0" w:color="auto"/>
            <w:right w:val="none" w:sz="0" w:space="0" w:color="auto"/>
          </w:divBdr>
          <w:divsChild>
            <w:div w:id="1256091949">
              <w:marLeft w:val="0"/>
              <w:marRight w:val="0"/>
              <w:marTop w:val="0"/>
              <w:marBottom w:val="0"/>
              <w:divBdr>
                <w:top w:val="none" w:sz="0" w:space="0" w:color="auto"/>
                <w:left w:val="none" w:sz="0" w:space="0" w:color="auto"/>
                <w:bottom w:val="none" w:sz="0" w:space="0" w:color="auto"/>
                <w:right w:val="none" w:sz="0" w:space="0" w:color="auto"/>
              </w:divBdr>
            </w:div>
            <w:div w:id="6949337">
              <w:marLeft w:val="0"/>
              <w:marRight w:val="0"/>
              <w:marTop w:val="0"/>
              <w:marBottom w:val="0"/>
              <w:divBdr>
                <w:top w:val="none" w:sz="0" w:space="0" w:color="auto"/>
                <w:left w:val="none" w:sz="0" w:space="0" w:color="auto"/>
                <w:bottom w:val="none" w:sz="0" w:space="0" w:color="auto"/>
                <w:right w:val="none" w:sz="0" w:space="0" w:color="auto"/>
              </w:divBdr>
            </w:div>
            <w:div w:id="1487478107">
              <w:marLeft w:val="0"/>
              <w:marRight w:val="0"/>
              <w:marTop w:val="0"/>
              <w:marBottom w:val="0"/>
              <w:divBdr>
                <w:top w:val="none" w:sz="0" w:space="0" w:color="auto"/>
                <w:left w:val="none" w:sz="0" w:space="0" w:color="auto"/>
                <w:bottom w:val="none" w:sz="0" w:space="0" w:color="auto"/>
                <w:right w:val="none" w:sz="0" w:space="0" w:color="auto"/>
              </w:divBdr>
            </w:div>
            <w:div w:id="10010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8110">
      <w:bodyDiv w:val="1"/>
      <w:marLeft w:val="0"/>
      <w:marRight w:val="0"/>
      <w:marTop w:val="0"/>
      <w:marBottom w:val="0"/>
      <w:divBdr>
        <w:top w:val="none" w:sz="0" w:space="0" w:color="auto"/>
        <w:left w:val="none" w:sz="0" w:space="0" w:color="auto"/>
        <w:bottom w:val="none" w:sz="0" w:space="0" w:color="auto"/>
        <w:right w:val="none" w:sz="0" w:space="0" w:color="auto"/>
      </w:divBdr>
      <w:divsChild>
        <w:div w:id="815144895">
          <w:marLeft w:val="0"/>
          <w:marRight w:val="0"/>
          <w:marTop w:val="0"/>
          <w:marBottom w:val="0"/>
          <w:divBdr>
            <w:top w:val="none" w:sz="0" w:space="0" w:color="auto"/>
            <w:left w:val="none" w:sz="0" w:space="0" w:color="auto"/>
            <w:bottom w:val="none" w:sz="0" w:space="0" w:color="auto"/>
            <w:right w:val="none" w:sz="0" w:space="0" w:color="auto"/>
          </w:divBdr>
          <w:divsChild>
            <w:div w:id="778379740">
              <w:marLeft w:val="0"/>
              <w:marRight w:val="0"/>
              <w:marTop w:val="0"/>
              <w:marBottom w:val="0"/>
              <w:divBdr>
                <w:top w:val="none" w:sz="0" w:space="0" w:color="auto"/>
                <w:left w:val="none" w:sz="0" w:space="0" w:color="auto"/>
                <w:bottom w:val="none" w:sz="0" w:space="0" w:color="auto"/>
                <w:right w:val="none" w:sz="0" w:space="0" w:color="auto"/>
              </w:divBdr>
            </w:div>
            <w:div w:id="2131313511">
              <w:marLeft w:val="0"/>
              <w:marRight w:val="0"/>
              <w:marTop w:val="0"/>
              <w:marBottom w:val="0"/>
              <w:divBdr>
                <w:top w:val="none" w:sz="0" w:space="0" w:color="auto"/>
                <w:left w:val="none" w:sz="0" w:space="0" w:color="auto"/>
                <w:bottom w:val="none" w:sz="0" w:space="0" w:color="auto"/>
                <w:right w:val="none" w:sz="0" w:space="0" w:color="auto"/>
              </w:divBdr>
            </w:div>
            <w:div w:id="13425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1957247257">
      <w:bodyDiv w:val="1"/>
      <w:marLeft w:val="0"/>
      <w:marRight w:val="0"/>
      <w:marTop w:val="0"/>
      <w:marBottom w:val="0"/>
      <w:divBdr>
        <w:top w:val="none" w:sz="0" w:space="0" w:color="auto"/>
        <w:left w:val="none" w:sz="0" w:space="0" w:color="auto"/>
        <w:bottom w:val="none" w:sz="0" w:space="0" w:color="auto"/>
        <w:right w:val="none" w:sz="0" w:space="0" w:color="auto"/>
      </w:divBdr>
      <w:divsChild>
        <w:div w:id="1839611728">
          <w:marLeft w:val="0"/>
          <w:marRight w:val="0"/>
          <w:marTop w:val="0"/>
          <w:marBottom w:val="0"/>
          <w:divBdr>
            <w:top w:val="none" w:sz="0" w:space="0" w:color="auto"/>
            <w:left w:val="none" w:sz="0" w:space="0" w:color="auto"/>
            <w:bottom w:val="none" w:sz="0" w:space="0" w:color="auto"/>
            <w:right w:val="none" w:sz="0" w:space="0" w:color="auto"/>
          </w:divBdr>
          <w:divsChild>
            <w:div w:id="1997954084">
              <w:marLeft w:val="0"/>
              <w:marRight w:val="0"/>
              <w:marTop w:val="0"/>
              <w:marBottom w:val="0"/>
              <w:divBdr>
                <w:top w:val="none" w:sz="0" w:space="0" w:color="auto"/>
                <w:left w:val="none" w:sz="0" w:space="0" w:color="auto"/>
                <w:bottom w:val="none" w:sz="0" w:space="0" w:color="auto"/>
                <w:right w:val="none" w:sz="0" w:space="0" w:color="auto"/>
              </w:divBdr>
            </w:div>
            <w:div w:id="1250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38391363">
      <w:bodyDiv w:val="1"/>
      <w:marLeft w:val="0"/>
      <w:marRight w:val="0"/>
      <w:marTop w:val="0"/>
      <w:marBottom w:val="0"/>
      <w:divBdr>
        <w:top w:val="none" w:sz="0" w:space="0" w:color="auto"/>
        <w:left w:val="none" w:sz="0" w:space="0" w:color="auto"/>
        <w:bottom w:val="none" w:sz="0" w:space="0" w:color="auto"/>
        <w:right w:val="none" w:sz="0" w:space="0" w:color="auto"/>
      </w:divBdr>
      <w:divsChild>
        <w:div w:id="674070146">
          <w:marLeft w:val="0"/>
          <w:marRight w:val="0"/>
          <w:marTop w:val="0"/>
          <w:marBottom w:val="0"/>
          <w:divBdr>
            <w:top w:val="none" w:sz="0" w:space="0" w:color="auto"/>
            <w:left w:val="none" w:sz="0" w:space="0" w:color="auto"/>
            <w:bottom w:val="none" w:sz="0" w:space="0" w:color="auto"/>
            <w:right w:val="none" w:sz="0" w:space="0" w:color="auto"/>
          </w:divBdr>
          <w:divsChild>
            <w:div w:id="84112429">
              <w:marLeft w:val="0"/>
              <w:marRight w:val="0"/>
              <w:marTop w:val="0"/>
              <w:marBottom w:val="0"/>
              <w:divBdr>
                <w:top w:val="none" w:sz="0" w:space="0" w:color="auto"/>
                <w:left w:val="none" w:sz="0" w:space="0" w:color="auto"/>
                <w:bottom w:val="none" w:sz="0" w:space="0" w:color="auto"/>
                <w:right w:val="none" w:sz="0" w:space="0" w:color="auto"/>
              </w:divBdr>
            </w:div>
            <w:div w:id="1700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sChild>
        <w:div w:id="1574779417">
          <w:marLeft w:val="0"/>
          <w:marRight w:val="0"/>
          <w:marTop w:val="0"/>
          <w:marBottom w:val="0"/>
          <w:divBdr>
            <w:top w:val="none" w:sz="0" w:space="0" w:color="auto"/>
            <w:left w:val="none" w:sz="0" w:space="0" w:color="auto"/>
            <w:bottom w:val="none" w:sz="0" w:space="0" w:color="auto"/>
            <w:right w:val="none" w:sz="0" w:space="0" w:color="auto"/>
          </w:divBdr>
          <w:divsChild>
            <w:div w:id="6531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1390888">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 w:id="2130738402">
      <w:bodyDiv w:val="1"/>
      <w:marLeft w:val="0"/>
      <w:marRight w:val="0"/>
      <w:marTop w:val="0"/>
      <w:marBottom w:val="0"/>
      <w:divBdr>
        <w:top w:val="none" w:sz="0" w:space="0" w:color="auto"/>
        <w:left w:val="none" w:sz="0" w:space="0" w:color="auto"/>
        <w:bottom w:val="none" w:sz="0" w:space="0" w:color="auto"/>
        <w:right w:val="none" w:sz="0" w:space="0" w:color="auto"/>
      </w:divBdr>
    </w:div>
    <w:div w:id="2137793626">
      <w:bodyDiv w:val="1"/>
      <w:marLeft w:val="0"/>
      <w:marRight w:val="0"/>
      <w:marTop w:val="0"/>
      <w:marBottom w:val="0"/>
      <w:divBdr>
        <w:top w:val="none" w:sz="0" w:space="0" w:color="auto"/>
        <w:left w:val="none" w:sz="0" w:space="0" w:color="auto"/>
        <w:bottom w:val="none" w:sz="0" w:space="0" w:color="auto"/>
        <w:right w:val="none" w:sz="0" w:space="0" w:color="auto"/>
      </w:divBdr>
      <w:divsChild>
        <w:div w:id="1014966188">
          <w:marLeft w:val="0"/>
          <w:marRight w:val="0"/>
          <w:marTop w:val="0"/>
          <w:marBottom w:val="0"/>
          <w:divBdr>
            <w:top w:val="none" w:sz="0" w:space="0" w:color="auto"/>
            <w:left w:val="none" w:sz="0" w:space="0" w:color="auto"/>
            <w:bottom w:val="none" w:sz="0" w:space="0" w:color="auto"/>
            <w:right w:val="none" w:sz="0" w:space="0" w:color="auto"/>
          </w:divBdr>
          <w:divsChild>
            <w:div w:id="1842891159">
              <w:marLeft w:val="0"/>
              <w:marRight w:val="0"/>
              <w:marTop w:val="0"/>
              <w:marBottom w:val="0"/>
              <w:divBdr>
                <w:top w:val="none" w:sz="0" w:space="0" w:color="auto"/>
                <w:left w:val="none" w:sz="0" w:space="0" w:color="auto"/>
                <w:bottom w:val="none" w:sz="0" w:space="0" w:color="auto"/>
                <w:right w:val="none" w:sz="0" w:space="0" w:color="auto"/>
              </w:divBdr>
            </w:div>
            <w:div w:id="846603783">
              <w:marLeft w:val="0"/>
              <w:marRight w:val="0"/>
              <w:marTop w:val="0"/>
              <w:marBottom w:val="0"/>
              <w:divBdr>
                <w:top w:val="none" w:sz="0" w:space="0" w:color="auto"/>
                <w:left w:val="none" w:sz="0" w:space="0" w:color="auto"/>
                <w:bottom w:val="none" w:sz="0" w:space="0" w:color="auto"/>
                <w:right w:val="none" w:sz="0" w:space="0" w:color="auto"/>
              </w:divBdr>
            </w:div>
            <w:div w:id="2030175172">
              <w:marLeft w:val="0"/>
              <w:marRight w:val="0"/>
              <w:marTop w:val="0"/>
              <w:marBottom w:val="0"/>
              <w:divBdr>
                <w:top w:val="none" w:sz="0" w:space="0" w:color="auto"/>
                <w:left w:val="none" w:sz="0" w:space="0" w:color="auto"/>
                <w:bottom w:val="none" w:sz="0" w:space="0" w:color="auto"/>
                <w:right w:val="none" w:sz="0" w:space="0" w:color="auto"/>
              </w:divBdr>
            </w:div>
            <w:div w:id="1850560709">
              <w:marLeft w:val="0"/>
              <w:marRight w:val="0"/>
              <w:marTop w:val="0"/>
              <w:marBottom w:val="0"/>
              <w:divBdr>
                <w:top w:val="none" w:sz="0" w:space="0" w:color="auto"/>
                <w:left w:val="none" w:sz="0" w:space="0" w:color="auto"/>
                <w:bottom w:val="none" w:sz="0" w:space="0" w:color="auto"/>
                <w:right w:val="none" w:sz="0" w:space="0" w:color="auto"/>
              </w:divBdr>
            </w:div>
            <w:div w:id="751855276">
              <w:marLeft w:val="0"/>
              <w:marRight w:val="0"/>
              <w:marTop w:val="0"/>
              <w:marBottom w:val="0"/>
              <w:divBdr>
                <w:top w:val="none" w:sz="0" w:space="0" w:color="auto"/>
                <w:left w:val="none" w:sz="0" w:space="0" w:color="auto"/>
                <w:bottom w:val="none" w:sz="0" w:space="0" w:color="auto"/>
                <w:right w:val="none" w:sz="0" w:space="0" w:color="auto"/>
              </w:divBdr>
            </w:div>
            <w:div w:id="194198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azure.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4188</Words>
  <Characters>23872</Characters>
  <Application>Microsoft Office Word</Application>
  <DocSecurity>0</DocSecurity>
  <Lines>198</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82</cp:revision>
  <dcterms:created xsi:type="dcterms:W3CDTF">2022-10-27T14:04:00Z</dcterms:created>
  <dcterms:modified xsi:type="dcterms:W3CDTF">2026-02-26T07:46:00Z</dcterms:modified>
</cp:coreProperties>
</file>