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6DD" w:rsidRPr="003A094F" w:rsidRDefault="00267400" w:rsidP="002674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094F">
        <w:rPr>
          <w:rFonts w:ascii="Times New Roman" w:hAnsi="Times New Roman" w:cs="Times New Roman"/>
          <w:b/>
          <w:sz w:val="24"/>
          <w:szCs w:val="24"/>
        </w:rPr>
        <w:t>Занятия 9-10. Квадратные уравнения, неравенства и их системы</w:t>
      </w:r>
      <w:r w:rsidR="003A094F" w:rsidRPr="003A094F">
        <w:rPr>
          <w:rFonts w:ascii="Times New Roman" w:hAnsi="Times New Roman" w:cs="Times New Roman"/>
          <w:b/>
          <w:sz w:val="24"/>
          <w:szCs w:val="24"/>
        </w:rPr>
        <w:t>. Теорема Виета</w:t>
      </w:r>
    </w:p>
    <w:p w:rsidR="003A094F" w:rsidRPr="003A094F" w:rsidRDefault="003A094F" w:rsidP="003A094F">
      <w:pPr>
        <w:pStyle w:val="a3"/>
        <w:spacing w:before="0" w:beforeAutospacing="0" w:after="0" w:afterAutospacing="0"/>
        <w:ind w:firstLine="426"/>
        <w:jc w:val="center"/>
        <w:rPr>
          <w:b/>
          <w:i/>
          <w:u w:val="single"/>
        </w:rPr>
      </w:pPr>
      <w:r w:rsidRPr="003A094F">
        <w:rPr>
          <w:b/>
          <w:i/>
          <w:u w:val="single"/>
        </w:rPr>
        <w:t>Квадратные уравнения</w:t>
      </w:r>
    </w:p>
    <w:p w:rsidR="003A094F" w:rsidRPr="003A094F" w:rsidRDefault="003A094F" w:rsidP="003A094F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A094F">
        <w:rPr>
          <w:rFonts w:ascii="Times New Roman" w:hAnsi="Times New Roman" w:cs="Times New Roman"/>
          <w:i/>
          <w:sz w:val="24"/>
          <w:szCs w:val="24"/>
          <w:u w:val="thick"/>
        </w:rPr>
        <w:t>Квадратным уравнением</w:t>
      </w:r>
      <w:r w:rsidRPr="003A09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A094F">
        <w:rPr>
          <w:rFonts w:ascii="Times New Roman" w:hAnsi="Times New Roman" w:cs="Times New Roman"/>
          <w:sz w:val="24"/>
          <w:szCs w:val="24"/>
        </w:rPr>
        <w:t>называется уравнение вида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AE1">
        <w:rPr>
          <w:position w:val="-6"/>
        </w:rPr>
        <w:object w:dxaOrig="15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16.3pt" o:ole="">
            <v:imagedata r:id="rId5" o:title=""/>
          </v:shape>
          <o:OLEObject Type="Embed" ProgID="Equation.DSMT4" ShapeID="_x0000_i1025" DrawAspect="Content" ObjectID="_1516400281" r:id="rId6"/>
        </w:object>
      </w:r>
      <w:r w:rsidRPr="003A094F">
        <w:rPr>
          <w:rFonts w:ascii="Times New Roman" w:hAnsi="Times New Roman" w:cs="Times New Roman"/>
          <w:sz w:val="24"/>
          <w:szCs w:val="24"/>
        </w:rPr>
        <w:t>, где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094F">
        <w:rPr>
          <w:position w:val="-10"/>
        </w:rPr>
        <w:object w:dxaOrig="800" w:dyaOrig="320">
          <v:shape id="_x0000_i1026" type="#_x0000_t75" style="width:40.05pt;height:16.3pt" o:ole="">
            <v:imagedata r:id="rId7" o:title=""/>
          </v:shape>
          <o:OLEObject Type="Embed" ProgID="Equation.DSMT4" ShapeID="_x0000_i1026" DrawAspect="Content" ObjectID="_1516400282" r:id="rId8"/>
        </w:object>
      </w:r>
      <w:r w:rsidRPr="003A094F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094F">
        <w:rPr>
          <w:position w:val="-6"/>
        </w:rPr>
        <w:object w:dxaOrig="180" w:dyaOrig="220">
          <v:shape id="_x0000_i1027" type="#_x0000_t75" style="width:8.75pt;height:11.25pt" o:ole="">
            <v:imagedata r:id="rId9" o:title=""/>
          </v:shape>
          <o:OLEObject Type="Embed" ProgID="Equation.DSMT4" ShapeID="_x0000_i1027" DrawAspect="Content" ObjectID="_1516400283" r:id="rId10"/>
        </w:object>
      </w:r>
      <w:r w:rsidRPr="003A094F">
        <w:rPr>
          <w:rFonts w:ascii="Times New Roman" w:hAnsi="Times New Roman" w:cs="Times New Roman"/>
          <w:sz w:val="24"/>
          <w:szCs w:val="24"/>
        </w:rPr>
        <w:t xml:space="preserve"> — некоторые числа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A094F">
        <w:rPr>
          <w:rFonts w:ascii="Times New Roman" w:hAnsi="Times New Roman" w:cs="Times New Roman"/>
          <w:sz w:val="24"/>
          <w:szCs w:val="24"/>
        </w:rPr>
        <w:t xml:space="preserve"> </w:t>
      </w:r>
      <w:r w:rsidRPr="003A094F">
        <w:rPr>
          <w:position w:val="-6"/>
        </w:rPr>
        <w:object w:dxaOrig="200" w:dyaOrig="220">
          <v:shape id="_x0000_i1028" type="#_x0000_t75" style="width:10pt;height:11.25pt" o:ole="">
            <v:imagedata r:id="rId11" o:title=""/>
          </v:shape>
          <o:OLEObject Type="Embed" ProgID="Equation.DSMT4" ShapeID="_x0000_i1028" DrawAspect="Content" ObjectID="_1516400284" r:id="rId12"/>
        </w:object>
      </w:r>
      <w:r w:rsidRPr="003A094F">
        <w:rPr>
          <w:rFonts w:ascii="Times New Roman" w:hAnsi="Times New Roman" w:cs="Times New Roman"/>
          <w:sz w:val="24"/>
          <w:szCs w:val="24"/>
        </w:rPr>
        <w:t xml:space="preserve"> — переменная. Линейные и квадратные уравнения относятся к целым рациональным уравнениям.</w:t>
      </w:r>
    </w:p>
    <w:p w:rsidR="003A094F" w:rsidRPr="003A094F" w:rsidRDefault="003A094F" w:rsidP="003A094F">
      <w:pPr>
        <w:pStyle w:val="a3"/>
        <w:spacing w:before="0" w:beforeAutospacing="0" w:after="0" w:afterAutospacing="0"/>
        <w:ind w:firstLine="426"/>
        <w:jc w:val="both"/>
        <w:rPr>
          <w:b/>
        </w:rPr>
      </w:pPr>
      <w:r w:rsidRPr="003A094F">
        <w:t>Число</w:t>
      </w:r>
      <w:r>
        <w:t xml:space="preserve"> решений</w:t>
      </w:r>
      <w:r w:rsidRPr="003A094F">
        <w:t xml:space="preserve"> квадратного уравнения за</w:t>
      </w:r>
      <w:r>
        <w:t xml:space="preserve">висит от значения дискриминанта </w:t>
      </w:r>
      <w:r w:rsidRPr="003A094F">
        <w:rPr>
          <w:position w:val="-6"/>
        </w:rPr>
        <w:object w:dxaOrig="1280" w:dyaOrig="320">
          <v:shape id="_x0000_i1029" type="#_x0000_t75" style="width:63.85pt;height:16.3pt" o:ole="">
            <v:imagedata r:id="rId13" o:title=""/>
          </v:shape>
          <o:OLEObject Type="Embed" ProgID="Equation.DSMT4" ShapeID="_x0000_i1029" DrawAspect="Content" ObjectID="_1516400285" r:id="rId14"/>
        </w:object>
      </w:r>
    </w:p>
    <w:p w:rsidR="003A094F" w:rsidRPr="003A094F" w:rsidRDefault="003A094F" w:rsidP="003A094F">
      <w:pPr>
        <w:pStyle w:val="a3"/>
        <w:spacing w:before="0" w:beforeAutospacing="0" w:after="0" w:afterAutospacing="0"/>
        <w:ind w:firstLine="426"/>
        <w:jc w:val="both"/>
      </w:pPr>
    </w:p>
    <w:p w:rsidR="003A094F" w:rsidRPr="003A094F" w:rsidRDefault="002E0396" w:rsidP="003A094F">
      <w:pPr>
        <w:pStyle w:val="a3"/>
        <w:spacing w:before="0" w:beforeAutospacing="0" w:after="0" w:afterAutospacing="0"/>
        <w:ind w:firstLine="426"/>
      </w:pPr>
      <w:r>
        <w:rPr>
          <w:noProof/>
        </w:rPr>
        <w:pict>
          <v:rect id="_x0000_s1027" style="position:absolute;left:0;text-align:left;margin-left:225.8pt;margin-top:0;width:100.5pt;height:15pt;z-index:-251655168" fillcolor="white [3201]" strokecolor="black [3200]" strokeweight="2.5pt">
            <v:shadow color="#868686"/>
          </v:rect>
        </w:pict>
      </w:r>
      <w:r w:rsidR="003A094F" w:rsidRPr="003A094F">
        <w:tab/>
      </w:r>
      <w:r w:rsidR="003A094F" w:rsidRPr="003A094F">
        <w:tab/>
      </w:r>
      <w:r w:rsidR="003A094F" w:rsidRPr="003A094F">
        <w:tab/>
      </w:r>
      <w:r w:rsidR="003A094F" w:rsidRPr="003A094F">
        <w:tab/>
      </w:r>
      <w:r w:rsidR="003A094F" w:rsidRPr="003A094F">
        <w:tab/>
      </w:r>
      <w:r w:rsidR="003A094F" w:rsidRPr="003A094F">
        <w:tab/>
        <w:t xml:space="preserve">      Дискриминант </w:t>
      </w:r>
      <w:r w:rsidR="003A094F" w:rsidRPr="003A094F">
        <w:rPr>
          <w:lang w:val="en-US"/>
        </w:rPr>
        <w:t>D</w:t>
      </w:r>
    </w:p>
    <w:p w:rsidR="003A094F" w:rsidRPr="003A094F" w:rsidRDefault="002E0396" w:rsidP="003A094F">
      <w:pPr>
        <w:pStyle w:val="a3"/>
        <w:spacing w:before="0" w:beforeAutospacing="0" w:after="0" w:afterAutospacing="0"/>
        <w:ind w:firstLine="426"/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326.3pt;margin-top:.95pt;width:93.75pt;height:17.95pt;z-index:251664384" o:connectortype="straight">
            <v:stroke endarrow="block"/>
          </v:shape>
        </w:pict>
      </w:r>
      <w:r>
        <w:rPr>
          <w:noProof/>
        </w:rPr>
        <w:pict>
          <v:shape id="_x0000_s1029" type="#_x0000_t32" style="position:absolute;left:0;text-align:left;margin-left:274.55pt;margin-top:.95pt;width:0;height:14.2pt;z-index:251663360" o:connectortype="straight">
            <v:stroke endarrow="block"/>
          </v:shape>
        </w:pict>
      </w:r>
      <w:r>
        <w:rPr>
          <w:noProof/>
        </w:rPr>
        <w:pict>
          <v:shape id="_x0000_s1028" type="#_x0000_t32" style="position:absolute;left:0;text-align:left;margin-left:135.8pt;margin-top:.95pt;width:93.75pt;height:14.2pt;flip:x;z-index:251662336" o:connectortype="straight">
            <v:stroke endarrow="block"/>
          </v:shape>
        </w:pict>
      </w:r>
    </w:p>
    <w:p w:rsidR="003A094F" w:rsidRPr="003A094F" w:rsidRDefault="003A094F" w:rsidP="003A094F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A094F">
        <w:rPr>
          <w:position w:val="-6"/>
        </w:rPr>
        <w:object w:dxaOrig="620" w:dyaOrig="279">
          <v:shape id="_x0000_i1030" type="#_x0000_t75" style="width:31.3pt;height:13.75pt" o:ole="">
            <v:imagedata r:id="rId15" o:title=""/>
          </v:shape>
          <o:OLEObject Type="Embed" ProgID="Equation.DSMT4" ShapeID="_x0000_i1030" DrawAspect="Content" ObjectID="_1516400286" r:id="rId16"/>
        </w:object>
      </w:r>
      <w:r w:rsidRPr="003A094F">
        <w:rPr>
          <w:rFonts w:ascii="Times New Roman" w:hAnsi="Times New Roman" w:cs="Times New Roman"/>
          <w:sz w:val="24"/>
          <w:szCs w:val="24"/>
        </w:rPr>
        <w:t xml:space="preserve">      </w:t>
      </w:r>
      <w:r w:rsidRPr="003A094F">
        <w:rPr>
          <w:position w:val="-24"/>
        </w:rPr>
        <w:object w:dxaOrig="1500" w:dyaOrig="680">
          <v:shape id="_x0000_i1031" type="#_x0000_t75" style="width:75.15pt;height:33.8pt" o:ole="">
            <v:imagedata r:id="rId17" o:title=""/>
          </v:shape>
          <o:OLEObject Type="Embed" ProgID="Equation.DSMT4" ShapeID="_x0000_i1031" DrawAspect="Content" ObjectID="_1516400287" r:id="rId18"/>
        </w:object>
      </w:r>
      <w:r w:rsidRPr="003A094F">
        <w:rPr>
          <w:rFonts w:ascii="Times New Roman" w:hAnsi="Times New Roman" w:cs="Times New Roman"/>
          <w:sz w:val="24"/>
          <w:szCs w:val="24"/>
        </w:rPr>
        <w:tab/>
      </w:r>
      <w:r w:rsidRPr="003A094F">
        <w:rPr>
          <w:rFonts w:ascii="Times New Roman" w:hAnsi="Times New Roman" w:cs="Times New Roman"/>
          <w:sz w:val="24"/>
          <w:szCs w:val="24"/>
        </w:rPr>
        <w:tab/>
      </w:r>
      <w:r w:rsidRPr="003A094F">
        <w:rPr>
          <w:position w:val="-6"/>
        </w:rPr>
        <w:object w:dxaOrig="620" w:dyaOrig="279">
          <v:shape id="_x0000_i1032" type="#_x0000_t75" style="width:31.3pt;height:13.75pt" o:ole="">
            <v:imagedata r:id="rId19" o:title=""/>
          </v:shape>
          <o:OLEObject Type="Embed" ProgID="Equation.DSMT4" ShapeID="_x0000_i1032" DrawAspect="Content" ObjectID="_1516400288" r:id="rId20"/>
        </w:object>
      </w:r>
      <w:r w:rsidRPr="003A094F">
        <w:rPr>
          <w:rFonts w:ascii="Times New Roman" w:hAnsi="Times New Roman" w:cs="Times New Roman"/>
          <w:sz w:val="24"/>
          <w:szCs w:val="24"/>
        </w:rPr>
        <w:t xml:space="preserve">    </w:t>
      </w:r>
      <w:r w:rsidRPr="003A094F">
        <w:rPr>
          <w:position w:val="-24"/>
        </w:rPr>
        <w:object w:dxaOrig="900" w:dyaOrig="620">
          <v:shape id="_x0000_i1033" type="#_x0000_t75" style="width:45.1pt;height:31.3pt" o:ole="">
            <v:imagedata r:id="rId21" o:title=""/>
          </v:shape>
          <o:OLEObject Type="Embed" ProgID="Equation.DSMT4" ShapeID="_x0000_i1033" DrawAspect="Content" ObjectID="_1516400289" r:id="rId22"/>
        </w:object>
      </w:r>
      <w:r w:rsidRPr="003A09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A094F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3A09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A094F">
        <w:rPr>
          <w:position w:val="-6"/>
        </w:rPr>
        <w:object w:dxaOrig="620" w:dyaOrig="279">
          <v:shape id="_x0000_i1034" type="#_x0000_t75" style="width:31.3pt;height:13.75pt" o:ole="">
            <v:imagedata r:id="rId23" o:title=""/>
          </v:shape>
          <o:OLEObject Type="Embed" ProgID="Equation.DSMT4" ShapeID="_x0000_i1034" DrawAspect="Content" ObjectID="_1516400290" r:id="rId24"/>
        </w:object>
      </w:r>
      <w:r>
        <w:t xml:space="preserve">      </w:t>
      </w:r>
      <w:r w:rsidR="0099764B" w:rsidRPr="003A094F">
        <w:rPr>
          <w:position w:val="-6"/>
        </w:rPr>
        <w:object w:dxaOrig="620" w:dyaOrig="279">
          <v:shape id="_x0000_i1035" type="#_x0000_t75" style="width:31.3pt;height:13.75pt" o:ole="">
            <v:imagedata r:id="rId25" o:title=""/>
          </v:shape>
          <o:OLEObject Type="Embed" ProgID="Equation.DSMT4" ShapeID="_x0000_i1035" DrawAspect="Content" ObjectID="_1516400291" r:id="rId26"/>
        </w:object>
      </w:r>
    </w:p>
    <w:p w:rsidR="003A094F" w:rsidRPr="003A094F" w:rsidRDefault="003A094F" w:rsidP="003A094F">
      <w:pPr>
        <w:pStyle w:val="a3"/>
        <w:spacing w:before="0" w:beforeAutospacing="0" w:after="0" w:afterAutospacing="0"/>
        <w:ind w:firstLine="426"/>
        <w:jc w:val="both"/>
      </w:pPr>
      <w:r w:rsidRPr="003A094F">
        <w:rPr>
          <w:b/>
          <w:i/>
        </w:rPr>
        <w:t xml:space="preserve">Приведенное квадратное уравнение – </w:t>
      </w:r>
      <w:r w:rsidR="0099764B">
        <w:t>уравнение вида</w:t>
      </w:r>
      <w:r w:rsidRPr="003A094F">
        <w:t xml:space="preserve"> </w:t>
      </w:r>
      <w:r w:rsidR="0099764B" w:rsidRPr="0099764B">
        <w:rPr>
          <w:position w:val="-10"/>
        </w:rPr>
        <w:object w:dxaOrig="1480" w:dyaOrig="360">
          <v:shape id="_x0000_i1036" type="#_x0000_t75" style="width:73.9pt;height:18.15pt" o:ole="">
            <v:imagedata r:id="rId27" o:title=""/>
          </v:shape>
          <o:OLEObject Type="Embed" ProgID="Equation.DSMT4" ShapeID="_x0000_i1036" DrawAspect="Content" ObjectID="_1516400292" r:id="rId28"/>
        </w:object>
      </w:r>
      <w:r w:rsidR="0099764B">
        <w:t xml:space="preserve">, где </w:t>
      </w:r>
      <w:r w:rsidR="0099764B" w:rsidRPr="003A094F">
        <w:rPr>
          <w:position w:val="-6"/>
        </w:rPr>
        <w:object w:dxaOrig="580" w:dyaOrig="279">
          <v:shape id="_x0000_i1037" type="#_x0000_t75" style="width:28.8pt;height:13.75pt" o:ole="">
            <v:imagedata r:id="rId29" o:title=""/>
          </v:shape>
          <o:OLEObject Type="Embed" ProgID="Equation.DSMT4" ShapeID="_x0000_i1037" DrawAspect="Content" ObjectID="_1516400293" r:id="rId30"/>
        </w:object>
      </w:r>
      <w:r w:rsidR="0099764B">
        <w:t xml:space="preserve"> Приведенное квадратное уравнение имеет целые корни, иррациональные корни или не имеет корней.</w:t>
      </w:r>
    </w:p>
    <w:p w:rsidR="0099764B" w:rsidRPr="003A094F" w:rsidRDefault="009A2987" w:rsidP="009A2987">
      <w:pPr>
        <w:pStyle w:val="a3"/>
        <w:spacing w:before="0" w:beforeAutospacing="0" w:after="0" w:afterAutospacing="0"/>
        <w:jc w:val="both"/>
      </w:pPr>
      <w:r>
        <w:rPr>
          <w:b/>
          <w:i/>
        </w:rPr>
        <w:t>Неполные квадратны</w:t>
      </w:r>
      <w:r w:rsidR="0099764B">
        <w:rPr>
          <w:b/>
          <w:i/>
        </w:rPr>
        <w:t>е уравнени</w:t>
      </w:r>
      <w:r>
        <w:rPr>
          <w:b/>
          <w:i/>
        </w:rPr>
        <w:t>я</w:t>
      </w:r>
      <w:r>
        <w:t xml:space="preserve"> – это уравнение</w:t>
      </w:r>
      <w:r w:rsidR="0099764B">
        <w:t xml:space="preserve">, в которых коэффициенты </w:t>
      </w:r>
      <w:r w:rsidR="0099764B" w:rsidRPr="0099764B">
        <w:rPr>
          <w:position w:val="-10"/>
        </w:rPr>
        <w:object w:dxaOrig="440" w:dyaOrig="320">
          <v:shape id="_x0000_i1038" type="#_x0000_t75" style="width:21.9pt;height:16.3pt" o:ole="">
            <v:imagedata r:id="rId31" o:title=""/>
          </v:shape>
          <o:OLEObject Type="Embed" ProgID="Equation.DSMT4" ShapeID="_x0000_i1038" DrawAspect="Content" ObjectID="_1516400294" r:id="rId32"/>
        </w:object>
      </w:r>
      <w:r w:rsidR="0099764B">
        <w:t xml:space="preserve"> равны нулю. </w:t>
      </w:r>
      <w:r w:rsidR="0099764B" w:rsidRPr="003A094F">
        <w:t>Неполные квадратные уравнения обычно решаются без применения общей формулы.</w:t>
      </w:r>
    </w:p>
    <w:p w:rsidR="003A094F" w:rsidRPr="009A2987" w:rsidRDefault="009A2987" w:rsidP="009A2987">
      <w:pPr>
        <w:pStyle w:val="a3"/>
        <w:spacing w:before="0" w:beforeAutospacing="0" w:after="0" w:afterAutospacing="0"/>
        <w:jc w:val="center"/>
      </w:pPr>
      <w:r w:rsidRPr="009A2987">
        <w:rPr>
          <w:position w:val="-114"/>
        </w:rPr>
        <w:object w:dxaOrig="11280" w:dyaOrig="2400">
          <v:shape id="_x0000_i1039" type="#_x0000_t75" style="width:564.75pt;height:119.6pt" o:ole="">
            <v:imagedata r:id="rId33" o:title=""/>
          </v:shape>
          <o:OLEObject Type="Embed" ProgID="Equation.DSMT4" ShapeID="_x0000_i1039" DrawAspect="Content" ObjectID="_1516400295" r:id="rId34"/>
        </w:object>
      </w:r>
    </w:p>
    <w:p w:rsidR="003A094F" w:rsidRPr="00D169AD" w:rsidRDefault="003A094F" w:rsidP="003A094F">
      <w:pPr>
        <w:pStyle w:val="a3"/>
        <w:spacing w:before="0" w:beforeAutospacing="0" w:after="0" w:afterAutospacing="0"/>
        <w:ind w:firstLine="426"/>
        <w:jc w:val="center"/>
        <w:rPr>
          <w:b/>
          <w:i/>
          <w:u w:val="single"/>
        </w:rPr>
      </w:pPr>
      <w:r w:rsidRPr="00D169AD">
        <w:rPr>
          <w:b/>
          <w:i/>
          <w:u w:val="single"/>
        </w:rPr>
        <w:t>Формулы Виета</w:t>
      </w:r>
    </w:p>
    <w:p w:rsidR="003A094F" w:rsidRDefault="003A094F" w:rsidP="003A094F">
      <w:pPr>
        <w:pStyle w:val="a3"/>
        <w:spacing w:before="0" w:beforeAutospacing="0" w:after="0" w:afterAutospacing="0"/>
        <w:ind w:firstLine="426"/>
      </w:pPr>
      <w:r w:rsidRPr="003A094F">
        <w:rPr>
          <w:b/>
          <w:i/>
        </w:rPr>
        <w:t>Теорема Виета</w:t>
      </w:r>
      <w:r w:rsidRPr="003A094F">
        <w:rPr>
          <w:b/>
        </w:rPr>
        <w:t>.</w:t>
      </w:r>
      <w:r w:rsidRPr="003A094F">
        <w:t xml:space="preserve"> Сумма корней приведенного квадратного уравнения равна второму коэффициенту с противоположным знаком, а их прои</w:t>
      </w:r>
      <w:r w:rsidR="00D169AD">
        <w:t>зведение равно свободному члену</w:t>
      </w:r>
    </w:p>
    <w:p w:rsidR="00D169AD" w:rsidRPr="003A094F" w:rsidRDefault="00D169AD" w:rsidP="00D169AD">
      <w:pPr>
        <w:pStyle w:val="a3"/>
        <w:spacing w:before="0" w:beforeAutospacing="0" w:after="0" w:afterAutospacing="0"/>
        <w:ind w:firstLine="426"/>
        <w:jc w:val="center"/>
      </w:pPr>
      <w:r w:rsidRPr="001E4437">
        <w:rPr>
          <w:position w:val="-32"/>
        </w:rPr>
        <w:object w:dxaOrig="1400" w:dyaOrig="760">
          <v:shape id="_x0000_i1040" type="#_x0000_t75" style="width:70.1pt;height:38.2pt" o:ole="">
            <v:imagedata r:id="rId35" o:title=""/>
          </v:shape>
          <o:OLEObject Type="Embed" ProgID="Equation.DSMT4" ShapeID="_x0000_i1040" DrawAspect="Content" ObjectID="_1516400296" r:id="rId36"/>
        </w:object>
      </w:r>
    </w:p>
    <w:p w:rsidR="00345F5E" w:rsidRDefault="00345F5E" w:rsidP="00345F5E">
      <w:pPr>
        <w:pStyle w:val="a3"/>
        <w:spacing w:before="0" w:beforeAutospacing="0" w:after="0" w:afterAutospacing="0"/>
        <w:ind w:firstLine="426"/>
      </w:pPr>
      <w:r w:rsidRPr="003A094F">
        <w:rPr>
          <w:b/>
          <w:i/>
        </w:rPr>
        <w:t>Теорема Виета</w:t>
      </w:r>
      <w:r>
        <w:rPr>
          <w:b/>
          <w:i/>
        </w:rPr>
        <w:t xml:space="preserve"> для </w:t>
      </w:r>
      <w:proofErr w:type="spellStart"/>
      <w:r>
        <w:rPr>
          <w:b/>
          <w:i/>
        </w:rPr>
        <w:t>неприведенного</w:t>
      </w:r>
      <w:proofErr w:type="spellEnd"/>
      <w:r>
        <w:rPr>
          <w:b/>
          <w:i/>
        </w:rPr>
        <w:t xml:space="preserve"> квадратного уравнения</w:t>
      </w:r>
      <w:r w:rsidRPr="003A094F">
        <w:rPr>
          <w:b/>
        </w:rPr>
        <w:t>.</w:t>
      </w:r>
      <w:r w:rsidRPr="003A094F">
        <w:t xml:space="preserve"> Сумма корней приведенного квадратного уравнения равна второму коэффициенту с противоположным знаком</w:t>
      </w:r>
      <w:r>
        <w:t xml:space="preserve">, деленному на коэффициент </w:t>
      </w:r>
      <w:r w:rsidRPr="001E4437">
        <w:rPr>
          <w:position w:val="-6"/>
        </w:rPr>
        <w:object w:dxaOrig="200" w:dyaOrig="220">
          <v:shape id="_x0000_i1041" type="#_x0000_t75" style="width:10pt;height:11.25pt" o:ole="">
            <v:imagedata r:id="rId37" o:title=""/>
          </v:shape>
          <o:OLEObject Type="Embed" ProgID="Equation.DSMT4" ShapeID="_x0000_i1041" DrawAspect="Content" ObjectID="_1516400297" r:id="rId38"/>
        </w:object>
      </w:r>
      <w:r w:rsidRPr="003A094F">
        <w:t>, а их прои</w:t>
      </w:r>
      <w:r>
        <w:t xml:space="preserve">зведение равно свободному члену, деленному на коэффициент </w:t>
      </w:r>
      <w:r w:rsidRPr="001E4437">
        <w:rPr>
          <w:position w:val="-6"/>
        </w:rPr>
        <w:object w:dxaOrig="200" w:dyaOrig="220">
          <v:shape id="_x0000_i1042" type="#_x0000_t75" style="width:10pt;height:11.25pt" o:ole="">
            <v:imagedata r:id="rId37" o:title=""/>
          </v:shape>
          <o:OLEObject Type="Embed" ProgID="Equation.DSMT4" ShapeID="_x0000_i1042" DrawAspect="Content" ObjectID="_1516400298" r:id="rId39"/>
        </w:object>
      </w:r>
    </w:p>
    <w:p w:rsidR="003A094F" w:rsidRPr="003A094F" w:rsidRDefault="00345F5E" w:rsidP="00345F5E">
      <w:pPr>
        <w:pStyle w:val="a3"/>
        <w:spacing w:before="0" w:beforeAutospacing="0" w:after="0" w:afterAutospacing="0"/>
        <w:ind w:firstLine="426"/>
        <w:jc w:val="center"/>
      </w:pPr>
      <w:r w:rsidRPr="00345F5E">
        <w:rPr>
          <w:position w:val="-60"/>
        </w:rPr>
        <w:object w:dxaOrig="1460" w:dyaOrig="1320">
          <v:shape id="_x0000_i1043" type="#_x0000_t75" style="width:73.25pt;height:65.75pt" o:ole="">
            <v:imagedata r:id="rId40" o:title=""/>
          </v:shape>
          <o:OLEObject Type="Embed" ProgID="Equation.DSMT4" ShapeID="_x0000_i1043" DrawAspect="Content" ObjectID="_1516400299" r:id="rId41"/>
        </w:object>
      </w:r>
    </w:p>
    <w:p w:rsidR="003A094F" w:rsidRPr="00D169AD" w:rsidRDefault="003A094F" w:rsidP="003A094F">
      <w:pPr>
        <w:pStyle w:val="a3"/>
        <w:spacing w:before="0" w:beforeAutospacing="0" w:after="0" w:afterAutospacing="0"/>
        <w:ind w:firstLine="426"/>
        <w:jc w:val="center"/>
        <w:rPr>
          <w:b/>
          <w:i/>
          <w:u w:val="single"/>
        </w:rPr>
      </w:pPr>
      <w:r w:rsidRPr="00D169AD">
        <w:rPr>
          <w:b/>
          <w:i/>
          <w:u w:val="single"/>
        </w:rPr>
        <w:t>Обобщенная теорема Виета</w:t>
      </w:r>
    </w:p>
    <w:p w:rsidR="003A094F" w:rsidRPr="003A094F" w:rsidRDefault="003A094F" w:rsidP="003A094F">
      <w:pPr>
        <w:pStyle w:val="a3"/>
        <w:spacing w:before="0" w:beforeAutospacing="0" w:after="0" w:afterAutospacing="0"/>
        <w:ind w:firstLine="426"/>
      </w:pPr>
      <w:r w:rsidRPr="003A094F">
        <w:t xml:space="preserve">Корни </w:t>
      </w:r>
      <w:r w:rsidR="00D169AD" w:rsidRPr="001E4437">
        <w:rPr>
          <w:position w:val="-12"/>
        </w:rPr>
        <w:object w:dxaOrig="999" w:dyaOrig="360">
          <v:shape id="_x0000_i1044" type="#_x0000_t75" style="width:50.1pt;height:18.15pt" o:ole="">
            <v:imagedata r:id="rId42" o:title=""/>
          </v:shape>
          <o:OLEObject Type="Embed" ProgID="Equation.DSMT4" ShapeID="_x0000_i1044" DrawAspect="Content" ObjectID="_1516400300" r:id="rId43"/>
        </w:object>
      </w:r>
      <w:r w:rsidRPr="003A094F">
        <w:t xml:space="preserve"> уравнения</w:t>
      </w:r>
      <w:r w:rsidR="00D169AD">
        <w:t xml:space="preserve"> </w:t>
      </w:r>
      <w:r w:rsidR="00D169AD" w:rsidRPr="001E4437">
        <w:rPr>
          <w:position w:val="-12"/>
        </w:rPr>
        <w:object w:dxaOrig="3900" w:dyaOrig="380">
          <v:shape id="_x0000_i1045" type="#_x0000_t75" style="width:194.7pt;height:18.8pt" o:ole="">
            <v:imagedata r:id="rId44" o:title=""/>
          </v:shape>
          <o:OLEObject Type="Embed" ProgID="Equation.DSMT4" ShapeID="_x0000_i1045" DrawAspect="Content" ObjectID="_1516400301" r:id="rId45"/>
        </w:object>
      </w:r>
      <w:r w:rsidR="00D169AD">
        <w:t xml:space="preserve"> </w:t>
      </w:r>
      <w:r w:rsidRPr="003A094F">
        <w:t>связаны с коэффициентами следующими соотношениями:</w:t>
      </w:r>
    </w:p>
    <w:p w:rsidR="003A094F" w:rsidRPr="003A094F" w:rsidRDefault="00D82225" w:rsidP="003A094F">
      <w:pPr>
        <w:pStyle w:val="a3"/>
        <w:spacing w:before="0" w:beforeAutospacing="0" w:after="0" w:afterAutospacing="0"/>
        <w:ind w:firstLine="426"/>
      </w:pPr>
      <w:r w:rsidRPr="00D169AD">
        <w:rPr>
          <w:position w:val="-136"/>
        </w:rPr>
        <w:object w:dxaOrig="3940" w:dyaOrig="2840">
          <v:shape id="_x0000_i1046" type="#_x0000_t75" style="width:197.2pt;height:142.1pt" o:ole="">
            <v:imagedata r:id="rId46" o:title=""/>
          </v:shape>
          <o:OLEObject Type="Embed" ProgID="Equation.DSMT4" ShapeID="_x0000_i1046" DrawAspect="Content" ObjectID="_1516400302" r:id="rId47"/>
        </w:object>
      </w:r>
    </w:p>
    <w:p w:rsidR="003A094F" w:rsidRPr="003A094F" w:rsidRDefault="003A094F" w:rsidP="003A094F">
      <w:pPr>
        <w:pStyle w:val="a3"/>
        <w:spacing w:before="0" w:beforeAutospacing="0" w:after="0" w:afterAutospacing="0"/>
        <w:ind w:firstLine="426"/>
      </w:pPr>
      <w:r w:rsidRPr="003A094F">
        <w:rPr>
          <w:u w:val="single"/>
        </w:rPr>
        <w:t>Пример</w:t>
      </w:r>
      <w:r w:rsidRPr="003A094F">
        <w:t>. Составить ква</w:t>
      </w:r>
      <w:r w:rsidR="00345F5E">
        <w:t xml:space="preserve">дратное уравнение по его корням </w:t>
      </w:r>
      <w:r w:rsidR="00345F5E" w:rsidRPr="001E4437">
        <w:rPr>
          <w:position w:val="-12"/>
        </w:rPr>
        <w:object w:dxaOrig="1500" w:dyaOrig="360">
          <v:shape id="_x0000_i1047" type="#_x0000_t75" style="width:75.15pt;height:18.15pt" o:ole="">
            <v:imagedata r:id="rId48" o:title=""/>
          </v:shape>
          <o:OLEObject Type="Embed" ProgID="Equation.DSMT4" ShapeID="_x0000_i1047" DrawAspect="Content" ObjectID="_1516400303" r:id="rId49"/>
        </w:object>
      </w:r>
    </w:p>
    <w:p w:rsidR="003A094F" w:rsidRPr="00345F5E" w:rsidRDefault="003A094F" w:rsidP="003A094F">
      <w:pPr>
        <w:pStyle w:val="a3"/>
        <w:spacing w:before="0" w:beforeAutospacing="0" w:after="0" w:afterAutospacing="0"/>
        <w:ind w:firstLine="567"/>
        <w:jc w:val="both"/>
      </w:pPr>
    </w:p>
    <w:p w:rsidR="003A094F" w:rsidRPr="003A094F" w:rsidRDefault="003A094F" w:rsidP="003A094F">
      <w:pPr>
        <w:pStyle w:val="a3"/>
        <w:spacing w:before="0" w:beforeAutospacing="0" w:after="0" w:afterAutospacing="0"/>
        <w:ind w:firstLine="567"/>
        <w:jc w:val="both"/>
        <w:rPr>
          <w:i/>
        </w:rPr>
      </w:pPr>
      <w:r w:rsidRPr="003A094F">
        <w:rPr>
          <w:i/>
        </w:rPr>
        <w:lastRenderedPageBreak/>
        <w:t xml:space="preserve">1 способ. </w:t>
      </w:r>
      <w:r w:rsidRPr="003A094F">
        <w:t xml:space="preserve">Воспользуемся формулой разложение квадратного трехчлена на множители. Тогда </w:t>
      </w:r>
      <w:r w:rsidR="00345F5E" w:rsidRPr="001E4437">
        <w:rPr>
          <w:position w:val="-14"/>
        </w:rPr>
        <w:object w:dxaOrig="2880" w:dyaOrig="400">
          <v:shape id="_x0000_i1048" type="#_x0000_t75" style="width:2in;height:20.05pt" o:ole="">
            <v:imagedata r:id="rId50" o:title=""/>
          </v:shape>
          <o:OLEObject Type="Embed" ProgID="Equation.DSMT4" ShapeID="_x0000_i1048" DrawAspect="Content" ObjectID="_1516400304" r:id="rId51"/>
        </w:object>
      </w:r>
      <w:r w:rsidRPr="003A094F">
        <w:rPr>
          <w:i/>
        </w:rPr>
        <w:t xml:space="preserve">. </w:t>
      </w:r>
      <w:r w:rsidR="00220F43">
        <w:t xml:space="preserve">Подставив вместо </w:t>
      </w:r>
      <w:r w:rsidR="00220F43" w:rsidRPr="001E4437">
        <w:rPr>
          <w:position w:val="-6"/>
        </w:rPr>
        <w:object w:dxaOrig="200" w:dyaOrig="220">
          <v:shape id="_x0000_i1049" type="#_x0000_t75" style="width:10pt;height:11.25pt" o:ole="">
            <v:imagedata r:id="rId37" o:title=""/>
          </v:shape>
          <o:OLEObject Type="Embed" ProgID="Equation.DSMT4" ShapeID="_x0000_i1049" DrawAspect="Content" ObjectID="_1516400305" r:id="rId52"/>
        </w:object>
      </w:r>
      <w:r w:rsidRPr="003A094F">
        <w:t xml:space="preserve"> любое значение</w:t>
      </w:r>
      <w:r w:rsidR="00220F43">
        <w:t xml:space="preserve">, получим нужное нам уравнение. Если </w:t>
      </w:r>
      <w:r w:rsidR="00220F43" w:rsidRPr="001E4437">
        <w:rPr>
          <w:position w:val="-6"/>
        </w:rPr>
        <w:object w:dxaOrig="520" w:dyaOrig="279">
          <v:shape id="_x0000_i1050" type="#_x0000_t75" style="width:26.3pt;height:13.75pt" o:ole="">
            <v:imagedata r:id="rId53" o:title=""/>
          </v:shape>
          <o:OLEObject Type="Embed" ProgID="Equation.DSMT4" ShapeID="_x0000_i1050" DrawAspect="Content" ObjectID="_1516400306" r:id="rId54"/>
        </w:object>
      </w:r>
      <w:r w:rsidRPr="003A094F">
        <w:rPr>
          <w:i/>
        </w:rPr>
        <w:t xml:space="preserve">, </w:t>
      </w:r>
      <w:r w:rsidRPr="003A094F">
        <w:t xml:space="preserve">то </w:t>
      </w:r>
      <w:r w:rsidR="00220F43">
        <w:t xml:space="preserve">искомое уравнение примет вид </w:t>
      </w:r>
      <w:r w:rsidR="00220F43" w:rsidRPr="001E4437">
        <w:rPr>
          <w:position w:val="-6"/>
        </w:rPr>
        <w:object w:dxaOrig="1480" w:dyaOrig="320">
          <v:shape id="_x0000_i1051" type="#_x0000_t75" style="width:73.9pt;height:16.3pt" o:ole="">
            <v:imagedata r:id="rId55" o:title=""/>
          </v:shape>
          <o:OLEObject Type="Embed" ProgID="Equation.DSMT4" ShapeID="_x0000_i1051" DrawAspect="Content" ObjectID="_1516400307" r:id="rId56"/>
        </w:object>
      </w:r>
    </w:p>
    <w:p w:rsidR="003A094F" w:rsidRDefault="003A094F" w:rsidP="003A094F">
      <w:pPr>
        <w:pStyle w:val="a3"/>
        <w:spacing w:before="0" w:beforeAutospacing="0" w:after="0" w:afterAutospacing="0"/>
        <w:ind w:firstLine="567"/>
        <w:jc w:val="both"/>
      </w:pPr>
      <w:r w:rsidRPr="003A094F">
        <w:rPr>
          <w:i/>
        </w:rPr>
        <w:t>2 способ</w:t>
      </w:r>
      <w:r w:rsidRPr="00220F43">
        <w:rPr>
          <w:i/>
        </w:rPr>
        <w:t xml:space="preserve">. </w:t>
      </w:r>
      <w:r w:rsidRPr="003A094F">
        <w:t>Воспользуемся теоремой Виета:</w:t>
      </w:r>
    </w:p>
    <w:p w:rsidR="003A094F" w:rsidRPr="003A094F" w:rsidRDefault="00220F43" w:rsidP="00220F43">
      <w:pPr>
        <w:pStyle w:val="a3"/>
        <w:spacing w:before="0" w:beforeAutospacing="0" w:after="0" w:afterAutospacing="0"/>
        <w:ind w:firstLine="567"/>
        <w:jc w:val="center"/>
      </w:pPr>
      <w:r w:rsidRPr="00220F43">
        <w:rPr>
          <w:position w:val="-32"/>
        </w:rPr>
        <w:object w:dxaOrig="2060" w:dyaOrig="760">
          <v:shape id="_x0000_i1052" type="#_x0000_t75" style="width:103.3pt;height:38.2pt" o:ole="">
            <v:imagedata r:id="rId57" o:title=""/>
          </v:shape>
          <o:OLEObject Type="Embed" ProgID="Equation.DSMT4" ShapeID="_x0000_i1052" DrawAspect="Content" ObjectID="_1516400308" r:id="rId58"/>
        </w:object>
      </w:r>
    </w:p>
    <w:p w:rsidR="001F25C0" w:rsidRPr="003476DD" w:rsidRDefault="003A094F" w:rsidP="003476DD">
      <w:pPr>
        <w:pStyle w:val="a3"/>
        <w:spacing w:before="0" w:beforeAutospacing="0" w:after="0" w:afterAutospacing="0"/>
        <w:ind w:firstLine="567"/>
        <w:jc w:val="both"/>
      </w:pPr>
      <w:r w:rsidRPr="003A094F">
        <w:t xml:space="preserve">Тогда искомое уравнение примет вид </w:t>
      </w:r>
      <w:r w:rsidR="00220F43" w:rsidRPr="001E4437">
        <w:rPr>
          <w:position w:val="-6"/>
        </w:rPr>
        <w:object w:dxaOrig="1480" w:dyaOrig="320">
          <v:shape id="_x0000_i1053" type="#_x0000_t75" style="width:73.9pt;height:16.3pt" o:ole="">
            <v:imagedata r:id="rId55" o:title=""/>
          </v:shape>
          <o:OLEObject Type="Embed" ProgID="Equation.DSMT4" ShapeID="_x0000_i1053" DrawAspect="Content" ObjectID="_1516400309" r:id="rId59"/>
        </w:object>
      </w:r>
    </w:p>
    <w:p w:rsidR="001F25C0" w:rsidRPr="001F25C0" w:rsidRDefault="001F25C0" w:rsidP="001F25C0">
      <w:pPr>
        <w:pStyle w:val="a3"/>
        <w:spacing w:before="0" w:beforeAutospacing="0" w:after="0" w:afterAutospacing="0"/>
        <w:ind w:right="708" w:firstLine="142"/>
        <w:jc w:val="center"/>
      </w:pPr>
    </w:p>
    <w:p w:rsidR="001F25C0" w:rsidRPr="001F25C0" w:rsidRDefault="001F25C0" w:rsidP="001F25C0">
      <w:pPr>
        <w:pStyle w:val="a3"/>
        <w:spacing w:before="0" w:beforeAutospacing="0" w:after="0" w:afterAutospacing="0"/>
        <w:ind w:right="708" w:firstLine="142"/>
        <w:jc w:val="center"/>
        <w:rPr>
          <w:b/>
          <w:i/>
          <w:u w:val="single"/>
        </w:rPr>
      </w:pPr>
      <w:r w:rsidRPr="001F25C0">
        <w:rPr>
          <w:b/>
          <w:i/>
          <w:u w:val="single"/>
        </w:rPr>
        <w:t>Квадратные неравенства</w:t>
      </w:r>
    </w:p>
    <w:p w:rsidR="001F25C0" w:rsidRPr="001F25C0" w:rsidRDefault="001F25C0" w:rsidP="001F25C0">
      <w:pPr>
        <w:spacing w:line="240" w:lineRule="auto"/>
        <w:ind w:right="708" w:firstLine="142"/>
        <w:rPr>
          <w:rFonts w:ascii="Times New Roman" w:hAnsi="Times New Roman" w:cs="Times New Roman"/>
          <w:sz w:val="24"/>
          <w:szCs w:val="24"/>
        </w:rPr>
      </w:pPr>
      <w:r w:rsidRPr="001F25C0">
        <w:rPr>
          <w:rFonts w:ascii="Times New Roman" w:hAnsi="Times New Roman" w:cs="Times New Roman"/>
          <w:b/>
          <w:sz w:val="24"/>
          <w:szCs w:val="24"/>
        </w:rPr>
        <w:t>Квадратным неравенством</w:t>
      </w:r>
      <w:r w:rsidRPr="001F25C0">
        <w:rPr>
          <w:rFonts w:ascii="Times New Roman" w:hAnsi="Times New Roman" w:cs="Times New Roman"/>
          <w:sz w:val="24"/>
          <w:szCs w:val="24"/>
        </w:rPr>
        <w:t xml:space="preserve"> называется неравенство вида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5C0">
        <w:rPr>
          <w:position w:val="-10"/>
        </w:rPr>
        <w:object w:dxaOrig="6320" w:dyaOrig="360">
          <v:shape id="_x0000_i1054" type="#_x0000_t75" style="width:314.9pt;height:18.15pt" o:ole="">
            <v:imagedata r:id="rId60" o:title=""/>
          </v:shape>
          <o:OLEObject Type="Embed" ProgID="Equation.DSMT4" ShapeID="_x0000_i1054" DrawAspect="Content" ObjectID="_1516400310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5C0">
        <w:rPr>
          <w:rFonts w:ascii="Times New Roman" w:hAnsi="Times New Roman" w:cs="Times New Roman"/>
          <w:sz w:val="24"/>
          <w:szCs w:val="24"/>
        </w:rPr>
        <w:t xml:space="preserve"> где </w:t>
      </w:r>
      <w:r w:rsidRPr="001E4437">
        <w:rPr>
          <w:position w:val="-10"/>
        </w:rPr>
        <w:object w:dxaOrig="800" w:dyaOrig="320">
          <v:shape id="_x0000_i1055" type="#_x0000_t75" style="width:40.05pt;height:16.3pt" o:ole="">
            <v:imagedata r:id="rId62" o:title=""/>
          </v:shape>
          <o:OLEObject Type="Embed" ProgID="Equation.DSMT4" ShapeID="_x0000_i1055" DrawAspect="Content" ObjectID="_1516400311" r:id="rId63"/>
        </w:object>
      </w:r>
      <w:r w:rsidRPr="001F25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1E4437">
        <w:rPr>
          <w:position w:val="-6"/>
        </w:rPr>
        <w:object w:dxaOrig="180" w:dyaOrig="220">
          <v:shape id="_x0000_i1056" type="#_x0000_t75" style="width:8.75pt;height:11.25pt" o:ole="">
            <v:imagedata r:id="rId64" o:title=""/>
          </v:shape>
          <o:OLEObject Type="Embed" ProgID="Equation.DSMT4" ShapeID="_x0000_i1056" DrawAspect="Content" ObjectID="_1516400312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5C0">
        <w:rPr>
          <w:rFonts w:ascii="Times New Roman" w:hAnsi="Times New Roman" w:cs="Times New Roman"/>
          <w:sz w:val="24"/>
          <w:szCs w:val="24"/>
        </w:rPr>
        <w:t>— некоторые числа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F25C0">
        <w:rPr>
          <w:rFonts w:ascii="Times New Roman" w:hAnsi="Times New Roman" w:cs="Times New Roman"/>
          <w:sz w:val="24"/>
          <w:szCs w:val="24"/>
        </w:rPr>
        <w:t xml:space="preserve"> </w:t>
      </w:r>
      <w:r w:rsidRPr="001E4437">
        <w:rPr>
          <w:position w:val="-6"/>
        </w:rPr>
        <w:object w:dxaOrig="200" w:dyaOrig="220">
          <v:shape id="_x0000_i1057" type="#_x0000_t75" style="width:10pt;height:11.25pt" o:ole="">
            <v:imagedata r:id="rId66" o:title=""/>
          </v:shape>
          <o:OLEObject Type="Embed" ProgID="Equation.DSMT4" ShapeID="_x0000_i1057" DrawAspect="Content" ObjectID="_1516400313" r:id="rId67"/>
        </w:object>
      </w:r>
      <w:r w:rsidRPr="001F25C0">
        <w:rPr>
          <w:rFonts w:ascii="Times New Roman" w:hAnsi="Times New Roman" w:cs="Times New Roman"/>
          <w:sz w:val="24"/>
          <w:szCs w:val="24"/>
        </w:rPr>
        <w:t xml:space="preserve"> — переменная.</w:t>
      </w:r>
    </w:p>
    <w:p w:rsidR="001F25C0" w:rsidRPr="001F25C0" w:rsidRDefault="001F25C0" w:rsidP="001F25C0">
      <w:pPr>
        <w:spacing w:line="240" w:lineRule="auto"/>
        <w:ind w:right="708" w:firstLine="142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F25C0">
        <w:rPr>
          <w:rFonts w:ascii="Times New Roman" w:hAnsi="Times New Roman" w:cs="Times New Roman"/>
          <w:i/>
          <w:sz w:val="24"/>
          <w:szCs w:val="24"/>
          <w:u w:val="single"/>
        </w:rPr>
        <w:t>Методы решения квадратных неравенств:</w:t>
      </w:r>
    </w:p>
    <w:p w:rsidR="006838EC" w:rsidRPr="006838EC" w:rsidRDefault="001F25C0" w:rsidP="006838EC">
      <w:pPr>
        <w:pStyle w:val="a6"/>
        <w:numPr>
          <w:ilvl w:val="0"/>
          <w:numId w:val="2"/>
        </w:numPr>
        <w:spacing w:line="240" w:lineRule="auto"/>
        <w:ind w:left="0" w:right="708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1F25C0">
        <w:rPr>
          <w:rFonts w:ascii="Times New Roman" w:hAnsi="Times New Roman" w:cs="Times New Roman"/>
          <w:i/>
          <w:sz w:val="24"/>
          <w:szCs w:val="24"/>
        </w:rPr>
        <w:t xml:space="preserve">Графический. </w:t>
      </w:r>
      <w:r w:rsidRPr="001F25C0">
        <w:rPr>
          <w:rFonts w:ascii="Times New Roman" w:hAnsi="Times New Roman" w:cs="Times New Roman"/>
          <w:sz w:val="24"/>
          <w:szCs w:val="24"/>
        </w:rPr>
        <w:t xml:space="preserve">Определяется одно из шести возможных расположений графика – в зависимости от знаков старшего коэффициента </w:t>
      </w:r>
      <w:r w:rsidRPr="001F25C0">
        <w:rPr>
          <w:rFonts w:ascii="Times New Roman" w:hAnsi="Times New Roman" w:cs="Times New Roman"/>
          <w:i/>
          <w:sz w:val="24"/>
          <w:szCs w:val="24"/>
        </w:rPr>
        <w:t>а</w:t>
      </w:r>
      <w:r w:rsidRPr="001F25C0">
        <w:rPr>
          <w:rFonts w:ascii="Times New Roman" w:hAnsi="Times New Roman" w:cs="Times New Roman"/>
          <w:sz w:val="24"/>
          <w:szCs w:val="24"/>
        </w:rPr>
        <w:t xml:space="preserve"> и дискриминанта </w:t>
      </w:r>
      <w:r w:rsidRPr="001F25C0">
        <w:rPr>
          <w:rFonts w:ascii="Times New Roman" w:hAnsi="Times New Roman" w:cs="Times New Roman"/>
          <w:i/>
          <w:sz w:val="24"/>
          <w:szCs w:val="24"/>
          <w:lang w:val="en-US"/>
        </w:rPr>
        <w:t>D</w:t>
      </w:r>
      <w:r w:rsidRPr="001F25C0">
        <w:rPr>
          <w:rFonts w:ascii="Times New Roman" w:hAnsi="Times New Roman" w:cs="Times New Roman"/>
          <w:i/>
          <w:sz w:val="24"/>
          <w:szCs w:val="24"/>
        </w:rPr>
        <w:t>.</w:t>
      </w:r>
      <w:r w:rsidRPr="001F25C0">
        <w:rPr>
          <w:rFonts w:ascii="Times New Roman" w:hAnsi="Times New Roman" w:cs="Times New Roman"/>
          <w:sz w:val="24"/>
          <w:szCs w:val="24"/>
        </w:rPr>
        <w:t xml:space="preserve"> </w:t>
      </w:r>
      <w:r w:rsidRPr="001F25C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804535" cy="2496820"/>
            <wp:effectExtent l="19050" t="0" r="571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249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5C0" w:rsidRPr="001F25C0" w:rsidRDefault="001F25C0" w:rsidP="001F25C0">
      <w:pPr>
        <w:spacing w:line="240" w:lineRule="auto"/>
        <w:ind w:right="708" w:firstLine="142"/>
        <w:rPr>
          <w:rFonts w:ascii="Times New Roman" w:hAnsi="Times New Roman" w:cs="Times New Roman"/>
          <w:sz w:val="24"/>
          <w:szCs w:val="24"/>
        </w:rPr>
      </w:pPr>
      <w:r w:rsidRPr="001F25C0">
        <w:rPr>
          <w:rFonts w:ascii="Times New Roman" w:hAnsi="Times New Roman" w:cs="Times New Roman"/>
          <w:sz w:val="24"/>
          <w:szCs w:val="24"/>
        </w:rPr>
        <w:t>Заметим, что для использования графических соображений нет необходимости изображать параболы, достаточно мысленно представить, как расположена эта парабола в координатной плоскости.</w:t>
      </w:r>
    </w:p>
    <w:p w:rsidR="001F25C0" w:rsidRPr="001F25C0" w:rsidRDefault="001F25C0" w:rsidP="001F25C0">
      <w:pPr>
        <w:spacing w:line="240" w:lineRule="auto"/>
        <w:ind w:right="708" w:firstLine="142"/>
        <w:rPr>
          <w:rFonts w:ascii="Times New Roman" w:hAnsi="Times New Roman" w:cs="Times New Roman"/>
          <w:i/>
          <w:sz w:val="24"/>
          <w:szCs w:val="24"/>
        </w:rPr>
      </w:pPr>
      <w:r w:rsidRPr="001F25C0">
        <w:rPr>
          <w:rFonts w:ascii="Times New Roman" w:hAnsi="Times New Roman" w:cs="Times New Roman"/>
          <w:sz w:val="24"/>
          <w:szCs w:val="24"/>
        </w:rPr>
        <w:t xml:space="preserve">2. </w:t>
      </w:r>
      <w:r w:rsidRPr="001F25C0">
        <w:rPr>
          <w:rFonts w:ascii="Times New Roman" w:hAnsi="Times New Roman" w:cs="Times New Roman"/>
          <w:i/>
          <w:sz w:val="24"/>
          <w:szCs w:val="24"/>
        </w:rPr>
        <w:t xml:space="preserve">Аналитический. </w:t>
      </w:r>
      <w:r w:rsidRPr="001F25C0">
        <w:rPr>
          <w:rFonts w:ascii="Times New Roman" w:hAnsi="Times New Roman" w:cs="Times New Roman"/>
          <w:sz w:val="24"/>
          <w:szCs w:val="24"/>
        </w:rPr>
        <w:t>Находятся корни квадратного трехчлена (если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4437">
        <w:rPr>
          <w:position w:val="-6"/>
        </w:rPr>
        <w:object w:dxaOrig="620" w:dyaOrig="279">
          <v:shape id="_x0000_i1058" type="#_x0000_t75" style="width:31.3pt;height:13.75pt" o:ole="">
            <v:imagedata r:id="rId69" o:title=""/>
          </v:shape>
          <o:OLEObject Type="Embed" ProgID="Equation.DSMT4" ShapeID="_x0000_i1058" DrawAspect="Content" ObjectID="_1516400314" r:id="rId70"/>
        </w:object>
      </w:r>
      <w:r w:rsidRPr="001F25C0">
        <w:rPr>
          <w:rFonts w:ascii="Times New Roman" w:hAnsi="Times New Roman" w:cs="Times New Roman"/>
          <w:sz w:val="24"/>
          <w:szCs w:val="24"/>
        </w:rPr>
        <w:t>) и</w:t>
      </w:r>
      <w:r>
        <w:rPr>
          <w:rFonts w:ascii="Times New Roman" w:hAnsi="Times New Roman" w:cs="Times New Roman"/>
          <w:sz w:val="24"/>
          <w:szCs w:val="24"/>
        </w:rPr>
        <w:t xml:space="preserve"> он раскладывается на </w:t>
      </w:r>
      <w:r w:rsidR="003476D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ножители </w:t>
      </w:r>
      <w:r w:rsidRPr="001E4437">
        <w:rPr>
          <w:position w:val="-14"/>
        </w:rPr>
        <w:object w:dxaOrig="2040" w:dyaOrig="400">
          <v:shape id="_x0000_i1059" type="#_x0000_t75" style="width:102.05pt;height:20.05pt" o:ole="">
            <v:imagedata r:id="rId71" o:title=""/>
          </v:shape>
          <o:OLEObject Type="Embed" ProgID="Equation.DSMT4" ShapeID="_x0000_i1059" DrawAspect="Content" ObjectID="_1516400315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F25C0">
        <w:rPr>
          <w:rFonts w:ascii="Times New Roman" w:hAnsi="Times New Roman" w:cs="Times New Roman"/>
          <w:sz w:val="24"/>
          <w:szCs w:val="24"/>
        </w:rPr>
        <w:t>Далее, если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5C0">
        <w:rPr>
          <w:position w:val="-6"/>
        </w:rPr>
        <w:object w:dxaOrig="560" w:dyaOrig="279">
          <v:shape id="_x0000_i1060" type="#_x0000_t75" style="width:28.15pt;height:13.75pt" o:ole="">
            <v:imagedata r:id="rId73" o:title=""/>
          </v:shape>
          <o:OLEObject Type="Embed" ProgID="Equation.DSMT4" ShapeID="_x0000_i1060" DrawAspect="Content" ObjectID="_1516400316" r:id="rId74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 w:rsidRPr="001F25C0">
        <w:rPr>
          <w:rFonts w:ascii="Times New Roman" w:hAnsi="Times New Roman" w:cs="Times New Roman"/>
          <w:sz w:val="24"/>
          <w:szCs w:val="24"/>
        </w:rPr>
        <w:t xml:space="preserve"> то неравенство равносильно </w:t>
      </w:r>
      <w:r w:rsidR="003476DD" w:rsidRPr="001E4437">
        <w:rPr>
          <w:position w:val="-14"/>
        </w:rPr>
        <w:object w:dxaOrig="1939" w:dyaOrig="400">
          <v:shape id="_x0000_i1061" type="#_x0000_t75" style="width:97.05pt;height:20.05pt" o:ole="">
            <v:imagedata r:id="rId75" o:title=""/>
          </v:shape>
          <o:OLEObject Type="Embed" ProgID="Equation.DSMT4" ShapeID="_x0000_i1061" DrawAspect="Content" ObjectID="_1516400317" r:id="rId76"/>
        </w:object>
      </w:r>
      <w:r w:rsidR="003476DD">
        <w:t xml:space="preserve"> </w:t>
      </w:r>
      <w:r w:rsidRPr="001F25C0">
        <w:rPr>
          <w:rFonts w:ascii="Times New Roman" w:hAnsi="Times New Roman" w:cs="Times New Roman"/>
          <w:sz w:val="24"/>
          <w:szCs w:val="24"/>
        </w:rPr>
        <w:t xml:space="preserve">если </w:t>
      </w:r>
      <w:r w:rsidR="003476DD" w:rsidRPr="001F25C0">
        <w:rPr>
          <w:position w:val="-6"/>
        </w:rPr>
        <w:object w:dxaOrig="560" w:dyaOrig="279">
          <v:shape id="_x0000_i1062" type="#_x0000_t75" style="width:28.15pt;height:13.75pt" o:ole="">
            <v:imagedata r:id="rId77" o:title=""/>
          </v:shape>
          <o:OLEObject Type="Embed" ProgID="Equation.DSMT4" ShapeID="_x0000_i1062" DrawAspect="Content" ObjectID="_1516400318" r:id="rId78"/>
        </w:object>
      </w:r>
      <w:r w:rsidR="003476DD">
        <w:rPr>
          <w:rFonts w:ascii="Times New Roman" w:hAnsi="Times New Roman" w:cs="Times New Roman"/>
          <w:sz w:val="24"/>
          <w:szCs w:val="24"/>
        </w:rPr>
        <w:t>,</w:t>
      </w:r>
      <w:r w:rsidRPr="001F25C0">
        <w:rPr>
          <w:rFonts w:ascii="Times New Roman" w:hAnsi="Times New Roman" w:cs="Times New Roman"/>
          <w:sz w:val="24"/>
          <w:szCs w:val="24"/>
        </w:rPr>
        <w:t xml:space="preserve"> то неравенство равносильно </w:t>
      </w:r>
      <w:r w:rsidR="003476DD" w:rsidRPr="001E4437">
        <w:rPr>
          <w:position w:val="-14"/>
        </w:rPr>
        <w:object w:dxaOrig="1900" w:dyaOrig="400">
          <v:shape id="_x0000_i1063" type="#_x0000_t75" style="width:95.15pt;height:20.05pt" o:ole="">
            <v:imagedata r:id="rId79" o:title=""/>
          </v:shape>
          <o:OLEObject Type="Embed" ProgID="Equation.DSMT4" ShapeID="_x0000_i1063" DrawAspect="Content" ObjectID="_1516400319" r:id="rId80"/>
        </w:object>
      </w:r>
      <w:r w:rsidR="003476DD">
        <w:rPr>
          <w:rFonts w:ascii="Times New Roman" w:hAnsi="Times New Roman" w:cs="Times New Roman"/>
          <w:sz w:val="24"/>
          <w:szCs w:val="24"/>
        </w:rPr>
        <w:t>.</w:t>
      </w:r>
      <w:r w:rsidRPr="001F25C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F25C0">
        <w:rPr>
          <w:rFonts w:ascii="Times New Roman" w:hAnsi="Times New Roman" w:cs="Times New Roman"/>
          <w:sz w:val="24"/>
          <w:szCs w:val="24"/>
        </w:rPr>
        <w:t xml:space="preserve">Затем полученные неравенства можно решить </w:t>
      </w:r>
      <w:r w:rsidRPr="001F25C0">
        <w:rPr>
          <w:rFonts w:ascii="Times New Roman" w:hAnsi="Times New Roman" w:cs="Times New Roman"/>
          <w:i/>
          <w:sz w:val="24"/>
          <w:szCs w:val="24"/>
        </w:rPr>
        <w:t>методом интервалов.</w:t>
      </w:r>
    </w:p>
    <w:p w:rsidR="00F04426" w:rsidRPr="001D1881" w:rsidRDefault="00F04426" w:rsidP="00F0442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325"/>
        </w:tabs>
        <w:ind w:firstLine="284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1D1881">
        <w:rPr>
          <w:rFonts w:ascii="Times New Roman" w:hAnsi="Times New Roman" w:cs="Times New Roman"/>
          <w:b/>
          <w:i/>
          <w:sz w:val="24"/>
          <w:szCs w:val="24"/>
          <w:u w:val="single"/>
        </w:rPr>
        <w:t>Биквадратные уравнения</w:t>
      </w:r>
    </w:p>
    <w:p w:rsidR="00F04426" w:rsidRPr="001D1881" w:rsidRDefault="00F04426" w:rsidP="00F04426">
      <w:pPr>
        <w:pStyle w:val="a3"/>
        <w:spacing w:before="0" w:beforeAutospacing="0" w:after="0" w:afterAutospacing="0" w:line="240" w:lineRule="atLeast"/>
        <w:ind w:left="426" w:firstLine="284"/>
        <w:jc w:val="both"/>
      </w:pPr>
      <w:r w:rsidRPr="001D1881">
        <w:t xml:space="preserve">Уравнение вида </w:t>
      </w:r>
      <w:r w:rsidRPr="001D1881">
        <w:rPr>
          <w:position w:val="-6"/>
        </w:rPr>
        <w:object w:dxaOrig="1520" w:dyaOrig="320">
          <v:shape id="_x0000_i1064" type="#_x0000_t75" style="width:75.75pt;height:16.3pt" o:ole="">
            <v:imagedata r:id="rId81" o:title=""/>
          </v:shape>
          <o:OLEObject Type="Embed" ProgID="Equation.DSMT4" ShapeID="_x0000_i1064" DrawAspect="Content" ObjectID="_1516400320" r:id="rId82"/>
        </w:object>
      </w:r>
      <w:r w:rsidRPr="001D1881">
        <w:t xml:space="preserve"> называется </w:t>
      </w:r>
      <w:r w:rsidRPr="001D1881">
        <w:rPr>
          <w:i/>
        </w:rPr>
        <w:t>биквадратным уравнением</w:t>
      </w:r>
      <w:r w:rsidRPr="001D1881">
        <w:t xml:space="preserve"> и после введения новой неизвестной </w:t>
      </w:r>
      <w:r w:rsidRPr="001D1881">
        <w:rPr>
          <w:position w:val="-6"/>
        </w:rPr>
        <w:object w:dxaOrig="960" w:dyaOrig="320">
          <v:shape id="_x0000_i1065" type="#_x0000_t75" style="width:48.2pt;height:16.3pt" o:ole="">
            <v:imagedata r:id="rId83" o:title=""/>
          </v:shape>
          <o:OLEObject Type="Embed" ProgID="Equation.DSMT4" ShapeID="_x0000_i1065" DrawAspect="Content" ObjectID="_1516400321" r:id="rId84"/>
        </w:object>
      </w:r>
      <w:r w:rsidRPr="001D1881">
        <w:t xml:space="preserve"> сводится к квадратному уравнению </w:t>
      </w:r>
      <w:r w:rsidRPr="001D1881">
        <w:rPr>
          <w:position w:val="-6"/>
        </w:rPr>
        <w:object w:dxaOrig="1520" w:dyaOrig="320">
          <v:shape id="_x0000_i1066" type="#_x0000_t75" style="width:75.75pt;height:16.3pt" o:ole="">
            <v:imagedata r:id="rId85" o:title=""/>
          </v:shape>
          <o:OLEObject Type="Embed" ProgID="Equation.DSMT4" ShapeID="_x0000_i1066" DrawAspect="Content" ObjectID="_1516400322" r:id="rId86"/>
        </w:object>
      </w:r>
    </w:p>
    <w:p w:rsidR="00F04426" w:rsidRPr="001D1881" w:rsidRDefault="00F04426" w:rsidP="00F04426">
      <w:pPr>
        <w:pStyle w:val="a3"/>
        <w:spacing w:before="0" w:beforeAutospacing="0" w:after="0" w:afterAutospacing="0" w:line="240" w:lineRule="atLeast"/>
        <w:ind w:firstLine="284"/>
        <w:jc w:val="both"/>
      </w:pPr>
      <w:r w:rsidRPr="001D1881">
        <w:t xml:space="preserve">Аналогично, вообще, уравнение вида </w:t>
      </w:r>
      <w:r w:rsidRPr="001D1881">
        <w:rPr>
          <w:position w:val="-6"/>
        </w:rPr>
        <w:object w:dxaOrig="1719" w:dyaOrig="320">
          <v:shape id="_x0000_i1067" type="#_x0000_t75" style="width:85.75pt;height:16.3pt" o:ole="">
            <v:imagedata r:id="rId87" o:title=""/>
          </v:shape>
          <o:OLEObject Type="Embed" ProgID="Equation.DSMT4" ShapeID="_x0000_i1067" DrawAspect="Content" ObjectID="_1516400323" r:id="rId88"/>
        </w:object>
      </w:r>
      <w:r w:rsidRPr="001D1881">
        <w:t xml:space="preserve"> сводится к квадратному уравнению относительно </w:t>
      </w:r>
      <w:r w:rsidRPr="001D1881">
        <w:rPr>
          <w:position w:val="-6"/>
        </w:rPr>
        <w:object w:dxaOrig="660" w:dyaOrig="320">
          <v:shape id="_x0000_i1068" type="#_x0000_t75" style="width:33.2pt;height:16.3pt" o:ole="">
            <v:imagedata r:id="rId89" o:title=""/>
          </v:shape>
          <o:OLEObject Type="Embed" ProgID="Equation.DSMT4" ShapeID="_x0000_i1068" DrawAspect="Content" ObjectID="_1516400324" r:id="rId90"/>
        </w:object>
      </w:r>
    </w:p>
    <w:p w:rsidR="00F04426" w:rsidRPr="001D1881" w:rsidRDefault="00F04426" w:rsidP="00F04426">
      <w:pPr>
        <w:pStyle w:val="a3"/>
        <w:spacing w:before="0" w:beforeAutospacing="0" w:after="0" w:afterAutospacing="0" w:line="240" w:lineRule="atLeast"/>
        <w:ind w:firstLine="284"/>
      </w:pPr>
      <w:r w:rsidRPr="001D1881">
        <w:rPr>
          <w:b/>
          <w:u w:val="single"/>
        </w:rPr>
        <w:t>Пример:</w:t>
      </w:r>
      <w:r w:rsidRPr="001D1881">
        <w:t xml:space="preserve"> Решить уравнение </w:t>
      </w:r>
      <w:r w:rsidRPr="001D1881">
        <w:rPr>
          <w:position w:val="-6"/>
        </w:rPr>
        <w:object w:dxaOrig="1660" w:dyaOrig="320">
          <v:shape id="_x0000_i1069" type="#_x0000_t75" style="width:83.25pt;height:16.3pt" o:ole="">
            <v:imagedata r:id="rId91" o:title=""/>
          </v:shape>
          <o:OLEObject Type="Embed" ProgID="Equation.DSMT4" ShapeID="_x0000_i1069" DrawAspect="Content" ObjectID="_1516400325" r:id="rId92"/>
        </w:object>
      </w:r>
    </w:p>
    <w:p w:rsidR="00F04426" w:rsidRPr="001D1881" w:rsidRDefault="00F04426" w:rsidP="00F04426">
      <w:pPr>
        <w:pStyle w:val="a3"/>
        <w:spacing w:before="0" w:beforeAutospacing="0" w:after="0" w:afterAutospacing="0"/>
        <w:ind w:firstLine="284"/>
        <w:jc w:val="both"/>
      </w:pPr>
      <w:r w:rsidRPr="001D1881">
        <w:t>Решение:</w:t>
      </w:r>
      <w:r w:rsidRPr="001D1881">
        <w:rPr>
          <w:i/>
        </w:rPr>
        <w:t xml:space="preserve"> </w:t>
      </w:r>
      <w:r w:rsidRPr="001D1881">
        <w:t>Сделаем замену</w:t>
      </w:r>
    </w:p>
    <w:p w:rsidR="00F04426" w:rsidRPr="001D1881" w:rsidRDefault="00F04426" w:rsidP="00F04426">
      <w:pPr>
        <w:pStyle w:val="a3"/>
        <w:spacing w:before="0" w:beforeAutospacing="0" w:after="0" w:afterAutospacing="0"/>
        <w:ind w:firstLine="284"/>
        <w:jc w:val="center"/>
        <w:rPr>
          <w:i/>
        </w:rPr>
      </w:pPr>
      <w:r w:rsidRPr="001D1881">
        <w:rPr>
          <w:position w:val="-114"/>
        </w:rPr>
        <w:object w:dxaOrig="5220" w:dyaOrig="1800">
          <v:shape id="_x0000_i1070" type="#_x0000_t75" style="width:261.1pt;height:90.15pt" o:ole="">
            <v:imagedata r:id="rId93" o:title=""/>
          </v:shape>
          <o:OLEObject Type="Embed" ProgID="Equation.DSMT4" ShapeID="_x0000_i1070" DrawAspect="Content" ObjectID="_1516400326" r:id="rId94"/>
        </w:object>
      </w:r>
    </w:p>
    <w:p w:rsidR="00F04426" w:rsidRPr="001D1881" w:rsidRDefault="00F04426" w:rsidP="00F04426">
      <w:pPr>
        <w:pStyle w:val="a3"/>
        <w:spacing w:before="0" w:beforeAutospacing="0" w:after="0" w:afterAutospacing="0"/>
        <w:ind w:firstLine="284"/>
        <w:jc w:val="both"/>
      </w:pPr>
      <w:r w:rsidRPr="001D1881">
        <w:t>Имеем два уравнения</w:t>
      </w:r>
    </w:p>
    <w:p w:rsidR="00F04426" w:rsidRPr="001D1881" w:rsidRDefault="00F04426" w:rsidP="00F04426">
      <w:pPr>
        <w:pStyle w:val="a3"/>
        <w:spacing w:before="0" w:beforeAutospacing="0" w:after="0" w:afterAutospacing="0"/>
        <w:ind w:firstLine="284"/>
        <w:jc w:val="center"/>
      </w:pPr>
      <w:r w:rsidRPr="001D1881">
        <w:rPr>
          <w:position w:val="-58"/>
        </w:rPr>
        <w:object w:dxaOrig="3200" w:dyaOrig="1280">
          <v:shape id="_x0000_i1071" type="#_x0000_t75" style="width:160.3pt;height:63.85pt" o:ole="">
            <v:imagedata r:id="rId95" o:title=""/>
          </v:shape>
          <o:OLEObject Type="Embed" ProgID="Equation.DSMT4" ShapeID="_x0000_i1071" DrawAspect="Content" ObjectID="_1516400327" r:id="rId96"/>
        </w:object>
      </w:r>
    </w:p>
    <w:p w:rsidR="00F04426" w:rsidRPr="001D1881" w:rsidRDefault="00F04426" w:rsidP="00F04426">
      <w:pPr>
        <w:pStyle w:val="a3"/>
        <w:spacing w:before="0" w:beforeAutospacing="0" w:after="0" w:afterAutospacing="0"/>
        <w:ind w:firstLine="284"/>
        <w:jc w:val="both"/>
      </w:pPr>
      <w:r w:rsidRPr="001D1881">
        <w:t xml:space="preserve">Ответ: </w:t>
      </w:r>
      <w:r w:rsidRPr="001D1881">
        <w:rPr>
          <w:position w:val="-24"/>
        </w:rPr>
        <w:object w:dxaOrig="740" w:dyaOrig="620">
          <v:shape id="_x0000_i1072" type="#_x0000_t75" style="width:36.95pt;height:31.3pt" o:ole="">
            <v:imagedata r:id="rId97" o:title=""/>
          </v:shape>
          <o:OLEObject Type="Embed" ProgID="Equation.DSMT4" ShapeID="_x0000_i1072" DrawAspect="Content" ObjectID="_1516400328" r:id="rId98"/>
        </w:object>
      </w:r>
      <w:r w:rsidRPr="001D1881">
        <w:t>.</w:t>
      </w:r>
    </w:p>
    <w:p w:rsidR="00A44D7C" w:rsidRPr="00183874" w:rsidRDefault="00A44D7C" w:rsidP="00A44D7C">
      <w:pPr>
        <w:pStyle w:val="a6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325"/>
        </w:tabs>
        <w:ind w:left="644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Биквадратные неравенства</w:t>
      </w:r>
    </w:p>
    <w:p w:rsidR="00A44D7C" w:rsidRDefault="00A44D7C" w:rsidP="00A44D7C">
      <w:pPr>
        <w:pStyle w:val="a3"/>
        <w:spacing w:before="0" w:beforeAutospacing="0" w:after="0" w:afterAutospacing="0" w:line="240" w:lineRule="atLeast"/>
        <w:ind w:firstLine="284"/>
        <w:jc w:val="both"/>
      </w:pPr>
      <w:r>
        <w:t>Неравенства</w:t>
      </w:r>
      <w:r w:rsidRPr="001D1881">
        <w:t xml:space="preserve"> вида </w:t>
      </w:r>
      <w:r w:rsidRPr="001D1881">
        <w:rPr>
          <w:position w:val="-6"/>
        </w:rPr>
        <w:object w:dxaOrig="1520" w:dyaOrig="320">
          <v:shape id="_x0000_i1073" type="#_x0000_t75" style="width:75.75pt;height:16.3pt" o:ole="">
            <v:imagedata r:id="rId99" o:title=""/>
          </v:shape>
          <o:OLEObject Type="Embed" ProgID="Equation.DSMT4" ShapeID="_x0000_i1073" DrawAspect="Content" ObjectID="_1516400329" r:id="rId100"/>
        </w:object>
      </w:r>
      <w:r w:rsidRPr="001D1881">
        <w:t xml:space="preserve"> называется </w:t>
      </w:r>
      <w:r w:rsidRPr="001D1881">
        <w:rPr>
          <w:i/>
        </w:rPr>
        <w:t xml:space="preserve">биквадратным </w:t>
      </w:r>
      <w:r>
        <w:rPr>
          <w:i/>
        </w:rPr>
        <w:t>неравенством</w:t>
      </w:r>
      <w:r w:rsidRPr="001D1881">
        <w:t xml:space="preserve"> и после введения новой неизвестной </w:t>
      </w:r>
      <w:r w:rsidRPr="001D1881">
        <w:rPr>
          <w:position w:val="-6"/>
        </w:rPr>
        <w:object w:dxaOrig="960" w:dyaOrig="320">
          <v:shape id="_x0000_i1074" type="#_x0000_t75" style="width:48.2pt;height:16.3pt" o:ole="">
            <v:imagedata r:id="rId83" o:title=""/>
          </v:shape>
          <o:OLEObject Type="Embed" ProgID="Equation.DSMT4" ShapeID="_x0000_i1074" DrawAspect="Content" ObjectID="_1516400330" r:id="rId101"/>
        </w:object>
      </w:r>
      <w:r w:rsidRPr="001D1881">
        <w:t xml:space="preserve"> </w:t>
      </w:r>
      <w:r>
        <w:t>сводится к квадратному неравенству</w:t>
      </w:r>
      <w:r w:rsidRPr="001D1881">
        <w:t xml:space="preserve"> </w:t>
      </w:r>
      <w:r w:rsidRPr="001D1881">
        <w:rPr>
          <w:position w:val="-6"/>
        </w:rPr>
        <w:object w:dxaOrig="1460" w:dyaOrig="320">
          <v:shape id="_x0000_i1075" type="#_x0000_t75" style="width:73.25pt;height:16.3pt" o:ole="">
            <v:imagedata r:id="rId102" o:title=""/>
          </v:shape>
          <o:OLEObject Type="Embed" ProgID="Equation.DSMT4" ShapeID="_x0000_i1075" DrawAspect="Content" ObjectID="_1516400331" r:id="rId103"/>
        </w:object>
      </w:r>
      <w:r>
        <w:t>, которое решается методом интервалов.</w:t>
      </w:r>
    </w:p>
    <w:p w:rsidR="009C4A90" w:rsidRP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center"/>
        <w:rPr>
          <w:b/>
          <w:i/>
          <w:u w:val="single"/>
        </w:rPr>
      </w:pPr>
      <w:r w:rsidRPr="009C4A90">
        <w:rPr>
          <w:b/>
          <w:i/>
          <w:u w:val="single"/>
        </w:rPr>
        <w:t>Квадратные неравенства с двумя переменными</w:t>
      </w:r>
    </w:p>
    <w:p w:rsidR="009C4A90" w:rsidRDefault="009C4A90" w:rsidP="00A44D7C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P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  <w:r>
        <w:rPr>
          <w:rFonts w:eastAsiaTheme="minorEastAsia"/>
        </w:rPr>
        <w:t xml:space="preserve">                </w:t>
      </w:r>
      <w:r w:rsidRPr="009C4A90">
        <w:t>Графиком квадратного неравенства с двумя переменными</w:t>
      </w:r>
      <w:r>
        <w:t xml:space="preserve"> </w:t>
      </w:r>
      <w:r w:rsidRPr="009C4A90">
        <w:rPr>
          <w:position w:val="-10"/>
        </w:rPr>
        <w:object w:dxaOrig="1240" w:dyaOrig="360">
          <v:shape id="_x0000_i1076" type="#_x0000_t75" style="width:62pt;height:18.15pt" o:ole="">
            <v:imagedata r:id="rId104" o:title=""/>
          </v:shape>
          <o:OLEObject Type="Embed" ProgID="Equation.DSMT4" ShapeID="_x0000_i1076" DrawAspect="Content" ObjectID="_1516400332" r:id="rId105"/>
        </w:object>
      </w:r>
      <w:r>
        <w:rPr>
          <w:position w:val="-6"/>
        </w:rPr>
        <w:t xml:space="preserve"> </w:t>
      </w:r>
      <w:r w:rsidRPr="009C4A90">
        <w:t xml:space="preserve">является круг радиуса </w:t>
      </w:r>
      <w:r w:rsidRPr="009C4A90">
        <w:rPr>
          <w:position w:val="-4"/>
        </w:rPr>
        <w:object w:dxaOrig="240" w:dyaOrig="260">
          <v:shape id="_x0000_i1077" type="#_x0000_t75" style="width:11.9pt;height:13.15pt" o:ole="">
            <v:imagedata r:id="rId106" o:title=""/>
          </v:shape>
          <o:OLEObject Type="Embed" ProgID="Equation.DSMT4" ShapeID="_x0000_i1077" DrawAspect="Content" ObjectID="_1516400333" r:id="rId107"/>
        </w:object>
      </w:r>
      <w:r w:rsidRPr="009C4A90">
        <w:t xml:space="preserve"> с центром в начале координат. Причём, если неравенство строгое, то точки границы круга (окружности) не принадлежат этому графику.</w:t>
      </w:r>
    </w:p>
    <w:p w:rsid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  <w:r w:rsidRPr="009C4A90">
        <w:t xml:space="preserve">              Графиком квадратного неравенства с двумя переменными </w:t>
      </w:r>
      <w:r w:rsidRPr="009C4A90">
        <w:rPr>
          <w:position w:val="-14"/>
        </w:rPr>
        <w:object w:dxaOrig="2260" w:dyaOrig="440">
          <v:shape id="_x0000_i1078" type="#_x0000_t75" style="width:113.3pt;height:22.55pt" o:ole="">
            <v:imagedata r:id="rId108" o:title=""/>
          </v:shape>
          <o:OLEObject Type="Embed" ProgID="Equation.DSMT4" ShapeID="_x0000_i1078" DrawAspect="Content" ObjectID="_1516400334" r:id="rId109"/>
        </w:object>
      </w:r>
      <w:r>
        <w:rPr>
          <w:position w:val="-6"/>
        </w:rPr>
        <w:t xml:space="preserve"> </w:t>
      </w:r>
      <w:r w:rsidRPr="009C4A90">
        <w:t>является круг радиуса</w:t>
      </w:r>
      <w:r>
        <w:t xml:space="preserve"> </w:t>
      </w:r>
      <w:r w:rsidRPr="009C4A90">
        <w:rPr>
          <w:position w:val="-4"/>
        </w:rPr>
        <w:object w:dxaOrig="240" w:dyaOrig="260">
          <v:shape id="_x0000_i1079" type="#_x0000_t75" style="width:11.9pt;height:13.15pt" o:ole="">
            <v:imagedata r:id="rId106" o:title=""/>
          </v:shape>
          <o:OLEObject Type="Embed" ProgID="Equation.DSMT4" ShapeID="_x0000_i1079" DrawAspect="Content" ObjectID="_1516400335" r:id="rId110"/>
        </w:object>
      </w:r>
      <w:r w:rsidRPr="009C4A90">
        <w:t xml:space="preserve"> с центром в точке </w:t>
      </w:r>
      <w:r w:rsidRPr="009C4A90">
        <w:rPr>
          <w:position w:val="-14"/>
        </w:rPr>
        <w:object w:dxaOrig="800" w:dyaOrig="400">
          <v:shape id="_x0000_i1080" type="#_x0000_t75" style="width:40.05pt;height:20.65pt" o:ole="">
            <v:imagedata r:id="rId111" o:title=""/>
          </v:shape>
          <o:OLEObject Type="Embed" ProgID="Equation.DSMT4" ShapeID="_x0000_i1080" DrawAspect="Content" ObjectID="_1516400336" r:id="rId112"/>
        </w:object>
      </w:r>
      <w:r w:rsidRPr="009C4A90">
        <w:t>. Причём, если неравенство строгое, то точки границы круга (окружности) не принадлежат этому графику</w:t>
      </w:r>
    </w:p>
    <w:p w:rsidR="009C4A90" w:rsidRDefault="004835A0" w:rsidP="009C4A90">
      <w:pPr>
        <w:pStyle w:val="a3"/>
        <w:spacing w:before="0" w:beforeAutospacing="0" w:after="0" w:afterAutospacing="0" w:line="240" w:lineRule="atLeast"/>
        <w:ind w:firstLine="284"/>
        <w:jc w:val="both"/>
      </w:pPr>
      <w:r>
        <w:t xml:space="preserve">                             </w:t>
      </w:r>
    </w:p>
    <w:p w:rsidR="009C4A90" w:rsidRDefault="00226940" w:rsidP="009C4A90">
      <w:pPr>
        <w:pStyle w:val="a3"/>
        <w:spacing w:before="0" w:beforeAutospacing="0" w:after="0" w:afterAutospacing="0" w:line="240" w:lineRule="atLeast"/>
        <w:ind w:firstLine="284"/>
        <w:jc w:val="both"/>
      </w:pPr>
      <w:r>
        <w:rPr>
          <w:noProof/>
        </w:rPr>
        <w:pict>
          <v:group id="_x0000_s1096" style="position:absolute;left:0;text-align:left;margin-left:30.95pt;margin-top:7pt;width:107.25pt;height:121.5pt;z-index:251676672" coordorigin="795,10207" coordsize="2145,2430">
            <v:group id="_x0000_s1095" style="position:absolute;left:795;top:10207;width:2145;height:2430" coordorigin="795,10207" coordsize="2145,2430">
              <v:group id="_x0000_s1093" style="position:absolute;left:795;top:10207;width:2145;height:2430" coordorigin="795,10207" coordsize="2145,2430">
                <v:shape id="_x0000_s1082" type="#_x0000_t32" style="position:absolute;left:1678;top:10207;width:15;height:2430;flip:x y" o:connectortype="straight">
                  <v:stroke endarrow="block"/>
                </v:shape>
                <v:shape id="_x0000_s1083" type="#_x0000_t32" style="position:absolute;left:795;top:11523;width:2145;height:15" o:connectortype="straight">
                  <v:stroke endarrow="block"/>
                </v:shape>
                <v:oval id="_x0000_s1084" style="position:absolute;left:1258;top:11123;width:855;height:870" fillcolor="#a5a5a5 [2092]"/>
                <v:shape id="_x0000_s1085" type="#_x0000_t32" style="position:absolute;left:1680;top:11201;width:15;height:975" o:connectortype="straight">
                  <v:stroke dashstyle="dash"/>
                </v:shape>
              </v:group>
              <v:shape id="_x0000_s1086" type="#_x0000_t32" style="position:absolute;left:1245;top:11527;width:855;height:15" o:connectortype="straight">
                <v:stroke dashstyle="dash"/>
              </v:shape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4" type="#_x0000_t202" style="position:absolute;left:2142;top:11668;width:450;height:394" strokecolor="white [3212]">
              <v:textbox style="mso-next-textbox:#_x0000_s1094">
                <w:txbxContent>
                  <w:p w:rsidR="009C4A90" w:rsidRDefault="004835A0">
                    <w:r w:rsidRPr="009C4A90">
                      <w:rPr>
                        <w:position w:val="-4"/>
                      </w:rPr>
                      <w:object w:dxaOrig="240" w:dyaOrig="260">
                        <v:shape id="_x0000_i1085" type="#_x0000_t75" style="width:12.5pt;height:13.15pt" o:ole="">
                          <v:imagedata r:id="rId106" o:title=""/>
                        </v:shape>
                        <o:OLEObject Type="Embed" ProgID="Equation.DSMT4" ShapeID="_x0000_i1085" DrawAspect="Content" ObjectID="_1516400341" r:id="rId113"/>
                      </w:objec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158" style="position:absolute;left:0;text-align:left;margin-left:273.05pt;margin-top:10.75pt;width:140.25pt;height:117.75pt;z-index:251670528" coordorigin="6075,10305" coordsize="2805,2355">
            <v:oval id="_x0000_s1087" style="position:absolute;left:7004;top:10859;width:1095;height:1110" fillcolor="#d8d8d8 [2732]"/>
            <v:shape id="_x0000_s1088" type="#_x0000_t32" style="position:absolute;left:6717;top:11391;width:810;height:0" o:connectortype="straight">
              <v:stroke dashstyle="dash"/>
            </v:shape>
            <v:shape id="_x0000_s1089" type="#_x0000_t32" style="position:absolute;left:7540;top:11378;width:0;height:345" o:connectortype="straight">
              <v:stroke dashstyle="dash"/>
            </v:shape>
            <v:group id="_x0000_s1090" style="position:absolute;left:6075;top:10305;width:2805;height:2355" coordorigin="7350,13680" coordsize="2805,2355">
              <v:shape id="_x0000_s1091" type="#_x0000_t32" style="position:absolute;left:7950;top:13680;width:0;height:2355;flip:y" o:connectortype="straight">
                <v:stroke endarrow="block"/>
              </v:shape>
              <v:shape id="_x0000_s1092" type="#_x0000_t32" style="position:absolute;left:7350;top:15086;width:2805;height:0" o:connectortype="straight">
                <v:stroke endarrow="block"/>
              </v:shape>
            </v:group>
          </v:group>
        </w:pict>
      </w:r>
      <w:r w:rsidR="004835A0">
        <w:rPr>
          <w:position w:val="-6"/>
        </w:rPr>
        <w:t xml:space="preserve">                            </w:t>
      </w:r>
      <w:r w:rsidR="004835A0" w:rsidRPr="004835A0">
        <w:rPr>
          <w:position w:val="-10"/>
        </w:rPr>
        <w:object w:dxaOrig="1240" w:dyaOrig="360">
          <v:shape id="_x0000_i1081" type="#_x0000_t75" style="width:64.5pt;height:18.8pt" o:ole="">
            <v:imagedata r:id="rId114" o:title=""/>
          </v:shape>
          <o:OLEObject Type="Embed" ProgID="Equation.DSMT4" ShapeID="_x0000_i1081" DrawAspect="Content" ObjectID="_1516400337" r:id="rId115"/>
        </w:object>
      </w:r>
      <w:r>
        <w:rPr>
          <w:position w:val="-10"/>
        </w:rPr>
        <w:tab/>
      </w:r>
      <w:r>
        <w:rPr>
          <w:position w:val="-10"/>
        </w:rPr>
        <w:tab/>
      </w:r>
      <w:r>
        <w:rPr>
          <w:position w:val="-10"/>
        </w:rPr>
        <w:tab/>
      </w:r>
      <w:r>
        <w:rPr>
          <w:position w:val="-10"/>
        </w:rPr>
        <w:tab/>
      </w:r>
      <w:r>
        <w:rPr>
          <w:position w:val="-10"/>
        </w:rPr>
        <w:tab/>
      </w:r>
      <w:r>
        <w:rPr>
          <w:position w:val="-10"/>
        </w:rPr>
        <w:tab/>
      </w:r>
      <w:r>
        <w:rPr>
          <w:position w:val="-10"/>
        </w:rPr>
        <w:tab/>
      </w:r>
      <w:r w:rsidRPr="00226940">
        <w:rPr>
          <w:position w:val="-14"/>
        </w:rPr>
        <w:object w:dxaOrig="2260" w:dyaOrig="440">
          <v:shape id="_x0000_i1084" type="#_x0000_t75" style="width:117.7pt;height:23.15pt" o:ole="">
            <v:imagedata r:id="rId116" o:title=""/>
          </v:shape>
          <o:OLEObject Type="Embed" ProgID="Equation.DSMT4" ShapeID="_x0000_i1084" DrawAspect="Content" ObjectID="_1516400338" r:id="rId117"/>
        </w:object>
      </w:r>
    </w:p>
    <w:p w:rsid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Pr="00226940" w:rsidRDefault="00226940" w:rsidP="009C4A90">
      <w:pPr>
        <w:pStyle w:val="a3"/>
        <w:spacing w:before="0" w:beforeAutospacing="0" w:after="0" w:afterAutospacing="0" w:line="240" w:lineRule="atLeast"/>
        <w:ind w:firstLine="284"/>
        <w:jc w:val="both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b</w:t>
      </w:r>
    </w:p>
    <w:p w:rsidR="009C4A90" w:rsidRP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  <w:r w:rsidRPr="009C4A90">
        <w:t xml:space="preserve">                     </w:t>
      </w:r>
      <w:r w:rsidR="004835A0" w:rsidRPr="004835A0">
        <w:rPr>
          <w:position w:val="-10"/>
        </w:rPr>
        <w:object w:dxaOrig="220" w:dyaOrig="260">
          <v:shape id="_x0000_i1082" type="#_x0000_t75" style="width:11.25pt;height:13.15pt" o:ole="">
            <v:imagedata r:id="rId118" o:title=""/>
          </v:shape>
          <o:OLEObject Type="Embed" ProgID="Equation.DSMT4" ShapeID="_x0000_i1082" DrawAspect="Content" ObjectID="_1516400339" r:id="rId119"/>
        </w:object>
      </w:r>
      <w:r w:rsidR="004835A0">
        <w:t xml:space="preserve">              </w:t>
      </w:r>
      <w:r w:rsidRPr="009C4A90">
        <w:t xml:space="preserve"> </w:t>
      </w:r>
      <w:r w:rsidR="004835A0" w:rsidRPr="004835A0">
        <w:rPr>
          <w:position w:val="-6"/>
        </w:rPr>
        <w:object w:dxaOrig="200" w:dyaOrig="220">
          <v:shape id="_x0000_i1083" type="#_x0000_t75" style="width:10pt;height:11.25pt" o:ole="">
            <v:imagedata r:id="rId120" o:title=""/>
          </v:shape>
          <o:OLEObject Type="Embed" ProgID="Equation.DSMT4" ShapeID="_x0000_i1083" DrawAspect="Content" ObjectID="_1516400340" r:id="rId121"/>
        </w:object>
      </w:r>
      <w:r w:rsidRPr="009C4A90">
        <w:t xml:space="preserve">            </w:t>
      </w:r>
    </w:p>
    <w:p w:rsidR="009C4A90" w:rsidRPr="00226940" w:rsidRDefault="004835A0" w:rsidP="009C4A90">
      <w:pPr>
        <w:pStyle w:val="a3"/>
        <w:spacing w:before="0" w:beforeAutospacing="0" w:after="0" w:afterAutospacing="0" w:line="240" w:lineRule="atLeast"/>
        <w:ind w:firstLine="284"/>
        <w:jc w:val="both"/>
        <w:rPr>
          <w:lang w:val="en-US"/>
        </w:rPr>
      </w:pPr>
      <w:r>
        <w:rPr>
          <w:position w:val="-6"/>
        </w:rPr>
        <w:t xml:space="preserve">                          </w:t>
      </w:r>
      <w:r w:rsidR="00226940">
        <w:rPr>
          <w:position w:val="-6"/>
          <w:lang w:val="en-US"/>
        </w:rPr>
        <w:tab/>
      </w:r>
      <w:r w:rsidR="00226940">
        <w:rPr>
          <w:position w:val="-6"/>
          <w:lang w:val="en-US"/>
        </w:rPr>
        <w:tab/>
      </w:r>
      <w:r w:rsidR="00226940">
        <w:rPr>
          <w:position w:val="-6"/>
          <w:lang w:val="en-US"/>
        </w:rPr>
        <w:tab/>
      </w:r>
      <w:r w:rsidR="00226940">
        <w:rPr>
          <w:position w:val="-6"/>
          <w:lang w:val="en-US"/>
        </w:rPr>
        <w:tab/>
      </w:r>
      <w:r w:rsidR="00226940">
        <w:rPr>
          <w:position w:val="-6"/>
          <w:lang w:val="en-US"/>
        </w:rPr>
        <w:tab/>
      </w:r>
      <w:r w:rsidR="00226940">
        <w:rPr>
          <w:position w:val="-6"/>
          <w:lang w:val="en-US"/>
        </w:rPr>
        <w:tab/>
      </w:r>
      <w:r w:rsidR="00226940">
        <w:rPr>
          <w:position w:val="-6"/>
          <w:lang w:val="en-US"/>
        </w:rPr>
        <w:tab/>
      </w:r>
      <w:r w:rsidR="00226940">
        <w:rPr>
          <w:position w:val="-6"/>
          <w:lang w:val="en-US"/>
        </w:rPr>
        <w:tab/>
        <w:t>a</w:t>
      </w:r>
    </w:p>
    <w:p w:rsidR="009C4A90" w:rsidRP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  <w:r w:rsidRPr="009C4A90">
        <w:t xml:space="preserve">                                           </w:t>
      </w:r>
      <w:r w:rsidR="004835A0">
        <w:t xml:space="preserve">                                                                                 </w:t>
      </w:r>
      <w:r w:rsidR="00226940">
        <w:t xml:space="preserve"> </w:t>
      </w:r>
      <w:r w:rsidRPr="009C4A90">
        <w:t xml:space="preserve"> </w:t>
      </w:r>
    </w:p>
    <w:p w:rsidR="009C4A90" w:rsidRP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P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  <w:r w:rsidRPr="009C4A90">
        <w:t xml:space="preserve">                                                                                               </w:t>
      </w:r>
      <w:r w:rsidR="00226940">
        <w:t xml:space="preserve">  </w:t>
      </w:r>
      <w:r w:rsidRPr="009C4A90">
        <w:t xml:space="preserve">   </w:t>
      </w:r>
      <w:r>
        <w:t xml:space="preserve">           </w:t>
      </w:r>
      <w:r w:rsidRPr="009C4A90">
        <w:t xml:space="preserve">                                                                         </w:t>
      </w:r>
    </w:p>
    <w:p w:rsid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9C4A90" w:rsidRP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  <w:r w:rsidRPr="009C4A90">
        <w:t xml:space="preserve"> Пример 3: Вычислить площадь области координатной плоскости, заданной неравенством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≤4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применять π=3,14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:rsidR="009C4A90" w:rsidRPr="009C4A90" w:rsidRDefault="009C4A90" w:rsidP="009C4A90">
      <w:pPr>
        <w:pStyle w:val="a3"/>
        <w:spacing w:before="0" w:beforeAutospacing="0" w:after="0" w:afterAutospacing="0" w:line="240" w:lineRule="atLeast"/>
        <w:ind w:firstLine="284"/>
        <w:jc w:val="both"/>
      </w:pPr>
      <w:r w:rsidRPr="009C4A90">
        <w:t xml:space="preserve">Решение :  Условие задаёт круг с центром в начале координат и радиусом R = 2. Площадь вычисляется по формуле:  </w:t>
      </w:r>
      <m:oMath>
        <m:r>
          <m:rPr>
            <m:sty m:val="p"/>
          </m:rPr>
          <w:rPr>
            <w:rFonts w:ascii="Cambria Math" w:hAnsi="Cambria Math"/>
          </w:rPr>
          <m:t>S=π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=π∙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=4π=4∙3,14=12,56.</m:t>
        </m:r>
      </m:oMath>
      <w:r w:rsidRPr="009C4A90">
        <w:t xml:space="preserve"> </w:t>
      </w:r>
      <w:r w:rsidRPr="009C4A90">
        <w:tab/>
      </w:r>
      <w:r w:rsidRPr="009C4A90">
        <w:tab/>
        <w:t>Ответ: 12,56.</w:t>
      </w:r>
    </w:p>
    <w:p w:rsidR="009C4A90" w:rsidRPr="00AA4F28" w:rsidRDefault="009C4A90" w:rsidP="00A44D7C">
      <w:pPr>
        <w:pStyle w:val="a3"/>
        <w:spacing w:before="0" w:beforeAutospacing="0" w:after="0" w:afterAutospacing="0" w:line="240" w:lineRule="atLeast"/>
        <w:ind w:firstLine="284"/>
        <w:jc w:val="both"/>
      </w:pPr>
    </w:p>
    <w:p w:rsidR="001F25C0" w:rsidRPr="001F25C0" w:rsidRDefault="001F25C0" w:rsidP="001F25C0">
      <w:pPr>
        <w:pStyle w:val="a3"/>
        <w:spacing w:before="0" w:beforeAutospacing="0" w:after="0" w:afterAutospacing="0"/>
        <w:ind w:firstLine="567"/>
        <w:jc w:val="both"/>
      </w:pPr>
      <w:bookmarkStart w:id="0" w:name="_GoBack"/>
      <w:bookmarkEnd w:id="0"/>
    </w:p>
    <w:sectPr w:rsidR="001F25C0" w:rsidRPr="001F25C0" w:rsidSect="00267400">
      <w:pgSz w:w="11906" w:h="16838"/>
      <w:pgMar w:top="426" w:right="282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8045E3"/>
    <w:multiLevelType w:val="hybridMultilevel"/>
    <w:tmpl w:val="6B2E4FA6"/>
    <w:lvl w:ilvl="0" w:tplc="0F208A82">
      <w:start w:val="1"/>
      <w:numFmt w:val="decimal"/>
      <w:lvlText w:val="%1."/>
      <w:lvlJc w:val="left"/>
      <w:pPr>
        <w:ind w:left="899" w:hanging="360"/>
      </w:pPr>
      <w:rPr>
        <w:rFonts w:ascii="Times New Roman" w:hAnsi="Times New Roman" w:cs="Times New Roman" w:hint="default"/>
        <w:b w:val="0"/>
        <w:i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">
    <w:nsid w:val="7A457D78"/>
    <w:multiLevelType w:val="hybridMultilevel"/>
    <w:tmpl w:val="9A869914"/>
    <w:lvl w:ilvl="0" w:tplc="C504B65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/>
  <w:rsids>
    <w:rsidRoot w:val="00267400"/>
    <w:rsid w:val="001B2BA0"/>
    <w:rsid w:val="001F25C0"/>
    <w:rsid w:val="00220F43"/>
    <w:rsid w:val="00226940"/>
    <w:rsid w:val="00230882"/>
    <w:rsid w:val="00263BA1"/>
    <w:rsid w:val="00267400"/>
    <w:rsid w:val="002E0396"/>
    <w:rsid w:val="00312D16"/>
    <w:rsid w:val="00345F5E"/>
    <w:rsid w:val="003476DD"/>
    <w:rsid w:val="003A094F"/>
    <w:rsid w:val="004514D3"/>
    <w:rsid w:val="004835A0"/>
    <w:rsid w:val="00501AAF"/>
    <w:rsid w:val="005608E5"/>
    <w:rsid w:val="006838EC"/>
    <w:rsid w:val="006C3BFB"/>
    <w:rsid w:val="007E0DD7"/>
    <w:rsid w:val="0099764B"/>
    <w:rsid w:val="009A2987"/>
    <w:rsid w:val="009C4A90"/>
    <w:rsid w:val="00A44D7C"/>
    <w:rsid w:val="00B03414"/>
    <w:rsid w:val="00D169AD"/>
    <w:rsid w:val="00D82225"/>
    <w:rsid w:val="00EF3BD3"/>
    <w:rsid w:val="00F04426"/>
    <w:rsid w:val="00F071B5"/>
    <w:rsid w:val="00F50C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2" type="connector" idref="#_x0000_s1086"/>
        <o:r id="V:Rule13" type="connector" idref="#_x0000_s1028"/>
        <o:r id="V:Rule14" type="connector" idref="#_x0000_s1030"/>
        <o:r id="V:Rule15" type="connector" idref="#_x0000_s1083"/>
        <o:r id="V:Rule16" type="connector" idref="#_x0000_s1088"/>
        <o:r id="V:Rule17" type="connector" idref="#_x0000_s1029"/>
        <o:r id="V:Rule18" type="connector" idref="#_x0000_s1092"/>
        <o:r id="V:Rule19" type="connector" idref="#_x0000_s1089"/>
        <o:r id="V:Rule20" type="connector" idref="#_x0000_s1085"/>
        <o:r id="V:Rule21" type="connector" idref="#_x0000_s1082"/>
        <o:r id="V:Rule22" type="connector" idref="#_x0000_s109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71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A0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A0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A094F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F25C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C4A9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9.bin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1.bin"/><Relationship Id="rId68" Type="http://schemas.openxmlformats.org/officeDocument/2006/relationships/image" Target="media/image31.png"/><Relationship Id="rId84" Type="http://schemas.openxmlformats.org/officeDocument/2006/relationships/oleObject" Target="embeddings/oleObject4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6.bin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8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0.bin"/><Relationship Id="rId90" Type="http://schemas.openxmlformats.org/officeDocument/2006/relationships/oleObject" Target="embeddings/oleObject44.bin"/><Relationship Id="rId95" Type="http://schemas.openxmlformats.org/officeDocument/2006/relationships/image" Target="media/image45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oleObject" Target="embeddings/oleObject27.bin"/><Relationship Id="rId64" Type="http://schemas.openxmlformats.org/officeDocument/2006/relationships/image" Target="media/image29.wmf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9.bin"/><Relationship Id="rId105" Type="http://schemas.openxmlformats.org/officeDocument/2006/relationships/oleObject" Target="embeddings/oleObject52.bin"/><Relationship Id="rId113" Type="http://schemas.openxmlformats.org/officeDocument/2006/relationships/oleObject" Target="embeddings/oleObject57.bin"/><Relationship Id="rId118" Type="http://schemas.openxmlformats.org/officeDocument/2006/relationships/image" Target="media/image55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5.bin"/><Relationship Id="rId80" Type="http://schemas.openxmlformats.org/officeDocument/2006/relationships/oleObject" Target="embeddings/oleObject39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1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image" Target="media/image21.wmf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3.bin"/><Relationship Id="rId103" Type="http://schemas.openxmlformats.org/officeDocument/2006/relationships/oleObject" Target="embeddings/oleObject51.bin"/><Relationship Id="rId108" Type="http://schemas.openxmlformats.org/officeDocument/2006/relationships/image" Target="media/image51.wmf"/><Relationship Id="rId116" Type="http://schemas.openxmlformats.org/officeDocument/2006/relationships/image" Target="media/image54.wmf"/><Relationship Id="rId124" Type="http://schemas.microsoft.com/office/2007/relationships/stylesWithEffects" Target="stylesWithEffects.xml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6.bin"/><Relationship Id="rId62" Type="http://schemas.openxmlformats.org/officeDocument/2006/relationships/image" Target="media/image28.wmf"/><Relationship Id="rId70" Type="http://schemas.openxmlformats.org/officeDocument/2006/relationships/oleObject" Target="embeddings/oleObject34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7.bin"/><Relationship Id="rId111" Type="http://schemas.openxmlformats.org/officeDocument/2006/relationships/image" Target="media/image52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14" Type="http://schemas.openxmlformats.org/officeDocument/2006/relationships/image" Target="media/image53.wmf"/><Relationship Id="rId119" Type="http://schemas.openxmlformats.org/officeDocument/2006/relationships/oleObject" Target="embeddings/oleObject60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image" Target="media/image20.wmf"/><Relationship Id="rId52" Type="http://schemas.openxmlformats.org/officeDocument/2006/relationships/oleObject" Target="embeddings/oleObject25.bin"/><Relationship Id="rId60" Type="http://schemas.openxmlformats.org/officeDocument/2006/relationships/image" Target="media/image27.wmf"/><Relationship Id="rId65" Type="http://schemas.openxmlformats.org/officeDocument/2006/relationships/oleObject" Target="embeddings/oleObject3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8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2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5.bin"/><Relationship Id="rId50" Type="http://schemas.openxmlformats.org/officeDocument/2006/relationships/image" Target="media/image23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6.wmf"/><Relationship Id="rId104" Type="http://schemas.openxmlformats.org/officeDocument/2006/relationships/image" Target="media/image49.wmf"/><Relationship Id="rId120" Type="http://schemas.openxmlformats.org/officeDocument/2006/relationships/image" Target="media/image56.wmf"/><Relationship Id="rId7" Type="http://schemas.openxmlformats.org/officeDocument/2006/relationships/image" Target="media/image2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5.bin"/><Relationship Id="rId115" Type="http://schemas.openxmlformats.org/officeDocument/2006/relationships/oleObject" Target="embeddings/oleObject5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5557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Женя</cp:lastModifiedBy>
  <cp:revision>9</cp:revision>
  <cp:lastPrinted>2013-11-19T15:29:00Z</cp:lastPrinted>
  <dcterms:created xsi:type="dcterms:W3CDTF">2011-07-29T19:46:00Z</dcterms:created>
  <dcterms:modified xsi:type="dcterms:W3CDTF">2016-02-07T22:31:00Z</dcterms:modified>
</cp:coreProperties>
</file>