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27E" w:rsidRDefault="006C527E" w:rsidP="00BA50FC">
      <w:pPr>
        <w:pStyle w:val="Titel"/>
        <w:jc w:val="center"/>
      </w:pPr>
    </w:p>
    <w:p w:rsidR="00BA50FC" w:rsidRDefault="00BA50FC" w:rsidP="00BA50FC"/>
    <w:p w:rsidR="00BA50FC" w:rsidRDefault="00BA50FC" w:rsidP="00BA50FC"/>
    <w:p w:rsidR="00BA50FC" w:rsidRDefault="00BA50FC" w:rsidP="00BA50FC"/>
    <w:p w:rsidR="00BA50FC" w:rsidRDefault="00BA50FC" w:rsidP="00BA50FC"/>
    <w:p w:rsidR="00BA50FC" w:rsidRDefault="00BA50FC" w:rsidP="00BA50FC"/>
    <w:p w:rsidR="00BA50FC" w:rsidRDefault="00BA50FC" w:rsidP="00BA50FC"/>
    <w:p w:rsidR="00BA50FC" w:rsidRDefault="00BA50FC" w:rsidP="00BA50FC"/>
    <w:p w:rsidR="00BA50FC" w:rsidRDefault="00BA50FC" w:rsidP="00BA50FC"/>
    <w:p w:rsidR="00BA50FC" w:rsidRDefault="00BA50FC" w:rsidP="00BA50FC"/>
    <w:p w:rsidR="00BA50FC" w:rsidRDefault="00BA50FC" w:rsidP="00BA50FC"/>
    <w:p w:rsidR="00BA50FC" w:rsidRDefault="00BA50FC" w:rsidP="00BA50FC">
      <w:pPr>
        <w:pStyle w:val="Titel"/>
        <w:jc w:val="center"/>
      </w:pPr>
      <w:proofErr w:type="spellStart"/>
      <w:r>
        <w:t>VoiceNote</w:t>
      </w:r>
      <w:proofErr w:type="spellEnd"/>
      <w:r>
        <w:t xml:space="preserve"> Anleitung</w:t>
      </w:r>
    </w:p>
    <w:p w:rsidR="00BA50FC" w:rsidRDefault="00BA50FC" w:rsidP="00BA50FC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BA50FC" w:rsidRDefault="00BA50FC" w:rsidP="00BA50FC">
      <w:pPr>
        <w:pStyle w:val="berschrift1"/>
      </w:pPr>
      <w:r>
        <w:lastRenderedPageBreak/>
        <w:t>Registrierung</w:t>
      </w:r>
    </w:p>
    <w:p w:rsidR="00BA50FC" w:rsidRDefault="00BA50FC" w:rsidP="00BA50FC">
      <w:r>
        <w:t>Um sich zu Registrieren muss folgender Button in der Login-Übersicht gedrückt werden.</w:t>
      </w:r>
    </w:p>
    <w:p w:rsidR="00BA50FC" w:rsidRDefault="00BA50FC" w:rsidP="00BA50FC">
      <w:pPr>
        <w:keepNext/>
      </w:pPr>
      <w:r>
        <w:rPr>
          <w:noProof/>
          <w:lang w:eastAsia="de-DE"/>
        </w:rPr>
        <w:drawing>
          <wp:inline distT="0" distB="0" distL="0" distR="0" wp14:anchorId="3A9A0F39" wp14:editId="4346D333">
            <wp:extent cx="1708689" cy="3037668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800" cy="312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16" w:rsidRPr="00210716" w:rsidRDefault="00BA50FC" w:rsidP="00210716">
      <w:pPr>
        <w:pStyle w:val="Beschriftung"/>
      </w:pPr>
      <w:r>
        <w:t xml:space="preserve">Abbildung </w:t>
      </w:r>
      <w:r w:rsidR="00294DA0">
        <w:fldChar w:fldCharType="begin"/>
      </w:r>
      <w:r w:rsidR="00294DA0">
        <w:instrText xml:space="preserve"> SEQ Abbildung \* ARABIC </w:instrText>
      </w:r>
      <w:r w:rsidR="00294DA0">
        <w:fldChar w:fldCharType="separate"/>
      </w:r>
      <w:r w:rsidR="007B6051">
        <w:rPr>
          <w:noProof/>
        </w:rPr>
        <w:t>1</w:t>
      </w:r>
      <w:r w:rsidR="00294DA0">
        <w:rPr>
          <w:noProof/>
        </w:rPr>
        <w:fldChar w:fldCharType="end"/>
      </w:r>
      <w:r>
        <w:t xml:space="preserve"> Registrieren-Button aktivieren</w:t>
      </w:r>
    </w:p>
    <w:p w:rsidR="00210716" w:rsidRDefault="00210716" w:rsidP="00BA50FC">
      <w:r>
        <w:t>Anschließend muss ein Benutzername und das Passwort angegeben werden. Der Vorgang wird mit „Registrieren“ Abgeschlossen. In Zukunft benötigt man diese Daten um sich bei der Applikation anmelden zu können.</w:t>
      </w:r>
    </w:p>
    <w:p w:rsidR="00210716" w:rsidRDefault="00210716" w:rsidP="00210716">
      <w:pPr>
        <w:keepNext/>
      </w:pPr>
      <w:r>
        <w:t xml:space="preserve"> </w:t>
      </w:r>
      <w:r>
        <w:rPr>
          <w:noProof/>
          <w:lang w:eastAsia="de-DE"/>
        </w:rPr>
        <w:drawing>
          <wp:inline distT="0" distB="0" distL="0" distR="0" wp14:anchorId="7C55CDEC" wp14:editId="02C9D1B2">
            <wp:extent cx="1726356" cy="3069243"/>
            <wp:effectExtent l="0" t="0" r="762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iere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311" cy="326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FC" w:rsidRDefault="00210716" w:rsidP="00210716">
      <w:pPr>
        <w:pStyle w:val="Beschriftung"/>
      </w:pPr>
      <w:r>
        <w:t xml:space="preserve">Abbildung </w:t>
      </w:r>
      <w:r w:rsidR="00294DA0">
        <w:fldChar w:fldCharType="begin"/>
      </w:r>
      <w:r w:rsidR="00294DA0">
        <w:instrText xml:space="preserve"> SEQ Abbildung \* ARABIC </w:instrText>
      </w:r>
      <w:r w:rsidR="00294DA0">
        <w:fldChar w:fldCharType="separate"/>
      </w:r>
      <w:r w:rsidR="007B6051">
        <w:rPr>
          <w:noProof/>
        </w:rPr>
        <w:t>2</w:t>
      </w:r>
      <w:r w:rsidR="00294DA0">
        <w:rPr>
          <w:noProof/>
        </w:rPr>
        <w:fldChar w:fldCharType="end"/>
      </w:r>
      <w:r>
        <w:t xml:space="preserve"> Registrierung durchführen</w:t>
      </w:r>
    </w:p>
    <w:p w:rsidR="00210716" w:rsidRDefault="00210716" w:rsidP="00BA50FC"/>
    <w:p w:rsidR="00210716" w:rsidRDefault="00210716" w:rsidP="00210716">
      <w:pPr>
        <w:pStyle w:val="berschrift1"/>
      </w:pPr>
      <w:r>
        <w:lastRenderedPageBreak/>
        <w:t>Login</w:t>
      </w:r>
    </w:p>
    <w:p w:rsidR="00210716" w:rsidRDefault="00210716" w:rsidP="00210716">
      <w:r>
        <w:t>Nach dem man sich Registriert hat kann man sich in der Login-Oberfläche mit diesen Benutzerdaten einloggen.</w:t>
      </w:r>
    </w:p>
    <w:p w:rsidR="00C048D5" w:rsidRDefault="00210716" w:rsidP="00C048D5">
      <w:pPr>
        <w:keepNext/>
      </w:pPr>
      <w:r>
        <w:rPr>
          <w:noProof/>
          <w:lang w:eastAsia="de-DE"/>
        </w:rPr>
        <w:drawing>
          <wp:inline distT="0" distB="0" distL="0" distR="0" wp14:anchorId="68BBE9AC" wp14:editId="0C00506B">
            <wp:extent cx="1678176" cy="2983424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958" cy="307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716" w:rsidRDefault="00C048D5" w:rsidP="00C048D5">
      <w:pPr>
        <w:pStyle w:val="Beschriftung"/>
      </w:pPr>
      <w:r>
        <w:t xml:space="preserve">Abbildung </w:t>
      </w:r>
      <w:r w:rsidR="00294DA0">
        <w:fldChar w:fldCharType="begin"/>
      </w:r>
      <w:r w:rsidR="00294DA0">
        <w:instrText xml:space="preserve"> SEQ Abbildung \* ARABIC </w:instrText>
      </w:r>
      <w:r w:rsidR="00294DA0">
        <w:fldChar w:fldCharType="separate"/>
      </w:r>
      <w:r w:rsidR="007B6051">
        <w:rPr>
          <w:noProof/>
        </w:rPr>
        <w:t>3</w:t>
      </w:r>
      <w:r w:rsidR="00294DA0">
        <w:rPr>
          <w:noProof/>
        </w:rPr>
        <w:fldChar w:fldCharType="end"/>
      </w:r>
      <w:r>
        <w:t xml:space="preserve"> Login aktivieren</w:t>
      </w:r>
    </w:p>
    <w:p w:rsidR="00C048D5" w:rsidRDefault="00C048D5" w:rsidP="00C048D5">
      <w:pPr>
        <w:pStyle w:val="berschrift1"/>
      </w:pPr>
      <w:r>
        <w:t>Menü Navigation</w:t>
      </w:r>
    </w:p>
    <w:p w:rsidR="00C048D5" w:rsidRDefault="00C048D5" w:rsidP="00C048D5">
      <w:r>
        <w:t xml:space="preserve">Mit einem </w:t>
      </w:r>
      <w:proofErr w:type="spellStart"/>
      <w:r>
        <w:t>Swipe</w:t>
      </w:r>
      <w:proofErr w:type="spellEnd"/>
      <w:r>
        <w:t xml:space="preserve"> nach rechts, lässt sich die Navigation der App öffnen. So erreicht man alle Seiten der Navigation und </w:t>
      </w:r>
      <w:proofErr w:type="spellStart"/>
      <w:r>
        <w:t>Logged</w:t>
      </w:r>
      <w:proofErr w:type="spellEnd"/>
      <w:r>
        <w:t xml:space="preserve"> sich aus.</w:t>
      </w:r>
    </w:p>
    <w:p w:rsidR="00C048D5" w:rsidRDefault="00C048D5" w:rsidP="00C048D5">
      <w:pPr>
        <w:keepNext/>
      </w:pPr>
      <w:r>
        <w:rPr>
          <w:noProof/>
          <w:lang w:eastAsia="de-DE"/>
        </w:rPr>
        <w:drawing>
          <wp:inline distT="0" distB="0" distL="0" distR="0" wp14:anchorId="1FC02E37" wp14:editId="2AB9C940">
            <wp:extent cx="1813203" cy="3223648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ü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506" cy="327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8D5" w:rsidRDefault="00C048D5" w:rsidP="00C048D5">
      <w:pPr>
        <w:pStyle w:val="Beschriftung"/>
      </w:pPr>
      <w:r>
        <w:t xml:space="preserve">Abbildung </w:t>
      </w:r>
      <w:r w:rsidR="00294DA0">
        <w:fldChar w:fldCharType="begin"/>
      </w:r>
      <w:r w:rsidR="00294DA0">
        <w:instrText xml:space="preserve"> SEQ Abbildung \* ARABIC </w:instrText>
      </w:r>
      <w:r w:rsidR="00294DA0">
        <w:fldChar w:fldCharType="separate"/>
      </w:r>
      <w:r w:rsidR="007B6051">
        <w:rPr>
          <w:noProof/>
        </w:rPr>
        <w:t>4</w:t>
      </w:r>
      <w:r w:rsidR="00294DA0">
        <w:rPr>
          <w:noProof/>
        </w:rPr>
        <w:fldChar w:fldCharType="end"/>
      </w:r>
      <w:r>
        <w:t xml:space="preserve"> Menü der App</w:t>
      </w:r>
    </w:p>
    <w:p w:rsidR="00C048D5" w:rsidRDefault="00C048D5" w:rsidP="00C048D5">
      <w:pPr>
        <w:pStyle w:val="berschrift1"/>
      </w:pPr>
      <w:r>
        <w:lastRenderedPageBreak/>
        <w:t>Nachricht aufnehmen</w:t>
      </w:r>
    </w:p>
    <w:p w:rsidR="00C048D5" w:rsidRDefault="00C048D5" w:rsidP="00C048D5">
      <w:r>
        <w:t>Nachdem man den Menüpunkt Nachricht aufnehmen aktiviert hat, lässt sich die Aufnahme durch folgenden Button starten.</w:t>
      </w:r>
    </w:p>
    <w:p w:rsidR="00C048D5" w:rsidRDefault="00C048D5" w:rsidP="00C048D5">
      <w:pPr>
        <w:keepNext/>
      </w:pPr>
      <w:r>
        <w:rPr>
          <w:noProof/>
          <w:lang w:eastAsia="de-DE"/>
        </w:rPr>
        <w:drawing>
          <wp:inline distT="0" distB="0" distL="0" distR="0" wp14:anchorId="1846C8FD" wp14:editId="6E99606F">
            <wp:extent cx="1813302" cy="3223647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234" cy="325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8D5" w:rsidRDefault="00C048D5" w:rsidP="00C048D5">
      <w:pPr>
        <w:pStyle w:val="Beschriftung"/>
      </w:pPr>
      <w:r>
        <w:t xml:space="preserve">Abbildung </w:t>
      </w:r>
      <w:r w:rsidR="00294DA0">
        <w:fldChar w:fldCharType="begin"/>
      </w:r>
      <w:r w:rsidR="00294DA0">
        <w:instrText xml:space="preserve"> SEQ Abbildung \* ARABIC </w:instrText>
      </w:r>
      <w:r w:rsidR="00294DA0">
        <w:fldChar w:fldCharType="separate"/>
      </w:r>
      <w:r w:rsidR="007B6051">
        <w:rPr>
          <w:noProof/>
        </w:rPr>
        <w:t>5</w:t>
      </w:r>
      <w:r w:rsidR="00294DA0">
        <w:rPr>
          <w:noProof/>
        </w:rPr>
        <w:fldChar w:fldCharType="end"/>
      </w:r>
      <w:r>
        <w:t xml:space="preserve"> Sprachaufnahme Starten</w:t>
      </w:r>
    </w:p>
    <w:p w:rsidR="0015098E" w:rsidRDefault="0015098E" w:rsidP="0015098E">
      <w:r>
        <w:t>Die Aufnahme lässt sich, wenn man fertig ist, mit folgendem Icon stoppen. Darunter wird die aktuelle Dauer der Nachricht angezeigt.</w:t>
      </w:r>
    </w:p>
    <w:p w:rsidR="0015098E" w:rsidRDefault="0015098E" w:rsidP="0015098E">
      <w:pPr>
        <w:keepNext/>
      </w:pPr>
      <w:r>
        <w:rPr>
          <w:noProof/>
          <w:lang w:eastAsia="de-DE"/>
        </w:rPr>
        <w:drawing>
          <wp:inline distT="0" distB="0" distL="0" distR="0" wp14:anchorId="44A0ACF4" wp14:editId="6317D77E">
            <wp:extent cx="1828800" cy="3251202"/>
            <wp:effectExtent l="0" t="0" r="0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941" cy="329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98E" w:rsidRDefault="0015098E" w:rsidP="0015098E">
      <w:pPr>
        <w:pStyle w:val="Beschriftung"/>
      </w:pPr>
      <w:r>
        <w:t xml:space="preserve">Abbildung </w:t>
      </w:r>
      <w:r w:rsidR="00294DA0">
        <w:fldChar w:fldCharType="begin"/>
      </w:r>
      <w:r w:rsidR="00294DA0">
        <w:instrText xml:space="preserve"> SEQ Abbildung \* ARABIC </w:instrText>
      </w:r>
      <w:r w:rsidR="00294DA0">
        <w:fldChar w:fldCharType="separate"/>
      </w:r>
      <w:r w:rsidR="007B6051">
        <w:rPr>
          <w:noProof/>
        </w:rPr>
        <w:t>6</w:t>
      </w:r>
      <w:r w:rsidR="00294DA0">
        <w:rPr>
          <w:noProof/>
        </w:rPr>
        <w:fldChar w:fldCharType="end"/>
      </w:r>
      <w:r>
        <w:t xml:space="preserve"> Sprachnachricht Stoppen</w:t>
      </w:r>
    </w:p>
    <w:p w:rsidR="0015098E" w:rsidRDefault="0015098E" w:rsidP="0015098E">
      <w:pPr>
        <w:pStyle w:val="berschrift1"/>
      </w:pPr>
      <w:r>
        <w:lastRenderedPageBreak/>
        <w:t>Nachricht speichern</w:t>
      </w:r>
    </w:p>
    <w:p w:rsidR="0015098E" w:rsidRDefault="00B27E82" w:rsidP="0015098E">
      <w:r>
        <w:t xml:space="preserve">Die aufgenommene Nachricht kann durch den grünen Button noch einmal abgespielt werden. </w:t>
      </w:r>
    </w:p>
    <w:p w:rsidR="00B27E82" w:rsidRDefault="00B27E82" w:rsidP="00B27E82">
      <w:pPr>
        <w:keepNext/>
      </w:pPr>
      <w:r>
        <w:rPr>
          <w:noProof/>
          <w:lang w:eastAsia="de-DE"/>
        </w:rPr>
        <w:drawing>
          <wp:inline distT="0" distB="0" distL="0" distR="0" wp14:anchorId="1E45E414" wp14:editId="7A4BA289">
            <wp:extent cx="1856891" cy="330113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505" cy="333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82" w:rsidRDefault="00B27E82" w:rsidP="00B27E82">
      <w:pPr>
        <w:pStyle w:val="Beschriftung"/>
      </w:pPr>
      <w:r>
        <w:t xml:space="preserve">Abbildung </w:t>
      </w:r>
      <w:r w:rsidR="00294DA0">
        <w:fldChar w:fldCharType="begin"/>
      </w:r>
      <w:r w:rsidR="00294DA0">
        <w:instrText xml:space="preserve"> SEQ Abbildung \* ARABIC </w:instrText>
      </w:r>
      <w:r w:rsidR="00294DA0">
        <w:fldChar w:fldCharType="separate"/>
      </w:r>
      <w:r w:rsidR="007B6051">
        <w:rPr>
          <w:noProof/>
        </w:rPr>
        <w:t>7</w:t>
      </w:r>
      <w:r w:rsidR="00294DA0">
        <w:rPr>
          <w:noProof/>
        </w:rPr>
        <w:fldChar w:fldCharType="end"/>
      </w:r>
      <w:r>
        <w:t xml:space="preserve"> Ansicht, Aufnahme abgeschlossen</w:t>
      </w:r>
    </w:p>
    <w:p w:rsidR="00B27E82" w:rsidRDefault="00B27E82" w:rsidP="00B27E82">
      <w:r>
        <w:t xml:space="preserve">Man kann </w:t>
      </w:r>
      <w:r w:rsidR="005D3641">
        <w:t xml:space="preserve">optional </w:t>
      </w:r>
      <w:bookmarkStart w:id="0" w:name="_GoBack"/>
      <w:bookmarkEnd w:id="0"/>
      <w:r>
        <w:t>noch einen Titel eingeben in das „Titel“ Feld und anschließend Speichern, oder die Sprachnachricht verwerfen.</w:t>
      </w:r>
    </w:p>
    <w:p w:rsidR="00B27E82" w:rsidRDefault="00B27E82" w:rsidP="00B27E82">
      <w:pPr>
        <w:keepNext/>
      </w:pPr>
      <w:r>
        <w:rPr>
          <w:noProof/>
          <w:lang w:eastAsia="de-DE"/>
        </w:rPr>
        <w:drawing>
          <wp:inline distT="0" distB="0" distL="0" distR="0" wp14:anchorId="5DCC58F2" wp14:editId="037D142F">
            <wp:extent cx="1883044" cy="3347635"/>
            <wp:effectExtent l="0" t="0" r="3175" b="571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96" cy="336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82" w:rsidRDefault="00B27E82" w:rsidP="00B27E82">
      <w:pPr>
        <w:pStyle w:val="Beschriftung"/>
      </w:pPr>
      <w:r>
        <w:t xml:space="preserve">Abbildung </w:t>
      </w:r>
      <w:r w:rsidR="00294DA0">
        <w:fldChar w:fldCharType="begin"/>
      </w:r>
      <w:r w:rsidR="00294DA0">
        <w:instrText xml:space="preserve"> SEQ Abbildung \* ARABIC </w:instrText>
      </w:r>
      <w:r w:rsidR="00294DA0">
        <w:fldChar w:fldCharType="separate"/>
      </w:r>
      <w:r w:rsidR="007B6051">
        <w:rPr>
          <w:noProof/>
        </w:rPr>
        <w:t>8</w:t>
      </w:r>
      <w:r w:rsidR="00294DA0">
        <w:rPr>
          <w:noProof/>
        </w:rPr>
        <w:fldChar w:fldCharType="end"/>
      </w:r>
      <w:r>
        <w:t xml:space="preserve"> Speichern vs. Verwerfen</w:t>
      </w:r>
    </w:p>
    <w:p w:rsidR="00B27E82" w:rsidRDefault="00B27E82" w:rsidP="00B27E82">
      <w:pPr>
        <w:pStyle w:val="berschrift1"/>
      </w:pPr>
      <w:r>
        <w:lastRenderedPageBreak/>
        <w:t>Nachrichten anzeigen und anhören</w:t>
      </w:r>
    </w:p>
    <w:p w:rsidR="00B27E82" w:rsidRDefault="00B27E82" w:rsidP="00B27E82">
      <w:r>
        <w:t xml:space="preserve">Nachdem man im Menü Aufnahmen abspielen gewählt hat, werden alle bereits aufgenommenen Nachrichten in einer Liste angezeigt. Die Liste enthält den Titel, das Datum und die Dauer </w:t>
      </w:r>
      <w:r w:rsidR="007B6051">
        <w:t>der Aufnahme. Der „Play“-Button startet das abspielen.</w:t>
      </w:r>
    </w:p>
    <w:p w:rsidR="007B6051" w:rsidRDefault="007B6051" w:rsidP="007B6051">
      <w:pPr>
        <w:keepNext/>
      </w:pPr>
      <w:r>
        <w:rPr>
          <w:noProof/>
          <w:lang w:eastAsia="de-DE"/>
        </w:rPr>
        <w:drawing>
          <wp:inline distT="0" distB="0" distL="0" distR="0" wp14:anchorId="14978966" wp14:editId="147EDBD5">
            <wp:extent cx="1996376" cy="3549112"/>
            <wp:effectExtent l="0" t="0" r="444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993" cy="35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51" w:rsidRDefault="007B6051" w:rsidP="007B6051">
      <w:pPr>
        <w:pStyle w:val="Beschriftung"/>
      </w:pPr>
      <w:r>
        <w:t xml:space="preserve">Abbildung </w:t>
      </w:r>
      <w:r w:rsidR="00294DA0">
        <w:fldChar w:fldCharType="begin"/>
      </w:r>
      <w:r w:rsidR="00294DA0">
        <w:instrText xml:space="preserve"> SEQ Abbildung \* ARABIC </w:instrText>
      </w:r>
      <w:r w:rsidR="00294DA0">
        <w:fldChar w:fldCharType="separate"/>
      </w:r>
      <w:r>
        <w:rPr>
          <w:noProof/>
        </w:rPr>
        <w:t>9</w:t>
      </w:r>
      <w:r w:rsidR="00294DA0">
        <w:rPr>
          <w:noProof/>
        </w:rPr>
        <w:fldChar w:fldCharType="end"/>
      </w:r>
      <w:r>
        <w:t xml:space="preserve"> Aufnahmen abspielen</w:t>
      </w:r>
    </w:p>
    <w:p w:rsidR="007B6051" w:rsidRPr="00B27E82" w:rsidRDefault="007B6051" w:rsidP="00B27E82"/>
    <w:p w:rsidR="0015098E" w:rsidRPr="0015098E" w:rsidRDefault="0015098E" w:rsidP="0015098E"/>
    <w:p w:rsidR="00210716" w:rsidRDefault="00210716" w:rsidP="00210716"/>
    <w:p w:rsidR="00210716" w:rsidRPr="00210716" w:rsidRDefault="00210716" w:rsidP="00210716"/>
    <w:p w:rsidR="00210716" w:rsidRPr="00BA50FC" w:rsidRDefault="00210716" w:rsidP="00BA50FC"/>
    <w:sectPr w:rsidR="00210716" w:rsidRPr="00BA50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0FC"/>
    <w:rsid w:val="0015098E"/>
    <w:rsid w:val="00210716"/>
    <w:rsid w:val="00294DA0"/>
    <w:rsid w:val="005D3641"/>
    <w:rsid w:val="006C527E"/>
    <w:rsid w:val="007B6051"/>
    <w:rsid w:val="00B27E82"/>
    <w:rsid w:val="00BA50FC"/>
    <w:rsid w:val="00C0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50FC"/>
    <w:pPr>
      <w:spacing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A50F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50F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A50FC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50F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A50F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50F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BA50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3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36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50FC"/>
    <w:pPr>
      <w:spacing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A50F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50F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A50FC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50F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A50F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50F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BA50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D3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D36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269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USU AG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Muth</dc:creator>
  <cp:lastModifiedBy>Samuel Schober</cp:lastModifiedBy>
  <cp:revision>2</cp:revision>
  <dcterms:created xsi:type="dcterms:W3CDTF">2016-12-28T00:17:00Z</dcterms:created>
  <dcterms:modified xsi:type="dcterms:W3CDTF">2016-12-28T00:17:00Z</dcterms:modified>
</cp:coreProperties>
</file>