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77C0F" w:rsidRDefault="00A87798" w14:paraId="00000001" w14:textId="6F969953">
      <w:pPr>
        <w:pStyle w:val="Ttulo"/>
        <w:spacing w:line="273" w:lineRule="auto"/>
      </w:pPr>
      <w:r w:rsidR="0E68D5E7">
        <w:rPr/>
        <w:t xml:space="preserve"> </w:t>
      </w:r>
      <w:r w:rsidR="4F2665E2">
        <w:rPr/>
        <w:t>Documentação de Requisitos – Calculadora de Mensalidade</w:t>
      </w:r>
    </w:p>
    <w:p w:rsidR="00877C0F" w:rsidRDefault="00877C0F" w14:paraId="00000002" w14:textId="77777777"/>
    <w:p w:rsidR="00877C0F" w:rsidRDefault="00A87798" w14:paraId="00000003" w14:textId="77777777">
      <w:pPr>
        <w:pStyle w:val="Ttulo1"/>
        <w:ind w:firstLine="23"/>
      </w:pPr>
      <w:r>
        <w:t>Introdução</w:t>
      </w:r>
    </w:p>
    <w:p w:rsidR="00877C0F" w:rsidRDefault="00A87798" w14:paraId="00000004" w14:textId="77777777">
      <w:pPr>
        <w:pBdr>
          <w:top w:val="nil"/>
          <w:left w:val="nil"/>
          <w:bottom w:val="nil"/>
          <w:right w:val="nil"/>
          <w:between w:val="nil"/>
        </w:pBdr>
        <w:spacing w:before="194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Objetivo:</w:t>
      </w:r>
    </w:p>
    <w:p w:rsidR="00877C0F" w:rsidRDefault="00A87798" w14:paraId="00000005" w14:textId="77777777">
      <w:pPr>
        <w:pBdr>
          <w:top w:val="nil"/>
          <w:left w:val="nil"/>
          <w:bottom w:val="nil"/>
          <w:right w:val="nil"/>
          <w:between w:val="nil"/>
        </w:pBdr>
        <w:spacing w:before="194" w:line="271" w:lineRule="auto"/>
        <w:ind w:left="23" w:right="21"/>
        <w:jc w:val="both"/>
        <w:rPr>
          <w:sz w:val="24"/>
          <w:szCs w:val="24"/>
        </w:rPr>
      </w:pPr>
      <w:r>
        <w:rPr>
          <w:sz w:val="24"/>
          <w:szCs w:val="24"/>
        </w:rPr>
        <w:t>A calculadora permitirá ao aluno simular o valor final da mensalidade considerando descontos oferecidos pela faculdade, bolsas do Prouni e financiamento pelo FIES. O sistema mostrará o valor da mensalidade e da semestralidade sem descontos, e também exibirá o valor final com os benefícios que o aluno conseguir aplicar.</w:t>
      </w:r>
    </w:p>
    <w:p w:rsidR="00877C0F" w:rsidRDefault="00A87798" w14:paraId="00000006" w14:textId="77777777">
      <w:pPr>
        <w:pBdr>
          <w:top w:val="nil"/>
          <w:left w:val="nil"/>
          <w:bottom w:val="nil"/>
          <w:right w:val="nil"/>
          <w:between w:val="nil"/>
        </w:pBdr>
        <w:spacing w:before="194" w:line="271" w:lineRule="auto"/>
        <w:ind w:left="23" w:right="21"/>
        <w:jc w:val="both"/>
        <w:rPr>
          <w:sz w:val="24"/>
          <w:szCs w:val="24"/>
        </w:rPr>
      </w:pPr>
      <w:r>
        <w:rPr>
          <w:sz w:val="24"/>
          <w:szCs w:val="24"/>
        </w:rPr>
        <w:t>A principal regra de negócio do sistema é a ordem de aplicação dos descontos: primeiro, são aplicados os descontos oferecidos pela própria Unieuro. Caso o aluno receba benefícios adicionais do Prouni ou FIES, o cálculo destes programas será realizado sobre o valor que já possui o desconto da Unieuro.</w:t>
      </w:r>
    </w:p>
    <w:p w:rsidR="00877C0F" w:rsidRDefault="00A87798" w14:paraId="00000007" w14:textId="77777777">
      <w:pPr>
        <w:pStyle w:val="Ttulo3"/>
        <w:keepNext w:val="0"/>
        <w:keepLines w:val="0"/>
        <w:spacing w:line="268" w:lineRule="auto"/>
        <w:ind w:left="23" w:right="12"/>
        <w:jc w:val="both"/>
        <w:rPr>
          <w:sz w:val="24"/>
          <w:szCs w:val="24"/>
        </w:rPr>
      </w:pPr>
      <w:bookmarkStart w:name="_54eqfsnk1xhm" w:colFirst="0" w:colLast="0" w:id="0"/>
      <w:bookmarkEnd w:id="0"/>
      <w:r>
        <w:rPr>
          <w:sz w:val="24"/>
          <w:szCs w:val="24"/>
        </w:rPr>
        <w:t>Escopo</w:t>
      </w:r>
    </w:p>
    <w:p w:rsidR="00877C0F" w:rsidRDefault="00A87798" w14:paraId="00000008" w14:textId="77777777">
      <w:pPr>
        <w:numPr>
          <w:ilvl w:val="0"/>
          <w:numId w:val="10"/>
        </w:numPr>
        <w:spacing w:before="240" w:line="268" w:lineRule="auto"/>
        <w:rPr>
          <w:sz w:val="24"/>
          <w:szCs w:val="24"/>
        </w:rPr>
      </w:pPr>
      <w:r>
        <w:rPr>
          <w:sz w:val="24"/>
          <w:szCs w:val="24"/>
        </w:rPr>
        <w:t xml:space="preserve">Campo para inserir o valor da mensalidade: Permitirá ao aluno informar o valor total da sua mensalidade, </w:t>
      </w:r>
      <w:r>
        <w:rPr>
          <w:b/>
          <w:sz w:val="24"/>
          <w:szCs w:val="24"/>
        </w:rPr>
        <w:t>sem descontos</w:t>
      </w:r>
      <w:r>
        <w:rPr>
          <w:sz w:val="24"/>
          <w:szCs w:val="24"/>
        </w:rPr>
        <w:t>.</w:t>
      </w:r>
    </w:p>
    <w:p w:rsidR="00877C0F" w:rsidRDefault="00A87798" w14:paraId="00000009" w14:textId="77777777">
      <w:pPr>
        <w:numPr>
          <w:ilvl w:val="0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 xml:space="preserve">Campo para inserir o percentual de desconto da Unieuro: Permitirá ao aluno inserir o percentual de desconto oferecido pela Unieuro, com um valor </w:t>
      </w:r>
      <w:r>
        <w:rPr>
          <w:b/>
          <w:sz w:val="24"/>
          <w:szCs w:val="24"/>
        </w:rPr>
        <w:t>mínimo de 5% e máximo de 45%</w:t>
      </w:r>
      <w:r>
        <w:rPr>
          <w:sz w:val="24"/>
          <w:szCs w:val="24"/>
        </w:rPr>
        <w:t>.</w:t>
      </w:r>
    </w:p>
    <w:p w:rsidR="00877C0F" w:rsidRDefault="00A87798" w14:paraId="0000000A" w14:textId="77777777">
      <w:pPr>
        <w:numPr>
          <w:ilvl w:val="0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Opção para simular Prouni: Campo para que o aluno insira o percentual da bolsa Prouni que possui.</w:t>
      </w:r>
    </w:p>
    <w:p w:rsidR="00877C0F" w:rsidRDefault="00A87798" w14:paraId="0000000B" w14:textId="77777777">
      <w:pPr>
        <w:numPr>
          <w:ilvl w:val="0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Opção para simular FIES: Campo para que o aluno insira o percentual de financiamento que conseguiu no FIES.</w:t>
      </w:r>
    </w:p>
    <w:p w:rsidR="00877C0F" w:rsidRDefault="00A87798" w14:paraId="0000000C" w14:textId="77777777">
      <w:pPr>
        <w:numPr>
          <w:ilvl w:val="0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Botão "Calcular": Inicia a simulação com os dados fornecidos.</w:t>
      </w:r>
    </w:p>
    <w:p w:rsidR="00877C0F" w:rsidRDefault="00A87798" w14:paraId="0000000D" w14:textId="77777777">
      <w:pPr>
        <w:numPr>
          <w:ilvl w:val="0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Tela de resultado detalhada:</w:t>
      </w:r>
      <w:r>
        <w:rPr>
          <w:sz w:val="24"/>
          <w:szCs w:val="24"/>
        </w:rPr>
        <w:t xml:space="preserve"> A tela de resultado será dividida para máximo esclarecimento, mostrando:</w:t>
      </w:r>
    </w:p>
    <w:p w:rsidR="00877C0F" w:rsidRDefault="00A87798" w14:paraId="0000000E" w14:textId="77777777">
      <w:pPr>
        <w:numPr>
          <w:ilvl w:val="1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 xml:space="preserve">O valor </w:t>
      </w:r>
      <w:r>
        <w:rPr>
          <w:b/>
          <w:sz w:val="24"/>
          <w:szCs w:val="24"/>
        </w:rPr>
        <w:t>mensal e semestral sem nenhum desconto</w:t>
      </w:r>
      <w:r>
        <w:rPr>
          <w:sz w:val="24"/>
          <w:szCs w:val="24"/>
        </w:rPr>
        <w:t>.</w:t>
      </w:r>
    </w:p>
    <w:p w:rsidR="00877C0F" w:rsidRDefault="00A87798" w14:paraId="0000000F" w14:textId="77777777">
      <w:pPr>
        <w:numPr>
          <w:ilvl w:val="1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 xml:space="preserve">O valor </w:t>
      </w:r>
      <w:r>
        <w:rPr>
          <w:b/>
          <w:sz w:val="24"/>
          <w:szCs w:val="24"/>
        </w:rPr>
        <w:t>mensal e semestral com o desconto da Unieuro</w:t>
      </w:r>
      <w:r>
        <w:rPr>
          <w:sz w:val="24"/>
          <w:szCs w:val="24"/>
        </w:rPr>
        <w:t xml:space="preserve"> aplicado.</w:t>
      </w:r>
    </w:p>
    <w:p w:rsidR="00877C0F" w:rsidRDefault="00A87798" w14:paraId="00000010" w14:textId="77777777">
      <w:pPr>
        <w:numPr>
          <w:ilvl w:val="1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 xml:space="preserve">O valor </w:t>
      </w:r>
      <w:r>
        <w:rPr>
          <w:b/>
          <w:sz w:val="24"/>
          <w:szCs w:val="24"/>
        </w:rPr>
        <w:t>mensal e semestral com o desconto do Prouni</w:t>
      </w:r>
      <w:r>
        <w:rPr>
          <w:sz w:val="24"/>
          <w:szCs w:val="24"/>
        </w:rPr>
        <w:t>, caso o aluno selecione essa opção.</w:t>
      </w:r>
    </w:p>
    <w:p w:rsidR="00877C0F" w:rsidRDefault="00A87798" w14:paraId="00000011" w14:textId="77777777">
      <w:pPr>
        <w:numPr>
          <w:ilvl w:val="1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 xml:space="preserve">O valor da comparticipação </w:t>
      </w:r>
      <w:r>
        <w:rPr>
          <w:b/>
          <w:sz w:val="24"/>
          <w:szCs w:val="24"/>
        </w:rPr>
        <w:t>mensal e semestral do FIES</w:t>
      </w:r>
      <w:r>
        <w:rPr>
          <w:sz w:val="24"/>
          <w:szCs w:val="24"/>
        </w:rPr>
        <w:t>, caso o aluno selecione essa opção.</w:t>
      </w:r>
    </w:p>
    <w:p w:rsidR="00877C0F" w:rsidRDefault="00A87798" w14:paraId="00000012" w14:textId="77777777">
      <w:pPr>
        <w:numPr>
          <w:ilvl w:val="0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Recursos Adicionais:</w:t>
      </w:r>
    </w:p>
    <w:p w:rsidR="00877C0F" w:rsidRDefault="00A87798" w14:paraId="00000013" w14:textId="77777777">
      <w:pPr>
        <w:numPr>
          <w:ilvl w:val="1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Link direcionado para a página de Perguntas Frequentes do site do FIES.</w:t>
      </w:r>
    </w:p>
    <w:p w:rsidR="00877C0F" w:rsidRDefault="00A87798" w14:paraId="00000014" w14:textId="77777777">
      <w:pPr>
        <w:numPr>
          <w:ilvl w:val="1"/>
          <w:numId w:val="10"/>
        </w:numPr>
        <w:spacing w:line="268" w:lineRule="auto"/>
        <w:rPr>
          <w:sz w:val="24"/>
          <w:szCs w:val="24"/>
        </w:rPr>
      </w:pPr>
      <w:r>
        <w:rPr>
          <w:sz w:val="24"/>
          <w:szCs w:val="24"/>
        </w:rPr>
        <w:t>Links direcionados para os sites oficiais do MEC e da Caixa Econômica Federal.</w:t>
      </w:r>
    </w:p>
    <w:p w:rsidR="00877C0F" w:rsidRDefault="00A87798" w14:paraId="00000015" w14:textId="77777777">
      <w:pPr>
        <w:numPr>
          <w:ilvl w:val="1"/>
          <w:numId w:val="10"/>
        </w:numPr>
        <w:spacing w:after="240" w:line="268" w:lineRule="auto"/>
        <w:rPr>
          <w:sz w:val="24"/>
          <w:szCs w:val="24"/>
        </w:rPr>
      </w:pPr>
      <w:r>
        <w:rPr>
          <w:sz w:val="24"/>
          <w:szCs w:val="24"/>
        </w:rPr>
        <w:t>Opção de salvar o cálculo em PDF.</w:t>
      </w:r>
    </w:p>
    <w:p w:rsidR="00877C0F" w:rsidRDefault="00A87798" w14:paraId="00000016" w14:textId="77777777">
      <w:pPr>
        <w:spacing w:before="240" w:after="240" w:line="268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Observação:</w:t>
      </w:r>
      <w:r>
        <w:rPr>
          <w:sz w:val="24"/>
          <w:szCs w:val="24"/>
        </w:rPr>
        <w:t xml:space="preserve"> Este sistema </w:t>
      </w:r>
      <w:r>
        <w:rPr>
          <w:b/>
          <w:sz w:val="24"/>
          <w:szCs w:val="24"/>
        </w:rPr>
        <w:t>não possui login ou armazenamento de dados</w:t>
      </w:r>
      <w:r>
        <w:rPr>
          <w:sz w:val="24"/>
          <w:szCs w:val="24"/>
        </w:rPr>
        <w:t>, ou seja, atua de forma anônima e manual.</w:t>
      </w:r>
    </w:p>
    <w:p w:rsidR="00877C0F" w:rsidRDefault="00877C0F" w14:paraId="00000017" w14:textId="77777777">
      <w:pPr>
        <w:spacing w:before="240" w:after="240" w:line="268" w:lineRule="auto"/>
        <w:jc w:val="both"/>
        <w:rPr>
          <w:sz w:val="24"/>
          <w:szCs w:val="24"/>
        </w:rPr>
      </w:pPr>
    </w:p>
    <w:p w:rsidR="00877C0F" w:rsidRDefault="00877C0F" w14:paraId="00000018" w14:textId="77777777">
      <w:pPr>
        <w:spacing w:before="240" w:after="240" w:line="268" w:lineRule="auto"/>
        <w:jc w:val="both"/>
        <w:rPr>
          <w:sz w:val="24"/>
          <w:szCs w:val="24"/>
        </w:rPr>
      </w:pPr>
    </w:p>
    <w:p w:rsidR="00877C0F" w:rsidRDefault="00A87798" w14:paraId="00000019" w14:textId="77777777">
      <w:pPr>
        <w:pStyle w:val="Ttulo1"/>
        <w:ind w:left="0"/>
      </w:pPr>
      <w:r>
        <w:t>Descrição Geral</w:t>
      </w:r>
    </w:p>
    <w:p w:rsidR="00877C0F" w:rsidRDefault="00A87798" w14:paraId="0000001A" w14:textId="77777777">
      <w:pPr>
        <w:pBdr>
          <w:top w:val="nil"/>
          <w:left w:val="nil"/>
          <w:bottom w:val="nil"/>
          <w:right w:val="nil"/>
          <w:between w:val="nil"/>
        </w:pBdr>
        <w:spacing w:before="194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Visão Geral:</w:t>
      </w:r>
    </w:p>
    <w:p w:rsidR="00877C0F" w:rsidP="0277E2EA" w:rsidRDefault="00A87798" w14:paraId="0000001B" w14:textId="79389F9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00" w:line="268" w:lineRule="auto"/>
        <w:ind w:left="23" w:right="19"/>
        <w:jc w:val="both"/>
        <w:rPr>
          <w:color w:val="000000"/>
          <w:sz w:val="24"/>
          <w:szCs w:val="24"/>
        </w:rPr>
      </w:pPr>
      <w:r w:rsidRPr="0277E2EA" w:rsidR="00A87798">
        <w:rPr>
          <w:sz w:val="24"/>
          <w:szCs w:val="24"/>
        </w:rPr>
        <w:t xml:space="preserve">A calculadora é uma ferramenta de </w:t>
      </w:r>
      <w:r w:rsidRPr="0277E2EA" w:rsidR="00A87798">
        <w:rPr>
          <w:sz w:val="24"/>
          <w:szCs w:val="24"/>
        </w:rPr>
        <w:t>auto</w:t>
      </w:r>
      <w:r w:rsidRPr="0277E2EA" w:rsidR="00A87798">
        <w:rPr>
          <w:sz w:val="24"/>
          <w:szCs w:val="24"/>
        </w:rPr>
        <w:t>atendimento</w:t>
      </w:r>
      <w:r w:rsidRPr="0277E2EA" w:rsidR="00A87798">
        <w:rPr>
          <w:sz w:val="24"/>
          <w:szCs w:val="24"/>
        </w:rPr>
        <w:t xml:space="preserve"> que permite aos alunos simular os valores mensais e semestrais de suas mensalidades, aplicando diversos descontos. Seus objetivos são dar autonomia financeira ao estudante e reduzir o volume de consultas na Central de Atendimento.</w:t>
      </w:r>
    </w:p>
    <w:p w:rsidR="00877C0F" w:rsidRDefault="00A87798" w14:paraId="0000001C" w14:textId="77777777">
      <w:pPr>
        <w:pBdr>
          <w:top w:val="nil"/>
          <w:left w:val="nil"/>
          <w:bottom w:val="nil"/>
          <w:right w:val="nil"/>
          <w:between w:val="nil"/>
        </w:pBdr>
        <w:spacing w:before="168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Usuário-Alvo:</w:t>
      </w:r>
    </w:p>
    <w:p w:rsidR="00877C0F" w:rsidRDefault="00A87798" w14:paraId="0000001D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02"/>
        <w:ind w:left="743"/>
        <w:rPr>
          <w:color w:val="000000"/>
        </w:rPr>
      </w:pPr>
      <w:r>
        <w:rPr>
          <w:color w:val="000000"/>
          <w:sz w:val="24"/>
          <w:szCs w:val="24"/>
        </w:rPr>
        <w:t>Departamento Financeiro.</w:t>
      </w:r>
    </w:p>
    <w:p w:rsidR="00877C0F" w:rsidRDefault="00A87798" w14:paraId="0000001E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61"/>
        <w:ind w:left="743"/>
        <w:rPr>
          <w:color w:val="000000"/>
        </w:rPr>
      </w:pPr>
      <w:r>
        <w:rPr>
          <w:color w:val="000000"/>
          <w:sz w:val="24"/>
          <w:szCs w:val="24"/>
        </w:rPr>
        <w:t>Alunos da instituição</w:t>
      </w:r>
    </w:p>
    <w:p w:rsidR="00877C0F" w:rsidRDefault="00A87798" w14:paraId="0000001F" w14:textId="77777777">
      <w:pPr>
        <w:pStyle w:val="Ttulo4"/>
        <w:keepNext w:val="0"/>
        <w:keepLines w:val="0"/>
        <w:ind w:left="23"/>
      </w:pPr>
      <w:bookmarkStart w:name="_ra1t0azo4zl" w:colFirst="0" w:colLast="0" w:id="1"/>
      <w:bookmarkEnd w:id="1"/>
      <w:r>
        <w:t>Premissas e Restrições</w:t>
      </w:r>
    </w:p>
    <w:p w:rsidR="00877C0F" w:rsidRDefault="00A87798" w14:paraId="00000020" w14:textId="77777777">
      <w:pPr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Plataforma:</w:t>
      </w:r>
      <w:r>
        <w:rPr>
          <w:sz w:val="24"/>
          <w:szCs w:val="24"/>
        </w:rPr>
        <w:t xml:space="preserve"> A calculadora funciona em navegadores de internet (desktop e mobile).</w:t>
      </w:r>
    </w:p>
    <w:p w:rsidR="00877C0F" w:rsidRDefault="00A87798" w14:paraId="00000021" w14:textId="77777777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Armazenamento de Dados:</w:t>
      </w:r>
      <w:r>
        <w:rPr>
          <w:sz w:val="24"/>
          <w:szCs w:val="24"/>
        </w:rPr>
        <w:t xml:space="preserve"> O sistema não armazenará dados do usuário; todos os cálculos são anônimos e manuais.</w:t>
      </w:r>
    </w:p>
    <w:p w:rsidR="00877C0F" w:rsidRDefault="00A87798" w14:paraId="00000022" w14:textId="77777777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Público-Alvo:</w:t>
      </w:r>
      <w:r>
        <w:rPr>
          <w:sz w:val="24"/>
          <w:szCs w:val="24"/>
        </w:rPr>
        <w:t xml:space="preserve"> A ferramenta é destinada aos alunos vinculados ao Grupo Ceuma.</w:t>
      </w:r>
    </w:p>
    <w:p w:rsidR="00877C0F" w:rsidRDefault="00A87798" w14:paraId="00000023" w14:textId="77777777">
      <w:pPr>
        <w:numPr>
          <w:ilvl w:val="0"/>
          <w:numId w:val="7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Relação ProUni e FIES:</w:t>
      </w:r>
      <w:r>
        <w:rPr>
          <w:sz w:val="24"/>
          <w:szCs w:val="24"/>
        </w:rPr>
        <w:t xml:space="preserve"> Alunos com bolsa ProUni de 100% não são elegíveis para o FIES. A simulação do financiamento considera apenas bolsas parciais.</w:t>
      </w:r>
    </w:p>
    <w:p w:rsidR="00877C0F" w:rsidRDefault="00A87798" w14:paraId="00000024" w14:textId="77777777">
      <w:pPr>
        <w:pStyle w:val="Ttulo4"/>
        <w:keepNext w:val="0"/>
        <w:keepLines w:val="0"/>
        <w:tabs>
          <w:tab w:val="left" w:pos="167"/>
        </w:tabs>
        <w:ind w:left="167" w:hanging="144"/>
      </w:pPr>
      <w:bookmarkStart w:name="_oi9q9o4s6ekt" w:colFirst="0" w:colLast="0" w:id="2"/>
      <w:bookmarkEnd w:id="2"/>
      <w:r>
        <w:t>Requisitos Funcionais (RF)</w:t>
      </w:r>
    </w:p>
    <w:p w:rsidR="00877C0F" w:rsidRDefault="00A87798" w14:paraId="00000025" w14:textId="77777777">
      <w:pPr>
        <w:numPr>
          <w:ilvl w:val="0"/>
          <w:numId w:val="5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sz w:val="24"/>
          <w:szCs w:val="24"/>
        </w:rPr>
        <w:t>RF01 – Inserir Dados Base: O sistema deve permitir que o usuário insira:</w:t>
      </w:r>
    </w:p>
    <w:p w:rsidR="00877C0F" w:rsidRDefault="00A87798" w14:paraId="00000026" w14:textId="77777777">
      <w:pPr>
        <w:numPr>
          <w:ilvl w:val="1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O valor bruto da mensalidade (sem descontos).</w:t>
      </w:r>
    </w:p>
    <w:p w:rsidR="00877C0F" w:rsidRDefault="00A87798" w14:paraId="00000027" w14:textId="77777777">
      <w:pPr>
        <w:numPr>
          <w:ilvl w:val="1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O percentual de desconto oferecido pela IES (Unieuro), validando que o valor esteja entre 5% e 45%.</w:t>
      </w:r>
    </w:p>
    <w:p w:rsidR="00877C0F" w:rsidRDefault="00A87798" w14:paraId="00000028" w14:textId="77777777">
      <w:pPr>
        <w:numPr>
          <w:ilvl w:val="0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RF02 – Simular Bolsa ProUni: O sistema deve permitir que o usuário insira o percentual da sua bolsa ProUni (com valor máximo de 100%) para recalcular os valores.</w:t>
      </w:r>
    </w:p>
    <w:p w:rsidR="00877C0F" w:rsidRDefault="00A87798" w14:paraId="00000029" w14:textId="77777777">
      <w:pPr>
        <w:numPr>
          <w:ilvl w:val="0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RF03 – Simular Financiamento FIES: O sistema deve permitir que o usuário insira o percentual de financiamento do FIES para recalcular os valores.</w:t>
      </w:r>
    </w:p>
    <w:p w:rsidR="00877C0F" w:rsidRDefault="00A87798" w14:paraId="0000002A" w14:textId="77777777">
      <w:pPr>
        <w:numPr>
          <w:ilvl w:val="0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RF04 – Exibir Resultados Detalhados: A tela de resultados deve exibir de forma clara e destacada:</w:t>
      </w:r>
    </w:p>
    <w:p w:rsidR="00877C0F" w:rsidRDefault="00A87798" w14:paraId="0000002B" w14:textId="77777777">
      <w:pPr>
        <w:numPr>
          <w:ilvl w:val="1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O valor da mensalidade e da semestralidade sem descontos.</w:t>
      </w:r>
    </w:p>
    <w:p w:rsidR="00877C0F" w:rsidRDefault="00A87798" w14:paraId="0000002C" w14:textId="77777777">
      <w:pPr>
        <w:numPr>
          <w:ilvl w:val="1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O valor da mensalidade e da semestralidade após aplicar o desconto da IES.</w:t>
      </w:r>
    </w:p>
    <w:p w:rsidR="00877C0F" w:rsidRDefault="00A87798" w14:paraId="0000002D" w14:textId="77777777">
      <w:pPr>
        <w:numPr>
          <w:ilvl w:val="1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O valor final (mensal e semestral) após aplicar a bolsa ProUni (se selecionado).</w:t>
      </w:r>
    </w:p>
    <w:p w:rsidR="00877C0F" w:rsidRDefault="00A87798" w14:paraId="0000002E" w14:textId="77777777">
      <w:pPr>
        <w:numPr>
          <w:ilvl w:val="1"/>
          <w:numId w:val="5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sz w:val="24"/>
          <w:szCs w:val="24"/>
        </w:rPr>
        <w:t>O valor da comparticipação (mensal e semestral) após aplicar o financiamento FIES (se selecionado).</w:t>
      </w:r>
    </w:p>
    <w:p w:rsidR="00877C0F" w:rsidRDefault="00877C0F" w14:paraId="0000002F" w14:textId="77777777">
      <w:pPr>
        <w:tabs>
          <w:tab w:val="left" w:pos="167"/>
        </w:tabs>
        <w:spacing w:before="240" w:after="240"/>
        <w:ind w:left="1440"/>
        <w:rPr>
          <w:sz w:val="24"/>
          <w:szCs w:val="24"/>
        </w:rPr>
      </w:pPr>
    </w:p>
    <w:p w:rsidR="00877C0F" w:rsidRDefault="00A87798" w14:paraId="00000030" w14:textId="77777777">
      <w:pPr>
        <w:numPr>
          <w:ilvl w:val="0"/>
          <w:numId w:val="5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sz w:val="24"/>
          <w:szCs w:val="24"/>
        </w:rPr>
        <w:t>RF05 – Recursos Adicionais: A interface deve conter:</w:t>
      </w:r>
    </w:p>
    <w:p w:rsidR="00877C0F" w:rsidRDefault="00A87798" w14:paraId="00000031" w14:textId="77777777">
      <w:pPr>
        <w:numPr>
          <w:ilvl w:val="1"/>
          <w:numId w:val="5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Links direcionados para a página de Perguntas Frequentes do FIES e para os sites oficiais do MEC e da Caixa.</w:t>
      </w:r>
    </w:p>
    <w:p w:rsidR="00877C0F" w:rsidRDefault="00A87798" w14:paraId="00000032" w14:textId="77777777">
      <w:pPr>
        <w:numPr>
          <w:ilvl w:val="1"/>
          <w:numId w:val="5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sz w:val="24"/>
          <w:szCs w:val="24"/>
        </w:rPr>
        <w:t>Uma opção para o usuário salvar ou imprimir o resultado do cálculo em formato PDF.</w:t>
      </w:r>
    </w:p>
    <w:p w:rsidR="00877C0F" w:rsidRDefault="00877C0F" w14:paraId="00000033" w14:textId="77777777">
      <w:pPr>
        <w:tabs>
          <w:tab w:val="left" w:pos="167"/>
        </w:tabs>
        <w:spacing w:before="240" w:after="240"/>
        <w:ind w:left="1440"/>
        <w:rPr>
          <w:sz w:val="24"/>
          <w:szCs w:val="24"/>
        </w:rPr>
      </w:pPr>
    </w:p>
    <w:p w:rsidR="00877C0F" w:rsidRDefault="00A87798" w14:paraId="00000034" w14:textId="77777777">
      <w:pPr>
        <w:pStyle w:val="Ttulo4"/>
        <w:keepNext w:val="0"/>
        <w:keepLines w:val="0"/>
        <w:tabs>
          <w:tab w:val="left" w:pos="167"/>
        </w:tabs>
        <w:ind w:left="22"/>
      </w:pPr>
      <w:bookmarkStart w:name="_a2jdzqnm2zhq" w:colFirst="0" w:colLast="0" w:id="3"/>
      <w:bookmarkEnd w:id="3"/>
      <w:r>
        <w:t>Requisitos Não Funcionais (RNF)</w:t>
      </w:r>
    </w:p>
    <w:p w:rsidR="00877C0F" w:rsidRDefault="00A87798" w14:paraId="00000035" w14:textId="77777777">
      <w:pPr>
        <w:numPr>
          <w:ilvl w:val="0"/>
          <w:numId w:val="2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sz w:val="24"/>
          <w:szCs w:val="24"/>
        </w:rPr>
        <w:t>RNF01 – Usabilidade: A interface deve ser simples, clara e intuitiva.</w:t>
      </w:r>
    </w:p>
    <w:p w:rsidR="00877C0F" w:rsidRDefault="00A87798" w14:paraId="00000036" w14:textId="77777777">
      <w:pPr>
        <w:numPr>
          <w:ilvl w:val="0"/>
          <w:numId w:val="2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RNF02 – Responsividade: O layout deve ser compatível e funciona em desktops e dispositivos móveis (celulares).</w:t>
      </w:r>
    </w:p>
    <w:p w:rsidR="00877C0F" w:rsidRDefault="00A87798" w14:paraId="00000037" w14:textId="77777777">
      <w:pPr>
        <w:numPr>
          <w:ilvl w:val="0"/>
          <w:numId w:val="2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RNF03 – Desempenho: Os cálculos devem ser processados e exibidos de forma instantânea, sem atrasos perceptíveis para o usuário.</w:t>
      </w:r>
    </w:p>
    <w:p w:rsidR="00877C0F" w:rsidRDefault="00A87798" w14:paraId="00000038" w14:textId="77777777">
      <w:pPr>
        <w:numPr>
          <w:ilvl w:val="0"/>
          <w:numId w:val="2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RNF04 – Disponibilidade: O sistema deve estar disponível para acesso 24 horas por dia, 7 dias por semana.</w:t>
      </w:r>
    </w:p>
    <w:p w:rsidR="00877C0F" w:rsidRDefault="00A87798" w14:paraId="00000039" w14:textId="77777777">
      <w:pPr>
        <w:numPr>
          <w:ilvl w:val="0"/>
          <w:numId w:val="2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sz w:val="24"/>
          <w:szCs w:val="24"/>
        </w:rPr>
        <w:t>RNF05 – Manutenibilidade: O código-fonte deve ser organizado e documentado para facilitar futuras manutenções.</w:t>
      </w:r>
    </w:p>
    <w:p w:rsidR="00877C0F" w:rsidRDefault="00A87798" w14:paraId="0000003A" w14:textId="77777777">
      <w:pPr>
        <w:pStyle w:val="Ttulo4"/>
        <w:keepNext w:val="0"/>
        <w:keepLines w:val="0"/>
        <w:tabs>
          <w:tab w:val="left" w:pos="167"/>
        </w:tabs>
        <w:ind w:left="167" w:hanging="144"/>
      </w:pPr>
      <w:bookmarkStart w:name="_3idj6y9l056" w:colFirst="0" w:colLast="0" w:id="4"/>
      <w:bookmarkEnd w:id="4"/>
      <w:r>
        <w:t>Regras de Negócio (RN)</w:t>
      </w:r>
    </w:p>
    <w:p w:rsidR="00877C0F" w:rsidRDefault="00A87798" w14:paraId="0000003B" w14:textId="77777777">
      <w:pPr>
        <w:numPr>
          <w:ilvl w:val="0"/>
          <w:numId w:val="1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sz w:val="24"/>
          <w:szCs w:val="24"/>
        </w:rPr>
        <w:t>RN01 – Ordem de Aplicação de Descontos: Esta é a regra principal. Os descontos da IES (Unieuro) devem ser sempre aplicados</w:t>
      </w:r>
      <w:r>
        <w:rPr>
          <w:sz w:val="24"/>
          <w:szCs w:val="24"/>
        </w:rPr>
        <w:br/>
      </w:r>
      <w:r>
        <w:rPr>
          <w:sz w:val="24"/>
          <w:szCs w:val="24"/>
        </w:rPr>
        <w:t xml:space="preserve"> antes do cálculo da bolsa ProUni ou do financiamento FIES.</w:t>
      </w:r>
    </w:p>
    <w:p w:rsidR="00877C0F" w:rsidRDefault="00A87798" w14:paraId="0000003C" w14:textId="77777777">
      <w:pPr>
        <w:numPr>
          <w:ilvl w:val="0"/>
          <w:numId w:val="1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RN02 – Validação de Inputs: O valor final da mensalidade nunca pode ser negativo. Se o usuário inserir dados que resultem nisso, o sistema deve tratar o resultado como R$0,00.</w:t>
      </w:r>
    </w:p>
    <w:p w:rsidR="00877C0F" w:rsidRDefault="00A87798" w14:paraId="0000003D" w14:textId="77777777">
      <w:pPr>
        <w:numPr>
          <w:ilvl w:val="0"/>
          <w:numId w:val="1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RN03 – Bolsa ProUni 100%: Se o usuário informar uma bolsa ProUni de 100%, o valor final a ser pago deve ser R$0,00.</w:t>
      </w:r>
    </w:p>
    <w:p w:rsidR="00877C0F" w:rsidRDefault="00A87798" w14:paraId="0000003E" w14:textId="77777777">
      <w:pPr>
        <w:numPr>
          <w:ilvl w:val="0"/>
          <w:numId w:val="1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sz w:val="24"/>
          <w:szCs w:val="24"/>
        </w:rPr>
        <w:t>RN04 – Detalhamento FIES: Ao simular o FIES, o sistema deve exibir separadamente o valor financiado pelo programa e o valor a ser pago pelo aluno (coparticipação).</w:t>
      </w:r>
    </w:p>
    <w:p w:rsidR="00877C0F" w:rsidRDefault="00A87798" w14:paraId="0000003F" w14:textId="77777777">
      <w:pPr>
        <w:pStyle w:val="Ttulo3"/>
        <w:keepNext w:val="0"/>
        <w:keepLines w:val="0"/>
        <w:tabs>
          <w:tab w:val="left" w:pos="167"/>
        </w:tabs>
        <w:rPr>
          <w:sz w:val="26"/>
          <w:szCs w:val="26"/>
        </w:rPr>
      </w:pPr>
      <w:bookmarkStart w:name="_yrkn4ofu7n5j" w:colFirst="0" w:colLast="0" w:id="5"/>
      <w:bookmarkEnd w:id="5"/>
      <w:r>
        <w:rPr>
          <w:sz w:val="26"/>
          <w:szCs w:val="26"/>
        </w:rPr>
        <w:t>Protótipo / Layout (Estrutura da Interface)</w:t>
      </w:r>
    </w:p>
    <w:p w:rsidR="00877C0F" w:rsidRDefault="00A87798" w14:paraId="00000040" w14:textId="77777777">
      <w:pPr>
        <w:tabs>
          <w:tab w:val="left" w:pos="167"/>
        </w:tabs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interface será organizada em seções lógicas para guiar o usuário de forma intuitiva:</w:t>
      </w:r>
    </w:p>
    <w:p w:rsidR="00877C0F" w:rsidRDefault="00A87798" w14:paraId="00000041" w14:textId="77777777">
      <w:pPr>
        <w:numPr>
          <w:ilvl w:val="0"/>
          <w:numId w:val="9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Seção 1: Entrada de Dados</w:t>
      </w:r>
    </w:p>
    <w:p w:rsidR="00877C0F" w:rsidRDefault="00A87798" w14:paraId="00000042" w14:textId="77777777">
      <w:pPr>
        <w:numPr>
          <w:ilvl w:val="1"/>
          <w:numId w:val="9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Campo para "Valor da Mensalidade Bruta".</w:t>
      </w:r>
    </w:p>
    <w:p w:rsidR="00877C0F" w:rsidRDefault="00A87798" w14:paraId="00000043" w14:textId="77777777">
      <w:pPr>
        <w:numPr>
          <w:ilvl w:val="1"/>
          <w:numId w:val="9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Campo para "Desconto da IES (%)", com as devidas validações (5% a 45%).</w:t>
      </w:r>
    </w:p>
    <w:p w:rsidR="00877C0F" w:rsidRDefault="00A87798" w14:paraId="00000044" w14:textId="77777777">
      <w:pPr>
        <w:numPr>
          <w:ilvl w:val="0"/>
          <w:numId w:val="9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Seção 2: Simulações de Programas</w:t>
      </w:r>
    </w:p>
    <w:p w:rsidR="00877C0F" w:rsidRDefault="00A87798" w14:paraId="00000045" w14:textId="77777777">
      <w:pPr>
        <w:numPr>
          <w:ilvl w:val="1"/>
          <w:numId w:val="9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Campo para "Bolsa ProUni (%)", com validação (até 100%).</w:t>
      </w:r>
    </w:p>
    <w:p w:rsidR="00877C0F" w:rsidRDefault="00A87798" w14:paraId="00000046" w14:textId="77777777">
      <w:pPr>
        <w:numPr>
          <w:ilvl w:val="1"/>
          <w:numId w:val="9"/>
        </w:numPr>
        <w:tabs>
          <w:tab w:val="left" w:pos="167"/>
        </w:tabs>
        <w:rPr>
          <w:sz w:val="24"/>
          <w:szCs w:val="24"/>
        </w:rPr>
      </w:pPr>
      <w:r>
        <w:rPr>
          <w:sz w:val="24"/>
          <w:szCs w:val="24"/>
        </w:rPr>
        <w:t>Campo para "Financiamento FIES (%)", com validação (até 100%).</w:t>
      </w:r>
    </w:p>
    <w:p w:rsidR="00877C0F" w:rsidRDefault="00A87798" w14:paraId="00000047" w14:textId="77777777">
      <w:pPr>
        <w:numPr>
          <w:ilvl w:val="0"/>
          <w:numId w:val="9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Seção 3: Área de Resultados</w:t>
      </w:r>
    </w:p>
    <w:p w:rsidR="00877C0F" w:rsidRDefault="00A87798" w14:paraId="00000048" w14:textId="77777777">
      <w:pPr>
        <w:numPr>
          <w:ilvl w:val="1"/>
          <w:numId w:val="9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sz w:val="24"/>
          <w:szCs w:val="24"/>
        </w:rPr>
        <w:t>Exibição detalhada dos valores (mensal e semestral) em cada etapa do cálculo, para máxima transparência.</w:t>
      </w:r>
    </w:p>
    <w:p w:rsidR="00877C0F" w:rsidRDefault="00A87798" w14:paraId="00000049" w14:textId="77777777">
      <w:pPr>
        <w:pStyle w:val="Ttulo3"/>
        <w:keepNext w:val="0"/>
        <w:keepLines w:val="0"/>
        <w:tabs>
          <w:tab w:val="left" w:pos="167"/>
        </w:tabs>
        <w:rPr>
          <w:sz w:val="26"/>
          <w:szCs w:val="26"/>
        </w:rPr>
      </w:pPr>
      <w:bookmarkStart w:name="_9s8hvmg3wadx" w:colFirst="0" w:colLast="0" w:id="6"/>
      <w:bookmarkEnd w:id="6"/>
      <w:r>
        <w:rPr>
          <w:sz w:val="26"/>
          <w:szCs w:val="26"/>
        </w:rPr>
        <w:t>Critérios de Aceitação</w:t>
      </w:r>
    </w:p>
    <w:p w:rsidR="00877C0F" w:rsidRDefault="00A87798" w14:paraId="0000004A" w14:textId="77777777">
      <w:pPr>
        <w:numPr>
          <w:ilvl w:val="0"/>
          <w:numId w:val="8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CA01:</w:t>
      </w:r>
      <w:r>
        <w:rPr>
          <w:sz w:val="24"/>
          <w:szCs w:val="24"/>
        </w:rPr>
        <w:t xml:space="preserve"> Os resultados devem ser atualizados automaticamente e de forma instantânea sempre que o usuário alterar um valor válido nos campos de entrada.</w:t>
      </w:r>
    </w:p>
    <w:p w:rsidR="00877C0F" w:rsidRDefault="00A87798" w14:paraId="0000004B" w14:textId="77777777">
      <w:pPr>
        <w:numPr>
          <w:ilvl w:val="0"/>
          <w:numId w:val="8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CA02:</w:t>
      </w:r>
      <w:r>
        <w:rPr>
          <w:sz w:val="24"/>
          <w:szCs w:val="24"/>
        </w:rPr>
        <w:t xml:space="preserve"> O cálculo final deve estar matematicamente correto, respeitando rigorosamente a ordem de aplicação dos descontos (primeiro IES, depois os demais programas) e as regras de negócio.</w:t>
      </w:r>
    </w:p>
    <w:p w:rsidR="00877C0F" w:rsidRDefault="00A87798" w14:paraId="0000004C" w14:textId="77777777">
      <w:pPr>
        <w:numPr>
          <w:ilvl w:val="0"/>
          <w:numId w:val="8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CA03:</w:t>
      </w:r>
      <w:r>
        <w:rPr>
          <w:sz w:val="24"/>
          <w:szCs w:val="24"/>
        </w:rPr>
        <w:t xml:space="preserve"> A interface deve ser clara e legível tanto em computadores (desktop) quanto em celulares (mobile).</w:t>
      </w:r>
    </w:p>
    <w:p w:rsidR="00877C0F" w:rsidRDefault="00A87798" w14:paraId="0000004D" w14:textId="77777777">
      <w:pPr>
        <w:numPr>
          <w:ilvl w:val="0"/>
          <w:numId w:val="8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CA04:</w:t>
      </w:r>
      <w:r>
        <w:rPr>
          <w:sz w:val="24"/>
          <w:szCs w:val="24"/>
        </w:rPr>
        <w:t xml:space="preserve"> O sistema deve exibir mensagens de erro claras se o usuário inserir valores fora dos limites definidos (ex: desconto IES menor que 5% ou maior que 45%).</w:t>
      </w:r>
    </w:p>
    <w:p w:rsidR="00877C0F" w:rsidRDefault="00A87798" w14:paraId="0000004E" w14:textId="77777777">
      <w:pPr>
        <w:pStyle w:val="Ttulo3"/>
        <w:keepNext w:val="0"/>
        <w:keepLines w:val="0"/>
        <w:tabs>
          <w:tab w:val="left" w:pos="167"/>
        </w:tabs>
        <w:rPr>
          <w:sz w:val="26"/>
          <w:szCs w:val="26"/>
        </w:rPr>
      </w:pPr>
      <w:bookmarkStart w:name="_yfo0h0iqhmuc" w:colFirst="0" w:colLast="0" w:id="7"/>
      <w:bookmarkEnd w:id="7"/>
      <w:r>
        <w:rPr>
          <w:sz w:val="26"/>
          <w:szCs w:val="26"/>
        </w:rPr>
        <w:t>Riscos e Considerações</w:t>
      </w:r>
    </w:p>
    <w:p w:rsidR="00877C0F" w:rsidRDefault="00A87798" w14:paraId="0000004F" w14:textId="77777777">
      <w:pPr>
        <w:numPr>
          <w:ilvl w:val="0"/>
          <w:numId w:val="6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Risco:</w:t>
      </w:r>
      <w:r>
        <w:rPr>
          <w:sz w:val="24"/>
          <w:szCs w:val="24"/>
        </w:rPr>
        <w:t xml:space="preserve"> O usuário pode inserir valores de entrada incorretos.</w:t>
      </w:r>
    </w:p>
    <w:p w:rsidR="00877C0F" w:rsidRDefault="00A87798" w14:paraId="00000050" w14:textId="77777777">
      <w:pPr>
        <w:numPr>
          <w:ilvl w:val="1"/>
          <w:numId w:val="6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Mitigação:</w:t>
      </w:r>
      <w:r>
        <w:rPr>
          <w:sz w:val="24"/>
          <w:szCs w:val="24"/>
        </w:rPr>
        <w:t xml:space="preserve"> Implementar validação nos campos de percentual para aceitar apenas os valores permitidos pelo projeto.</w:t>
      </w:r>
    </w:p>
    <w:p w:rsidR="00877C0F" w:rsidRDefault="00A87798" w14:paraId="00000051" w14:textId="77777777">
      <w:pPr>
        <w:numPr>
          <w:ilvl w:val="0"/>
          <w:numId w:val="6"/>
        </w:numPr>
        <w:tabs>
          <w:tab w:val="left" w:pos="167"/>
        </w:tabs>
        <w:rPr>
          <w:sz w:val="24"/>
          <w:szCs w:val="24"/>
        </w:rPr>
      </w:pPr>
      <w:r w:rsidRPr="71C7723D" w:rsidR="00A87798">
        <w:rPr>
          <w:b w:val="1"/>
          <w:bCs w:val="1"/>
          <w:sz w:val="24"/>
          <w:szCs w:val="24"/>
        </w:rPr>
        <w:t>Risco:</w:t>
      </w:r>
      <w:r w:rsidRPr="71C7723D" w:rsidR="00A87798">
        <w:rPr>
          <w:sz w:val="24"/>
          <w:szCs w:val="24"/>
        </w:rPr>
        <w:t xml:space="preserve"> O usuário pode interpretar o </w:t>
      </w:r>
      <w:bookmarkStart w:name="_Int_PD7HBsDA" w:id="1785183961"/>
      <w:r w:rsidRPr="71C7723D" w:rsidR="00A87798">
        <w:rPr>
          <w:sz w:val="24"/>
          <w:szCs w:val="24"/>
        </w:rPr>
        <w:t>resultado final</w:t>
      </w:r>
      <w:bookmarkEnd w:id="1785183961"/>
      <w:r w:rsidRPr="71C7723D" w:rsidR="00A87798">
        <w:rPr>
          <w:sz w:val="24"/>
          <w:szCs w:val="24"/>
        </w:rPr>
        <w:t xml:space="preserve"> de forma errada.</w:t>
      </w:r>
    </w:p>
    <w:p w:rsidR="00877C0F" w:rsidRDefault="00A87798" w14:paraId="00000052" w14:textId="77777777">
      <w:pPr>
        <w:numPr>
          <w:ilvl w:val="1"/>
          <w:numId w:val="6"/>
        </w:numPr>
        <w:tabs>
          <w:tab w:val="left" w:pos="167"/>
        </w:tabs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Mitigação:</w:t>
      </w:r>
      <w:r>
        <w:rPr>
          <w:sz w:val="24"/>
          <w:szCs w:val="24"/>
        </w:rPr>
        <w:t xml:space="preserve"> Exibir o detalhamento completo do cálculo, mostrando o valor em cada etapa (valor bruto, valor com desconto IES, valor final com ProUni/FIES).</w:t>
      </w:r>
    </w:p>
    <w:p w:rsidR="00877C0F" w:rsidRDefault="00A87798" w14:paraId="00000053" w14:textId="77777777">
      <w:pPr>
        <w:pStyle w:val="Ttulo3"/>
        <w:keepNext w:val="0"/>
        <w:keepLines w:val="0"/>
        <w:tabs>
          <w:tab w:val="left" w:pos="167"/>
        </w:tabs>
        <w:rPr>
          <w:sz w:val="26"/>
          <w:szCs w:val="26"/>
        </w:rPr>
      </w:pPr>
      <w:bookmarkStart w:name="_y7udeehkfe8b" w:colFirst="0" w:colLast="0" w:id="8"/>
      <w:bookmarkEnd w:id="8"/>
      <w:r>
        <w:rPr>
          <w:sz w:val="26"/>
          <w:szCs w:val="26"/>
        </w:rPr>
        <w:t>Glossário</w:t>
      </w:r>
    </w:p>
    <w:p w:rsidR="00877C0F" w:rsidRDefault="00A87798" w14:paraId="00000054" w14:textId="77777777">
      <w:pPr>
        <w:numPr>
          <w:ilvl w:val="0"/>
          <w:numId w:val="4"/>
        </w:numPr>
        <w:tabs>
          <w:tab w:val="left" w:pos="167"/>
        </w:tabs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Prouni:</w:t>
      </w:r>
      <w:r>
        <w:rPr>
          <w:sz w:val="24"/>
          <w:szCs w:val="24"/>
        </w:rPr>
        <w:t xml:space="preserve"> Programa Universidade para Todos (bolsa de estudos parcial ou integral que incide sobre o valor da mensalidade).</w:t>
      </w:r>
    </w:p>
    <w:p w:rsidR="00877C0F" w:rsidRDefault="00A87798" w14:paraId="00000055" w14:textId="77777777">
      <w:pPr>
        <w:numPr>
          <w:ilvl w:val="0"/>
          <w:numId w:val="4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FIES:</w:t>
      </w:r>
      <w:r>
        <w:rPr>
          <w:sz w:val="24"/>
          <w:szCs w:val="24"/>
        </w:rPr>
        <w:t xml:space="preserve"> Fundo de Financiamento Estudantil (programa que financia uma parte do valor da mensalidade a ser paga pelo aluno).</w:t>
      </w:r>
    </w:p>
    <w:p w:rsidR="00877C0F" w:rsidRDefault="00A87798" w14:paraId="00000056" w14:textId="77777777">
      <w:pPr>
        <w:numPr>
          <w:ilvl w:val="0"/>
          <w:numId w:val="4"/>
        </w:numPr>
        <w:tabs>
          <w:tab w:val="left" w:pos="167"/>
        </w:tabs>
        <w:rPr>
          <w:sz w:val="24"/>
          <w:szCs w:val="24"/>
        </w:rPr>
      </w:pPr>
      <w:r>
        <w:rPr>
          <w:b/>
          <w:sz w:val="24"/>
          <w:szCs w:val="24"/>
        </w:rPr>
        <w:t>Mensalidade Bruta:</w:t>
      </w:r>
      <w:r>
        <w:rPr>
          <w:sz w:val="24"/>
          <w:szCs w:val="24"/>
        </w:rPr>
        <w:t xml:space="preserve"> O valor cheio da mensalidade, antes da aplicação de qualquer tipo de desconto ou benefício.</w:t>
      </w:r>
    </w:p>
    <w:p w:rsidR="00877C0F" w:rsidRDefault="00A87798" w14:paraId="00000057" w14:textId="77777777">
      <w:pPr>
        <w:numPr>
          <w:ilvl w:val="0"/>
          <w:numId w:val="4"/>
        </w:numPr>
        <w:tabs>
          <w:tab w:val="left" w:pos="167"/>
        </w:tabs>
        <w:spacing w:after="240"/>
        <w:rPr>
          <w:sz w:val="24"/>
          <w:szCs w:val="24"/>
        </w:rPr>
        <w:sectPr w:rsidR="00877C0F">
          <w:pgSz w:w="11910" w:h="16840" w:orient="portrait"/>
          <w:pgMar w:top="1360" w:right="1417" w:bottom="280" w:left="1417" w:header="360" w:footer="360" w:gutter="0"/>
          <w:pgNumType w:start="1"/>
          <w:cols w:space="720"/>
        </w:sectPr>
      </w:pPr>
      <w:r>
        <w:rPr>
          <w:b/>
          <w:sz w:val="24"/>
          <w:szCs w:val="24"/>
        </w:rPr>
        <w:t>Desconto IES:</w:t>
      </w:r>
      <w:r>
        <w:rPr>
          <w:sz w:val="24"/>
          <w:szCs w:val="24"/>
        </w:rPr>
        <w:t xml:space="preserve"> Desconto em percentual oferecido pela própria Instituição de Ensino Superior (neste caso, a unieuro</w:t>
      </w:r>
    </w:p>
    <w:p w:rsidR="00877C0F" w:rsidRDefault="00877C0F" w14:paraId="0000005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2"/>
        </w:tabs>
        <w:spacing w:before="194" w:line="268" w:lineRule="auto"/>
        <w:ind w:right="15"/>
        <w:rPr>
          <w:b/>
          <w:color w:val="000000"/>
          <w:sz w:val="24"/>
          <w:szCs w:val="24"/>
        </w:rPr>
      </w:pPr>
    </w:p>
    <w:sectPr w:rsidR="00877C0F">
      <w:pgSz w:w="11910" w:h="16840" w:orient="portrait"/>
      <w:pgMar w:top="1360" w:right="1417" w:bottom="280" w:left="1417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0E15D3F8-53C9-4577-B56F-D3E17539BFE8}" r:id="rId1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3E233103-8D6A-4994-908F-595E253FD91D}" r:id="rId2"/>
    <w:embedItalic w:fontKey="{FC330216-7100-42C7-852F-DF42297ADEF2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6DB5971-FD37-4722-A08D-C0B89AF73A10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A651F48-51E3-42C9-9223-7F821B82AB0C}" r:id="rId5"/>
  </w:font>
</w:fonts>
</file>

<file path=word/intelligence2.xml><?xml version="1.0" encoding="utf-8"?>
<int2:intelligence xmlns:int2="http://schemas.microsoft.com/office/intelligence/2020/intelligence">
  <int2:observations>
    <int2:textHash int2:hashCode="y7hEXDm7xxpmQU" int2:id="jFCvCZSE">
      <int2:state int2:type="spell" int2:value="Rejected"/>
    </int2:textHash>
    <int2:bookmark int2:bookmarkName="_Int_PD7HBsDA" int2:invalidationBookmarkName="" int2:hashCode="QjzeeSbD8qnaYh" int2:id="Ah5ohFuf">
      <int2:state int2:type="styl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6211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6D0B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FB6AE5"/>
    <w:multiLevelType w:val="multilevel"/>
    <w:tmpl w:val="FFFFFFFF"/>
    <w:lvl w:ilvl="0">
      <w:numFmt w:val="bullet"/>
      <w:lvlText w:val="●"/>
      <w:lvlJc w:val="left"/>
      <w:pPr>
        <w:ind w:left="744" w:hanging="359"/>
      </w:pPr>
      <w:rPr>
        <w:rFonts w:ascii="Noto Sans Symbols" w:hAnsi="Noto Sans Symbols" w:eastAsia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73" w:hanging="360"/>
      </w:pPr>
    </w:lvl>
    <w:lvl w:ilvl="2">
      <w:numFmt w:val="bullet"/>
      <w:lvlText w:val="•"/>
      <w:lvlJc w:val="left"/>
      <w:pPr>
        <w:ind w:left="2406" w:hanging="360"/>
      </w:pPr>
    </w:lvl>
    <w:lvl w:ilvl="3">
      <w:numFmt w:val="bullet"/>
      <w:lvlText w:val="•"/>
      <w:lvlJc w:val="left"/>
      <w:pPr>
        <w:ind w:left="3239" w:hanging="360"/>
      </w:pPr>
    </w:lvl>
    <w:lvl w:ilvl="4">
      <w:numFmt w:val="bullet"/>
      <w:lvlText w:val="•"/>
      <w:lvlJc w:val="left"/>
      <w:pPr>
        <w:ind w:left="4072" w:hanging="360"/>
      </w:pPr>
    </w:lvl>
    <w:lvl w:ilvl="5">
      <w:numFmt w:val="bullet"/>
      <w:lvlText w:val="•"/>
      <w:lvlJc w:val="left"/>
      <w:pPr>
        <w:ind w:left="4905" w:hanging="360"/>
      </w:pPr>
    </w:lvl>
    <w:lvl w:ilvl="6">
      <w:numFmt w:val="bullet"/>
      <w:lvlText w:val="•"/>
      <w:lvlJc w:val="left"/>
      <w:pPr>
        <w:ind w:left="5738" w:hanging="360"/>
      </w:pPr>
    </w:lvl>
    <w:lvl w:ilvl="7">
      <w:numFmt w:val="bullet"/>
      <w:lvlText w:val="•"/>
      <w:lvlJc w:val="left"/>
      <w:pPr>
        <w:ind w:left="6571" w:hanging="360"/>
      </w:pPr>
    </w:lvl>
    <w:lvl w:ilvl="8">
      <w:numFmt w:val="bullet"/>
      <w:lvlText w:val="•"/>
      <w:lvlJc w:val="left"/>
      <w:pPr>
        <w:ind w:left="7404" w:hanging="360"/>
      </w:pPr>
    </w:lvl>
  </w:abstractNum>
  <w:abstractNum w:abstractNumId="3" w15:restartNumberingAfterBreak="0">
    <w:nsid w:val="23C7429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C62C7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9F56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832D8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4F29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617B7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3416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3725538">
    <w:abstractNumId w:val="3"/>
  </w:num>
  <w:num w:numId="2" w16cid:durableId="393356968">
    <w:abstractNumId w:val="0"/>
  </w:num>
  <w:num w:numId="3" w16cid:durableId="626356993">
    <w:abstractNumId w:val="2"/>
  </w:num>
  <w:num w:numId="4" w16cid:durableId="232470158">
    <w:abstractNumId w:val="9"/>
  </w:num>
  <w:num w:numId="5" w16cid:durableId="714355637">
    <w:abstractNumId w:val="6"/>
  </w:num>
  <w:num w:numId="6" w16cid:durableId="1861239345">
    <w:abstractNumId w:val="5"/>
  </w:num>
  <w:num w:numId="7" w16cid:durableId="2018380394">
    <w:abstractNumId w:val="7"/>
  </w:num>
  <w:num w:numId="8" w16cid:durableId="316420322">
    <w:abstractNumId w:val="1"/>
  </w:num>
  <w:num w:numId="9" w16cid:durableId="169416987">
    <w:abstractNumId w:val="8"/>
  </w:num>
  <w:num w:numId="10" w16cid:durableId="203904505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C0F"/>
    <w:rsid w:val="00280259"/>
    <w:rsid w:val="00877C0F"/>
    <w:rsid w:val="00A87798"/>
    <w:rsid w:val="0277E2EA"/>
    <w:rsid w:val="0E68D5E7"/>
    <w:rsid w:val="4F2665E2"/>
    <w:rsid w:val="71C7723D"/>
    <w:rsid w:val="7CB4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E886AF"/>
  <w15:docId w15:val="{73029BDC-FE90-4CBC-9ED7-6519470DA8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pt-P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23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73"/>
      <w:ind w:left="3455" w:hanging="2931"/>
    </w:pPr>
    <w:rPr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microsoft.com/office/2020/10/relationships/intelligence" Target="intelligence2.xml" Id="R23fecde4a1fa4f05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B665C4397EC14C82EAC26CB96364AF" ma:contentTypeVersion="11" ma:contentTypeDescription="Crie um novo documento." ma:contentTypeScope="" ma:versionID="51f302df35705712e9dc08541221a22d">
  <xsd:schema xmlns:xsd="http://www.w3.org/2001/XMLSchema" xmlns:xs="http://www.w3.org/2001/XMLSchema" xmlns:p="http://schemas.microsoft.com/office/2006/metadata/properties" xmlns:ns2="23158194-9e04-4dd8-9c0a-bfd1981626ae" xmlns:ns3="26dd96e0-aa98-4fab-bc12-8950be920bb8" targetNamespace="http://schemas.microsoft.com/office/2006/metadata/properties" ma:root="true" ma:fieldsID="c1a55770a40d494f331d006e3167b17f" ns2:_="" ns3:_="">
    <xsd:import namespace="23158194-9e04-4dd8-9c0a-bfd1981626ae"/>
    <xsd:import namespace="26dd96e0-aa98-4fab-bc12-8950be920b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158194-9e04-4dd8-9c0a-bfd1981626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bbab636c-dbf0-4ab9-a774-2c73b6a324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d96e0-aa98-4fab-bc12-8950be920bb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01b189c-6780-452d-a682-b9e53cf9d456}" ma:internalName="TaxCatchAll" ma:showField="CatchAllData" ma:web="26dd96e0-aa98-4fab-bc12-8950be920b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3158194-9e04-4dd8-9c0a-bfd1981626ae">
      <Terms xmlns="http://schemas.microsoft.com/office/infopath/2007/PartnerControls"/>
    </lcf76f155ced4ddcb4097134ff3c332f>
    <TaxCatchAll xmlns="26dd96e0-aa98-4fab-bc12-8950be920bb8" xsi:nil="true"/>
  </documentManagement>
</p:properties>
</file>

<file path=customXml/itemProps1.xml><?xml version="1.0" encoding="utf-8"?>
<ds:datastoreItem xmlns:ds="http://schemas.openxmlformats.org/officeDocument/2006/customXml" ds:itemID="{FDD3A147-926E-4554-AD15-0C45CC7F4F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955593-8286-4EE2-89DF-026031235D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158194-9e04-4dd8-9c0a-bfd1981626ae"/>
    <ds:schemaRef ds:uri="26dd96e0-aa98-4fab-bc12-8950be920b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A84CB1-7909-4D1F-8607-0FCCD5FAA51A}">
  <ds:schemaRefs>
    <ds:schemaRef ds:uri="http://schemas.microsoft.com/office/2006/metadata/properties"/>
    <ds:schemaRef ds:uri="http://schemas.microsoft.com/office/infopath/2007/PartnerControls"/>
    <ds:schemaRef ds:uri="23158194-9e04-4dd8-9c0a-bfd1981626ae"/>
    <ds:schemaRef ds:uri="26dd96e0-aa98-4fab-bc12-8950be920bb8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 Morais de Paula Cosme</cp:lastModifiedBy>
  <cp:revision>4</cp:revision>
  <dcterms:created xsi:type="dcterms:W3CDTF">2025-09-18T18:01:00Z</dcterms:created>
  <dcterms:modified xsi:type="dcterms:W3CDTF">2025-09-24T18:11:40Z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2025-09-17T00:00:00Z</vt:lpwstr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lpwstr>2025-09-17T00:00:00Z</vt:lpwstr>
  </property>
  <property fmtid="{D5CDD505-2E9C-101B-9397-08002B2CF9AE}" pid="6" name="ContentTypeId">
    <vt:lpwstr>0x010100F7B665C4397EC14C82EAC26CB96364AF</vt:lpwstr>
  </property>
  <property fmtid="{D5CDD505-2E9C-101B-9397-08002B2CF9AE}" pid="7" name="MediaServiceImageTags">
    <vt:lpwstr/>
  </property>
</Properties>
</file>