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38C" w:rsidRPr="006C338C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6C338C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Убрать стрелку с первого экрана</w:t>
      </w:r>
    </w:p>
    <w:p w:rsidR="006C338C" w:rsidRPr="00705C2A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705C2A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Обновить картинку на первом экране (Я </w:t>
      </w:r>
      <w:proofErr w:type="spellStart"/>
      <w:r w:rsidRPr="00705C2A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подредактирую</w:t>
      </w:r>
      <w:proofErr w:type="spellEnd"/>
      <w:r w:rsidRPr="00705C2A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 и скину)</w:t>
      </w:r>
    </w:p>
    <w:p w:rsidR="006C338C" w:rsidRPr="006C338C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6C338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Сделать плавный переход по клику на пункты меню</w:t>
      </w:r>
    </w:p>
    <w:p w:rsidR="006C338C" w:rsidRPr="006C338C" w:rsidRDefault="006C338C" w:rsidP="00335052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656A32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Блок "Как мы работаем". Автоматическое прокручивание слайдера при </w:t>
      </w:r>
      <w:proofErr w:type="spellStart"/>
      <w:r w:rsidRPr="00656A32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скролле</w:t>
      </w:r>
      <w:proofErr w:type="spellEnd"/>
      <w:r w:rsidRPr="00656A32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 на этот блок. Если во</w:t>
      </w:r>
      <w:bookmarkStart w:id="0" w:name="_GoBack"/>
      <w:bookmarkEnd w:id="0"/>
      <w:r w:rsidRPr="00656A32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зможно, дать активной полосе прокрутки тень в 8px #CE0476</w:t>
      </w:r>
      <w:r w:rsidR="00335052" w:rsidRPr="00656A32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 </w:t>
      </w:r>
      <w:r w:rsidRPr="00656A32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с прозрачностью </w:t>
      </w:r>
      <w:r w:rsidRPr="006C338C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30%</w:t>
      </w:r>
    </w:p>
    <w:p w:rsidR="006C338C" w:rsidRPr="00705C2A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705C2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Блок "Формат работы". </w:t>
      </w:r>
      <w:r w:rsidRPr="00705C2A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Давай тень у картинок сделаем на 30% меньше. Сами картинки опустим немного вниз (пикселей на 30), а то сильно прижато к тексту.</w:t>
      </w:r>
      <w:r w:rsidRPr="00705C2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Обводку блока перекрасить в градиент #2A457C</w:t>
      </w:r>
      <w:r w:rsidR="00705C2A" w:rsidRPr="00705C2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</w:t>
      </w:r>
      <w:r w:rsidRPr="00705C2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→ #651B55</w:t>
      </w:r>
      <w:r w:rsidR="00705C2A" w:rsidRPr="00705C2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</w:t>
      </w:r>
      <w:r w:rsidRPr="00705C2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(Переход из верхнего левого угла </w:t>
      </w:r>
      <w:proofErr w:type="gramStart"/>
      <w:r w:rsidRPr="00705C2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в</w:t>
      </w:r>
      <w:proofErr w:type="gramEnd"/>
      <w:r w:rsidRPr="00705C2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нижний правый)</w:t>
      </w:r>
    </w:p>
    <w:p w:rsidR="006C338C" w:rsidRPr="00BB74A6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BB74A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Подвал. </w:t>
      </w:r>
      <w:proofErr w:type="spellStart"/>
      <w:r w:rsidRPr="00BB74A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Плейсхолдеры</w:t>
      </w:r>
      <w:proofErr w:type="spellEnd"/>
      <w:r w:rsidRPr="00BB74A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 "Ваше имя" и "Ваш телефон" сделать белыми, но с </w:t>
      </w:r>
      <w:proofErr w:type="spellStart"/>
      <w:r w:rsidRPr="00BB74A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opacity</w:t>
      </w:r>
      <w:proofErr w:type="spellEnd"/>
      <w:r w:rsidRPr="00BB74A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 0.6 где-то</w:t>
      </w:r>
    </w:p>
    <w:p w:rsidR="006C338C" w:rsidRPr="00BB74A6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BB74A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"Условия конфиденциальности" сделать светлее. #FF2EA4</w:t>
      </w:r>
    </w:p>
    <w:p w:rsidR="006C338C" w:rsidRPr="00BB74A6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BB74A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В подвале логотип восстановить в пропорциях</w:t>
      </w:r>
    </w:p>
    <w:p w:rsidR="006C338C" w:rsidRPr="00302770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Проработать стиль кнопок (Я </w:t>
      </w:r>
      <w:proofErr w:type="spellStart"/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отрисую</w:t>
      </w:r>
      <w:proofErr w:type="spellEnd"/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 и скину файл .</w:t>
      </w:r>
      <w:proofErr w:type="spellStart"/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fig</w:t>
      </w:r>
      <w:proofErr w:type="spellEnd"/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)</w:t>
      </w:r>
    </w:p>
    <w:p w:rsidR="006C338C" w:rsidRPr="006C338C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6C338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Сделать страницу "Условия конфиденциальности" (Я </w:t>
      </w:r>
      <w:proofErr w:type="spellStart"/>
      <w:r w:rsidRPr="006C338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отрисую</w:t>
      </w:r>
      <w:proofErr w:type="spellEnd"/>
      <w:r w:rsidRPr="006C338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и скину файл .</w:t>
      </w:r>
      <w:proofErr w:type="spellStart"/>
      <w:r w:rsidRPr="006C338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fig</w:t>
      </w:r>
      <w:proofErr w:type="spellEnd"/>
      <w:r w:rsidRPr="006C338C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)</w:t>
      </w:r>
    </w:p>
    <w:p w:rsidR="00705C2A" w:rsidRPr="00585E15" w:rsidRDefault="00705C2A" w:rsidP="006C338C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  <w:lang w:eastAsia="ru-RU"/>
        </w:rPr>
      </w:pPr>
    </w:p>
    <w:p w:rsidR="006C338C" w:rsidRPr="006C338C" w:rsidRDefault="006C338C" w:rsidP="006C338C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6C338C">
        <w:rPr>
          <w:rFonts w:ascii="Arial" w:eastAsia="Times New Roman" w:hAnsi="Arial" w:cs="Arial"/>
          <w:b/>
          <w:bCs/>
          <w:color w:val="1D1C1D"/>
          <w:sz w:val="23"/>
          <w:szCs w:val="23"/>
          <w:lang w:eastAsia="ru-RU"/>
        </w:rPr>
        <w:t>Десктоп (1440px+)</w:t>
      </w:r>
    </w:p>
    <w:p w:rsidR="006C338C" w:rsidRPr="00585E15" w:rsidRDefault="006C338C" w:rsidP="00705C2A">
      <w:pPr>
        <w:numPr>
          <w:ilvl w:val="0"/>
          <w:numId w:val="2"/>
        </w:numPr>
        <w:shd w:val="clear" w:color="auto" w:fill="F8F8F8"/>
        <w:spacing w:after="0" w:line="240" w:lineRule="auto"/>
        <w:ind w:left="419" w:hanging="357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585E15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В заголовке давай перенесем "и" на новую строку (.. &lt;</w:t>
      </w:r>
      <w:proofErr w:type="spellStart"/>
      <w:r w:rsidRPr="00585E15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br</w:t>
      </w:r>
      <w:proofErr w:type="spellEnd"/>
      <w:r w:rsidRPr="00585E15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&gt; и увеличим их количество)</w:t>
      </w:r>
    </w:p>
    <w:p w:rsidR="006C338C" w:rsidRPr="005E1B86" w:rsidRDefault="006C338C" w:rsidP="006C338C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5E1B8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В меню стандартно жирность </w:t>
      </w:r>
      <w:proofErr w:type="spellStart"/>
      <w:r w:rsidRPr="005E1B8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Regular</w:t>
      </w:r>
      <w:proofErr w:type="spellEnd"/>
      <w:r w:rsidRPr="005E1B8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, при наведении — </w:t>
      </w:r>
      <w:proofErr w:type="spellStart"/>
      <w:r w:rsidRPr="005E1B8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Medium</w:t>
      </w:r>
      <w:proofErr w:type="spellEnd"/>
    </w:p>
    <w:p w:rsidR="006C338C" w:rsidRPr="005E1B86" w:rsidRDefault="006C338C" w:rsidP="006C338C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5E1B8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Блок "Наши клиенты". При наведении делать логотип делать непрозрачным</w:t>
      </w:r>
    </w:p>
    <w:p w:rsidR="00705C2A" w:rsidRPr="00585E15" w:rsidRDefault="00705C2A" w:rsidP="006C338C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  <w:lang w:eastAsia="ru-RU"/>
        </w:rPr>
      </w:pPr>
    </w:p>
    <w:p w:rsidR="006C338C" w:rsidRPr="006C338C" w:rsidRDefault="006C338C" w:rsidP="006C338C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proofErr w:type="spellStart"/>
      <w:r w:rsidRPr="006C338C">
        <w:rPr>
          <w:rFonts w:ascii="Arial" w:eastAsia="Times New Roman" w:hAnsi="Arial" w:cs="Arial"/>
          <w:b/>
          <w:bCs/>
          <w:color w:val="1D1C1D"/>
          <w:sz w:val="23"/>
          <w:szCs w:val="23"/>
          <w:lang w:eastAsia="ru-RU"/>
        </w:rPr>
        <w:t>Мобилка</w:t>
      </w:r>
      <w:proofErr w:type="spellEnd"/>
      <w:r w:rsidRPr="006C338C">
        <w:rPr>
          <w:rFonts w:ascii="Arial" w:eastAsia="Times New Roman" w:hAnsi="Arial" w:cs="Arial"/>
          <w:b/>
          <w:bCs/>
          <w:color w:val="1D1C1D"/>
          <w:sz w:val="23"/>
          <w:szCs w:val="23"/>
          <w:lang w:eastAsia="ru-RU"/>
        </w:rPr>
        <w:t xml:space="preserve"> (320px - 1440px)</w:t>
      </w:r>
    </w:p>
    <w:p w:rsidR="006C338C" w:rsidRPr="00302770" w:rsidRDefault="006C338C" w:rsidP="00705C2A">
      <w:pPr>
        <w:numPr>
          <w:ilvl w:val="0"/>
          <w:numId w:val="3"/>
        </w:numPr>
        <w:shd w:val="clear" w:color="auto" w:fill="F8F8F8"/>
        <w:spacing w:after="0" w:line="240" w:lineRule="auto"/>
        <w:ind w:left="419" w:hanging="357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Кнопку "Меню" давай сделаем ярче </w:t>
      </w:r>
      <w:proofErr w:type="gramStart"/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на</w:t>
      </w:r>
      <w:proofErr w:type="gramEnd"/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 процентов 20</w:t>
      </w:r>
    </w:p>
    <w:p w:rsidR="006C338C" w:rsidRPr="00302770" w:rsidRDefault="006C338C" w:rsidP="006C338C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Блок "Наши клиенты". Увеличить непрозрачность логотипов (сделать их ярче)</w:t>
      </w:r>
    </w:p>
    <w:p w:rsidR="00705C2A" w:rsidRPr="00585E15" w:rsidRDefault="00705C2A" w:rsidP="00302770">
      <w:pPr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302770" w:rsidRPr="00656A32" w:rsidRDefault="00F77085" w:rsidP="00302770">
      <w:pPr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Под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десктопной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версией политика (текст еще поменяем, можешь не выделять без форматирования тупо вставить)</w:t>
      </w:r>
    </w:p>
    <w:p w:rsidR="00F77085" w:rsidRPr="00AA0779" w:rsidRDefault="00F77085" w:rsidP="00302770">
      <w:pPr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 w:rsidRPr="00302770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И примеры оформления кнопок под политикой</w:t>
      </w:r>
      <w:proofErr w:type="gramStart"/>
      <w:r w:rsidRPr="00302770">
        <w:rPr>
          <w:rFonts w:ascii="Arial" w:hAnsi="Arial" w:cs="Arial"/>
          <w:color w:val="1D1C1D"/>
          <w:sz w:val="23"/>
          <w:szCs w:val="23"/>
          <w:highlight w:val="yellow"/>
        </w:rPr>
        <w:br/>
      </w:r>
      <w:r w:rsidRPr="00302770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Т</w:t>
      </w:r>
      <w:proofErr w:type="gramEnd"/>
      <w:r w:rsidRPr="00302770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ам чисто тень меняется пока, потом доработаем</w:t>
      </w:r>
      <w:r w:rsidR="00AA0779" w:rsidRPr="00AA077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AA0779">
        <w:rPr>
          <w:rFonts w:ascii="Arial" w:hAnsi="Arial" w:cs="Arial"/>
          <w:color w:val="1D1C1D"/>
          <w:sz w:val="23"/>
          <w:szCs w:val="23"/>
          <w:shd w:val="clear" w:color="auto" w:fill="F8F8F8"/>
        </w:rPr>
        <w:t>добавить анамашку</w:t>
      </w:r>
    </w:p>
    <w:p w:rsidR="00302770" w:rsidRPr="00AA0779" w:rsidRDefault="00302770" w:rsidP="00302770">
      <w:pPr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ru-RU"/>
        </w:rPr>
      </w:pPr>
    </w:p>
    <w:p w:rsidR="0051325B" w:rsidRPr="0051325B" w:rsidRDefault="0051325B" w:rsidP="003027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1325B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ru-RU"/>
        </w:rPr>
        <w:t>Во, давай</w:t>
      </w:r>
      <w:proofErr w:type="gramEnd"/>
      <w:r w:rsidRPr="0051325B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ru-RU"/>
        </w:rPr>
        <w:t xml:space="preserve"> такой простенький </w:t>
      </w:r>
      <w:proofErr w:type="spellStart"/>
      <w:r w:rsidRPr="0051325B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ru-RU"/>
        </w:rPr>
        <w:t>прелоадер</w:t>
      </w:r>
      <w:proofErr w:type="spellEnd"/>
      <w:r w:rsidRPr="0051325B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ru-RU"/>
        </w:rPr>
        <w:t xml:space="preserve"> замутим для начала</w:t>
      </w:r>
      <w:r w:rsidRPr="0051325B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</w:r>
      <w:r w:rsidRPr="0051325B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ru-RU"/>
        </w:rPr>
        <w:t>Фон — градиент: слева сверху #FEF4FA, справа снизу #F6FAFF</w:t>
      </w:r>
    </w:p>
    <w:p w:rsidR="0051325B" w:rsidRPr="00585E15" w:rsidRDefault="0051325B"/>
    <w:sectPr w:rsidR="0051325B" w:rsidRPr="00585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10707"/>
    <w:multiLevelType w:val="multilevel"/>
    <w:tmpl w:val="75966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332393"/>
    <w:multiLevelType w:val="multilevel"/>
    <w:tmpl w:val="0F7AF832"/>
    <w:lvl w:ilvl="0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A40070"/>
    <w:multiLevelType w:val="multilevel"/>
    <w:tmpl w:val="E1C0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8C"/>
    <w:rsid w:val="00302770"/>
    <w:rsid w:val="00313FD6"/>
    <w:rsid w:val="00335052"/>
    <w:rsid w:val="0051325B"/>
    <w:rsid w:val="00585E15"/>
    <w:rsid w:val="005E1B86"/>
    <w:rsid w:val="00656A32"/>
    <w:rsid w:val="006C338C"/>
    <w:rsid w:val="00705C2A"/>
    <w:rsid w:val="00A97DE7"/>
    <w:rsid w:val="00AA0779"/>
    <w:rsid w:val="00AD7E5D"/>
    <w:rsid w:val="00BB74A6"/>
    <w:rsid w:val="00C06FC2"/>
    <w:rsid w:val="00E31177"/>
    <w:rsid w:val="00F7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8</cp:revision>
  <dcterms:created xsi:type="dcterms:W3CDTF">2020-03-10T11:06:00Z</dcterms:created>
  <dcterms:modified xsi:type="dcterms:W3CDTF">2020-03-12T14:34:00Z</dcterms:modified>
</cp:coreProperties>
</file>