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references</w:t>
      </w:r>
    </w:p>
    <w:p>
      <w:pPr>
        <w:pStyle w:val="FirstParagraph"/>
      </w:pPr>
      <w:r>
        <w:t xml:space="preserve">Blah blah here is citation</w:t>
      </w:r>
      <w:r>
        <w:t xml:space="preserve"> </w:t>
      </w:r>
      <w:r>
        <w:t xml:space="preserve">(Christoffersen et al.</w:t>
      </w:r>
      <w:r>
        <w:t xml:space="preserve"> </w:t>
      </w:r>
      <w:hyperlink w:anchor="ref-christoffersen_linking_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, oh and here’s something else</w:t>
      </w:r>
      <w:r>
        <w:t xml:space="preserve"> </w:t>
      </w:r>
      <w:r>
        <w:t xml:space="preserve">(Gonzalez-Akre et al.</w:t>
      </w:r>
      <w:r>
        <w:t xml:space="preserve"> </w:t>
      </w:r>
      <w:hyperlink w:anchor="X8f6fa8bad1d382086fb2e32eaf2ec910f35620a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 Also this one</w:t>
      </w:r>
      <w:r>
        <w:t xml:space="preserve"> </w:t>
      </w:r>
      <w:r>
        <w:t xml:space="preserve">(Helcoski et al.</w:t>
      </w:r>
      <w:r>
        <w:t xml:space="preserve"> </w:t>
      </w:r>
      <w:hyperlink w:anchor="ref-helcoski_growing_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20" w:name="references"/>
      <w:r>
        <w:t xml:space="preserve">References</w:t>
      </w:r>
      <w:bookmarkEnd w:id="20"/>
    </w:p>
    <w:bookmarkStart w:id="27" w:name="refs"/>
    <w:bookmarkStart w:id="22" w:name="ref-christoffersen_linking_2016"/>
    <w:p>
      <w:pPr>
        <w:pStyle w:val="Bibliography"/>
      </w:pPr>
      <w:r>
        <w:t xml:space="preserve">Christoffersen, Bradley O., Manuel Gloor, Sophie Fauset, Nikolaos M. Fyllas, David R. Galbraith, Timothy R. Baker, Bart Kruijt, et al. 2016. “Linking Hydraulic Traits to Tropical Forest Function in a Size-Structured and Trait-Driven Model (TFS V.1-Hydro).”</w:t>
      </w:r>
      <w:r>
        <w:t xml:space="preserve"> </w:t>
      </w:r>
      <w:r>
        <w:rPr>
          <w:i/>
        </w:rPr>
        <w:t xml:space="preserve">Geoscientific Model Development</w:t>
      </w:r>
      <w:r>
        <w:t xml:space="preserve"> </w:t>
      </w:r>
      <w:r>
        <w:t xml:space="preserve">9 (11): 4227–55.</w:t>
      </w:r>
      <w:r>
        <w:t xml:space="preserve"> </w:t>
      </w:r>
      <w:hyperlink r:id="rId21">
        <w:r>
          <w:rPr>
            <w:rStyle w:val="Hyperlink"/>
          </w:rPr>
          <w:t xml:space="preserve">https://doi.org/https://doi.org/10.5194/gmd-9-4227-2016</w:t>
        </w:r>
      </w:hyperlink>
      <w:r>
        <w:t xml:space="preserve">.</w:t>
      </w:r>
    </w:p>
    <w:bookmarkEnd w:id="22"/>
    <w:bookmarkStart w:id="24" w:name="X8f6fa8bad1d382086fb2e32eaf2ec910f35620a"/>
    <w:p>
      <w:pPr>
        <w:pStyle w:val="Bibliography"/>
      </w:pPr>
      <w:r>
        <w:t xml:space="preserve">Gonzalez-Akre, Erika, Kristina Anderson-Teixeira, Ian McGregor, Valentine Herrmann, and RHelcoski. 2019. “SCBI-ForestGEO/SCBI-ForestGEO-Data: First Official Release.” Zenodo.</w:t>
      </w:r>
      <w:r>
        <w:t xml:space="preserve"> </w:t>
      </w:r>
      <w:hyperlink r:id="rId23">
        <w:r>
          <w:rPr>
            <w:rStyle w:val="Hyperlink"/>
          </w:rPr>
          <w:t xml:space="preserve">https://doi.org/10.5281/ZENODO.2649302</w:t>
        </w:r>
      </w:hyperlink>
      <w:r>
        <w:t xml:space="preserve">.</w:t>
      </w:r>
    </w:p>
    <w:bookmarkEnd w:id="24"/>
    <w:bookmarkStart w:id="26" w:name="ref-helcoski_growing_2019"/>
    <w:p>
      <w:pPr>
        <w:pStyle w:val="Bibliography"/>
      </w:pPr>
      <w:r>
        <w:t xml:space="preserve">Helcoski, Ryan, Alan J. Tepley, Neil Pederson, Jennifer C. McGarvey, Victoria Meakem, Valentine Herrmann, Jonathan R. Thompson, and Kristina J. Anderson‐Teixeira. 2019. “Growing Season Moisture Drives Interannual Variation in Woody Productivity of a Temperate Deciduous Forest.”</w:t>
      </w:r>
      <w:r>
        <w:t xml:space="preserve"> </w:t>
      </w:r>
      <w:r>
        <w:rPr>
          <w:i/>
        </w:rPr>
        <w:t xml:space="preserve">New Phytologist</w:t>
      </w:r>
      <w:r>
        <w:t xml:space="preserve"> </w:t>
      </w:r>
      <w:r>
        <w:t xml:space="preserve">223 (3): 1204–16.</w:t>
      </w:r>
      <w:r>
        <w:t xml:space="preserve"> </w:t>
      </w:r>
      <w:hyperlink r:id="rId25">
        <w:r>
          <w:rPr>
            <w:rStyle w:val="Hyperlink"/>
          </w:rPr>
          <w:t xml:space="preserve">https://doi.org/10.1111/nph.15906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111/nph.15906" TargetMode="External" /><Relationship Type="http://schemas.openxmlformats.org/officeDocument/2006/relationships/hyperlink" Id="rId23" Target="https://doi.org/10.5281/ZENODO.2649302" TargetMode="External" /><Relationship Type="http://schemas.openxmlformats.org/officeDocument/2006/relationships/hyperlink" Id="rId21" Target="https://doi.org/https://doi.org/10.5194/gmd-9-4227-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111/nph.15906" TargetMode="External" /><Relationship Type="http://schemas.openxmlformats.org/officeDocument/2006/relationships/hyperlink" Id="rId23" Target="https://doi.org/10.5281/ZENODO.2649302" TargetMode="External" /><Relationship Type="http://schemas.openxmlformats.org/officeDocument/2006/relationships/hyperlink" Id="rId21" Target="https://doi.org/https://doi.org/10.5194/gmd-9-4227-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references</dc:title>
  <dc:creator/>
  <cp:keywords/>
  <dcterms:created xsi:type="dcterms:W3CDTF">2020-10-06T00:08:29Z</dcterms:created>
  <dcterms:modified xsi:type="dcterms:W3CDTF">2020-10-06T00:08:29Z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link-citations">
    <vt:lpwstr>yes</vt:lpwstr>
  </property>
  <property fmtid="{D5CDD505-2E9C-101B-9397-08002B2CF9AE}" pid="6" name="output">
    <vt:lpwstr>word_document</vt:lpwstr>
  </property>
</Properties>
</file>