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F8E" w:rsidRPr="00872ABD" w:rsidRDefault="00202F8E" w:rsidP="00202F8E">
      <w:pPr>
        <w:contextualSpacing/>
        <w:rPr>
          <w:rFonts w:ascii="Arial" w:hAnsi="Arial"/>
          <w:color w:val="000000"/>
          <w:sz w:val="28"/>
        </w:rPr>
      </w:pPr>
      <w:r w:rsidRPr="00872ABD">
        <w:rPr>
          <w:rFonts w:ascii="Arial" w:hAnsi="Arial"/>
          <w:color w:val="000000"/>
          <w:sz w:val="28"/>
        </w:rPr>
        <w:t>HSBC Quarterly Reporting Template</w:t>
      </w:r>
      <w:r>
        <w:rPr>
          <w:rFonts w:ascii="Arial" w:hAnsi="Arial"/>
          <w:color w:val="000000"/>
          <w:sz w:val="28"/>
        </w:rPr>
        <w:t xml:space="preserve"> </w:t>
      </w:r>
      <w:r>
        <w:rPr>
          <w:rFonts w:ascii="Arial" w:hAnsi="Arial"/>
          <w:color w:val="000000"/>
          <w:sz w:val="20"/>
        </w:rPr>
        <w:t>(13</w:t>
      </w:r>
      <w:r w:rsidRPr="00025696">
        <w:rPr>
          <w:rFonts w:ascii="Arial" w:hAnsi="Arial"/>
          <w:color w:val="000000"/>
          <w:sz w:val="20"/>
        </w:rPr>
        <w:t xml:space="preserve"> Oct 2009)</w:t>
      </w:r>
      <w:r>
        <w:rPr>
          <w:rFonts w:ascii="Arial" w:hAnsi="Arial"/>
          <w:color w:val="000000"/>
          <w:sz w:val="28"/>
        </w:rPr>
        <w:t xml:space="preserve"> </w:t>
      </w:r>
    </w:p>
    <w:p w:rsidR="00202F8E" w:rsidRDefault="00202F8E"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sidRPr="00C135D9">
        <w:rPr>
          <w:rFonts w:ascii="Times New Roman" w:hAnsi="Times New Roman"/>
          <w:color w:val="000000"/>
        </w:rPr>
        <w:t>(</w:t>
      </w:r>
      <w:r>
        <w:rPr>
          <w:rFonts w:ascii="Times New Roman" w:hAnsi="Times New Roman"/>
          <w:color w:val="000000"/>
        </w:rPr>
        <w:t>1</w:t>
      </w:r>
      <w:r w:rsidRPr="009E1225">
        <w:rPr>
          <w:rFonts w:ascii="Arial" w:hAnsi="Arial"/>
          <w:color w:val="000000"/>
          <w:sz w:val="22"/>
        </w:rPr>
        <w:t>)</w:t>
      </w:r>
      <w:r w:rsidRPr="00701E7C">
        <w:rPr>
          <w:rFonts w:ascii="Times New Roman" w:hAnsi="Times New Roman"/>
          <w:color w:val="000000"/>
        </w:rPr>
        <w:t xml:space="preserve"> </w:t>
      </w:r>
      <w:r>
        <w:rPr>
          <w:rFonts w:ascii="Arial" w:hAnsi="Arial"/>
          <w:b/>
          <w:color w:val="000000"/>
        </w:rPr>
        <w:t xml:space="preserve">Highlights and Lowlights </w:t>
      </w:r>
      <w:r w:rsidRPr="00A95FDA">
        <w:rPr>
          <w:rFonts w:ascii="Arial" w:hAnsi="Arial"/>
          <w:i/>
          <w:color w:val="000000"/>
          <w:sz w:val="20"/>
        </w:rPr>
        <w:t xml:space="preserve">(Photos </w:t>
      </w:r>
      <w:r>
        <w:rPr>
          <w:rFonts w:ascii="Arial" w:hAnsi="Arial"/>
          <w:i/>
          <w:color w:val="000000"/>
          <w:sz w:val="20"/>
        </w:rPr>
        <w:t>would be great.</w:t>
      </w:r>
      <w:r w:rsidRPr="00A95FDA">
        <w:rPr>
          <w:rFonts w:ascii="Arial" w:hAnsi="Arial"/>
          <w:i/>
          <w:color w:val="000000"/>
          <w:sz w:val="20"/>
        </w:rPr>
        <w:t>)</w:t>
      </w:r>
    </w:p>
    <w:p w:rsidR="00202F8E" w:rsidRDefault="00202F8E" w:rsidP="00202F8E">
      <w:pPr>
        <w:ind w:left="340"/>
        <w:contextualSpacing/>
        <w:rPr>
          <w:rFonts w:ascii="Times New Roman" w:hAnsi="Times New Roman"/>
          <w:color w:val="000000"/>
        </w:rPr>
      </w:pPr>
      <w:r>
        <w:rPr>
          <w:rFonts w:ascii="Arial" w:hAnsi="Arial"/>
          <w:b/>
          <w:i/>
          <w:color w:val="000000"/>
          <w:sz w:val="20"/>
        </w:rPr>
        <w:t>A sentence or two describing the most significant successes during the reporting period. They should not be technical, but rather clear headline-like statements about the significance and implications of the successes. Report only issues that threaten to derail the project.</w:t>
      </w:r>
      <w:r w:rsidRPr="000E353F">
        <w:rPr>
          <w:rFonts w:ascii="Times New Roman" w:hAnsi="Times New Roman"/>
          <w:color w:val="000000"/>
        </w:rPr>
        <w:t xml:space="preserve"> </w:t>
      </w:r>
    </w:p>
    <w:p w:rsidR="00202F8E" w:rsidRDefault="00A84CC6" w:rsidP="00202F8E">
      <w:pPr>
        <w:numPr>
          <w:ilvl w:val="0"/>
          <w:numId w:val="4"/>
        </w:numPr>
        <w:contextualSpacing/>
        <w:rPr>
          <w:rFonts w:ascii="Times New Roman" w:hAnsi="Times New Roman"/>
          <w:color w:val="000000"/>
        </w:rPr>
      </w:pPr>
      <w:r>
        <w:rPr>
          <w:rFonts w:ascii="Times New Roman" w:hAnsi="Times New Roman"/>
          <w:color w:val="000000"/>
        </w:rPr>
        <w:t xml:space="preserve">We completed mapping and ID checks on </w:t>
      </w:r>
      <w:r w:rsidR="00D02F3F">
        <w:rPr>
          <w:rFonts w:ascii="Times New Roman" w:hAnsi="Times New Roman"/>
          <w:color w:val="000000"/>
        </w:rPr>
        <w:t>the remaining 8 ha of the plot, to finalize the initial census of the 25 ha</w:t>
      </w:r>
      <w:r w:rsidR="00644804">
        <w:rPr>
          <w:rFonts w:ascii="Times New Roman" w:hAnsi="Times New Roman"/>
          <w:color w:val="000000"/>
        </w:rPr>
        <w:t xml:space="preserve"> (photo included)</w:t>
      </w:r>
      <w:r w:rsidR="00D02F3F">
        <w:rPr>
          <w:rFonts w:ascii="Times New Roman" w:hAnsi="Times New Roman"/>
          <w:color w:val="000000"/>
        </w:rPr>
        <w:t>.</w:t>
      </w:r>
    </w:p>
    <w:p w:rsidR="00A84CC6" w:rsidRDefault="00A84CC6" w:rsidP="00202F8E">
      <w:pPr>
        <w:numPr>
          <w:ilvl w:val="0"/>
          <w:numId w:val="4"/>
        </w:numPr>
        <w:contextualSpacing/>
        <w:rPr>
          <w:rFonts w:ascii="Times New Roman" w:hAnsi="Times New Roman"/>
          <w:color w:val="000000"/>
        </w:rPr>
      </w:pPr>
      <w:r>
        <w:rPr>
          <w:rFonts w:ascii="Times New Roman" w:hAnsi="Times New Roman"/>
          <w:color w:val="000000"/>
        </w:rPr>
        <w:t xml:space="preserve">We continued biweekly litterfall collection, drying and processing from our 200 litterfall traps installed on the plot. </w:t>
      </w:r>
    </w:p>
    <w:p w:rsidR="00A84CC6" w:rsidRDefault="00D34737" w:rsidP="00202F8E">
      <w:pPr>
        <w:numPr>
          <w:ilvl w:val="0"/>
          <w:numId w:val="4"/>
        </w:numPr>
        <w:contextualSpacing/>
        <w:rPr>
          <w:rFonts w:ascii="Times New Roman" w:hAnsi="Times New Roman"/>
          <w:color w:val="000000"/>
        </w:rPr>
      </w:pPr>
      <w:r>
        <w:rPr>
          <w:rFonts w:ascii="Times New Roman" w:hAnsi="Times New Roman"/>
          <w:color w:val="000000"/>
        </w:rPr>
        <w:t>We c</w:t>
      </w:r>
      <w:r w:rsidR="00A84CC6">
        <w:rPr>
          <w:rFonts w:ascii="Times New Roman" w:hAnsi="Times New Roman"/>
          <w:color w:val="000000"/>
        </w:rPr>
        <w:t xml:space="preserve">ompleted installation of dendrometer bands </w:t>
      </w:r>
      <w:r w:rsidR="001169D2">
        <w:rPr>
          <w:rFonts w:ascii="Times New Roman" w:hAnsi="Times New Roman"/>
          <w:color w:val="000000"/>
        </w:rPr>
        <w:t>and now have 250 trees banded on the plot.</w:t>
      </w:r>
    </w:p>
    <w:p w:rsidR="005705B4" w:rsidRDefault="00D34737" w:rsidP="005705B4">
      <w:pPr>
        <w:numPr>
          <w:ilvl w:val="0"/>
          <w:numId w:val="4"/>
        </w:numPr>
        <w:contextualSpacing/>
        <w:rPr>
          <w:rFonts w:ascii="Times New Roman" w:hAnsi="Times New Roman"/>
          <w:color w:val="000000"/>
        </w:rPr>
      </w:pPr>
      <w:r>
        <w:rPr>
          <w:rFonts w:ascii="Times New Roman" w:hAnsi="Times New Roman"/>
          <w:color w:val="000000"/>
        </w:rPr>
        <w:t xml:space="preserve">We </w:t>
      </w:r>
      <w:r w:rsidR="001169D2">
        <w:rPr>
          <w:rFonts w:ascii="Times New Roman" w:hAnsi="Times New Roman"/>
          <w:color w:val="000000"/>
        </w:rPr>
        <w:t>submitted</w:t>
      </w:r>
      <w:r>
        <w:rPr>
          <w:rFonts w:ascii="Times New Roman" w:hAnsi="Times New Roman"/>
          <w:color w:val="000000"/>
        </w:rPr>
        <w:t xml:space="preserve"> </w:t>
      </w:r>
      <w:r w:rsidR="001169D2">
        <w:rPr>
          <w:rFonts w:ascii="Times New Roman" w:hAnsi="Times New Roman"/>
          <w:color w:val="000000"/>
        </w:rPr>
        <w:t>a total of 126 leaf samples from the 2009 field season, many of which were for herbaceous species occurring on the plot, to John Kress and Dave Erickson at NMNH for use in the ongoing DNA barcoding project.</w:t>
      </w:r>
    </w:p>
    <w:p w:rsidR="005705B4" w:rsidRPr="005705B4" w:rsidRDefault="005705B4" w:rsidP="005705B4">
      <w:pPr>
        <w:pStyle w:val="PlainText"/>
        <w:numPr>
          <w:ilvl w:val="0"/>
          <w:numId w:val="4"/>
        </w:numPr>
        <w:rPr>
          <w:rFonts w:ascii="Times New Roman" w:hAnsi="Times New Roman" w:cs="Times New Roman"/>
          <w:sz w:val="24"/>
          <w:szCs w:val="24"/>
        </w:rPr>
      </w:pPr>
      <w:r w:rsidRPr="005705B4">
        <w:rPr>
          <w:rFonts w:ascii="Times New Roman" w:hAnsi="Times New Roman" w:cs="Times New Roman"/>
          <w:color w:val="000000"/>
          <w:sz w:val="24"/>
          <w:szCs w:val="24"/>
        </w:rPr>
        <w:t xml:space="preserve">We updated the new meteorological station with a flash card module for data storage and transfer, and a new </w:t>
      </w:r>
      <w:r w:rsidRPr="005705B4">
        <w:rPr>
          <w:rFonts w:ascii="Times New Roman" w:hAnsi="Times New Roman" w:cs="Times New Roman"/>
          <w:sz w:val="24"/>
          <w:szCs w:val="24"/>
        </w:rPr>
        <w:t>23.1 kOhm resistor</w:t>
      </w:r>
      <w:r w:rsidR="00167FBD">
        <w:rPr>
          <w:rFonts w:ascii="Times New Roman" w:hAnsi="Times New Roman" w:cs="Times New Roman"/>
          <w:sz w:val="24"/>
          <w:szCs w:val="24"/>
        </w:rPr>
        <w:t xml:space="preserve"> </w:t>
      </w:r>
      <w:r w:rsidRPr="005705B4">
        <w:rPr>
          <w:rFonts w:ascii="Times New Roman" w:hAnsi="Times New Roman" w:cs="Times New Roman"/>
          <w:sz w:val="24"/>
          <w:szCs w:val="24"/>
        </w:rPr>
        <w:t>(recommended by the manufacturer MetOne) for the circuit that reads the air temperature, to make our station match the others in the network.</w:t>
      </w:r>
    </w:p>
    <w:p w:rsidR="00202F8E" w:rsidRDefault="00202F8E" w:rsidP="00202F8E">
      <w:pPr>
        <w:contextualSpacing/>
        <w:rPr>
          <w:rFonts w:ascii="Times New Roman" w:hAnsi="Times New Roman"/>
          <w:color w:val="000000"/>
        </w:rPr>
      </w:pPr>
    </w:p>
    <w:p w:rsidR="00202F8E" w:rsidRDefault="00202F8E" w:rsidP="00202F8E">
      <w:pPr>
        <w:contextualSpacing/>
        <w:rPr>
          <w:rFonts w:ascii="Times New Roman" w:hAnsi="Times New Roman"/>
          <w:color w:val="000000"/>
        </w:rPr>
      </w:pPr>
      <w:r>
        <w:rPr>
          <w:rFonts w:ascii="Times New Roman" w:hAnsi="Times New Roman"/>
          <w:color w:val="000000"/>
        </w:rPr>
        <w:t>(2</w:t>
      </w:r>
      <w:r w:rsidRPr="000E353F">
        <w:rPr>
          <w:rFonts w:ascii="Times New Roman" w:hAnsi="Times New Roman"/>
          <w:color w:val="000000"/>
        </w:rPr>
        <w:t xml:space="preserve">) </w:t>
      </w:r>
      <w:r>
        <w:rPr>
          <w:rFonts w:ascii="Arial" w:hAnsi="Arial"/>
          <w:b/>
          <w:color w:val="000000"/>
        </w:rPr>
        <w:t xml:space="preserve">Media Coverage </w:t>
      </w:r>
      <w:r w:rsidRPr="00A95FDA">
        <w:rPr>
          <w:rFonts w:ascii="Arial" w:hAnsi="Arial"/>
          <w:color w:val="000000"/>
          <w:sz w:val="20"/>
        </w:rPr>
        <w:t>(photos)</w:t>
      </w:r>
    </w:p>
    <w:p w:rsidR="00202F8E" w:rsidRPr="000E353F" w:rsidRDefault="00202F8E" w:rsidP="00202F8E">
      <w:pPr>
        <w:ind w:left="360"/>
        <w:contextualSpacing/>
        <w:rPr>
          <w:rFonts w:ascii="Times New Roman" w:hAnsi="Times New Roman"/>
          <w:color w:val="000000"/>
        </w:rPr>
      </w:pPr>
      <w:r>
        <w:rPr>
          <w:rFonts w:ascii="Arial" w:hAnsi="Arial"/>
          <w:b/>
          <w:i/>
          <w:color w:val="000000"/>
          <w:sz w:val="20"/>
        </w:rPr>
        <w:t xml:space="preserve">Note big events and high-profile stories. </w:t>
      </w:r>
    </w:p>
    <w:p w:rsidR="00A41D70" w:rsidRDefault="00A41D70" w:rsidP="00202F8E">
      <w:pPr>
        <w:numPr>
          <w:ilvl w:val="0"/>
          <w:numId w:val="3"/>
        </w:numPr>
        <w:contextualSpacing/>
        <w:rPr>
          <w:rFonts w:ascii="Times New Roman" w:hAnsi="Times New Roman"/>
          <w:color w:val="000000"/>
        </w:rPr>
      </w:pPr>
      <w:r>
        <w:rPr>
          <w:rFonts w:ascii="Times New Roman" w:hAnsi="Times New Roman"/>
          <w:color w:val="000000"/>
        </w:rPr>
        <w:t>The CRC SIGEO plot was a featured research program in the Ecology programs booth at the CRC’s annual Autumn Conservation Festival (ACF) held Oct. 3-4</w:t>
      </w:r>
      <w:r w:rsidRPr="00A41D70">
        <w:rPr>
          <w:rFonts w:ascii="Times New Roman" w:hAnsi="Times New Roman"/>
          <w:color w:val="000000"/>
          <w:vertAlign w:val="superscript"/>
        </w:rPr>
        <w:t>th</w:t>
      </w:r>
      <w:r>
        <w:rPr>
          <w:rFonts w:ascii="Times New Roman" w:hAnsi="Times New Roman"/>
          <w:color w:val="000000"/>
        </w:rPr>
        <w:t>.  Approximately 4,000 people attended this year’s ACF.</w:t>
      </w:r>
    </w:p>
    <w:p w:rsidR="00202F8E" w:rsidRDefault="00950EF9" w:rsidP="00202F8E">
      <w:pPr>
        <w:numPr>
          <w:ilvl w:val="0"/>
          <w:numId w:val="3"/>
        </w:numPr>
        <w:contextualSpacing/>
        <w:rPr>
          <w:rFonts w:ascii="Times New Roman" w:hAnsi="Times New Roman"/>
          <w:color w:val="000000"/>
        </w:rPr>
      </w:pPr>
      <w:r>
        <w:rPr>
          <w:rFonts w:ascii="Times New Roman" w:hAnsi="Times New Roman"/>
          <w:color w:val="000000"/>
        </w:rPr>
        <w:t>STRI Director Biff Bermingham and members of the Fundacion Smithsonian were given a tour of the SIGEO plot and CRC on Oct. 14</w:t>
      </w:r>
      <w:r w:rsidRPr="00950EF9">
        <w:rPr>
          <w:rFonts w:ascii="Times New Roman" w:hAnsi="Times New Roman"/>
          <w:color w:val="000000"/>
          <w:vertAlign w:val="superscript"/>
        </w:rPr>
        <w:t>th</w:t>
      </w:r>
      <w:r>
        <w:rPr>
          <w:rFonts w:ascii="Times New Roman" w:hAnsi="Times New Roman"/>
          <w:color w:val="000000"/>
        </w:rPr>
        <w:t xml:space="preserve">. </w:t>
      </w:r>
      <w:r w:rsidR="00304A14">
        <w:rPr>
          <w:rFonts w:ascii="Times New Roman" w:hAnsi="Times New Roman"/>
          <w:color w:val="000000"/>
        </w:rPr>
        <w:t xml:space="preserve"> Drs. Bill McShea, Norm Bourg, and </w:t>
      </w:r>
      <w:r>
        <w:rPr>
          <w:rFonts w:ascii="Times New Roman" w:hAnsi="Times New Roman"/>
          <w:color w:val="000000"/>
        </w:rPr>
        <w:t xml:space="preserve">Bermingham </w:t>
      </w:r>
      <w:r w:rsidR="00304A14">
        <w:rPr>
          <w:rFonts w:ascii="Times New Roman" w:hAnsi="Times New Roman"/>
          <w:color w:val="000000"/>
        </w:rPr>
        <w:t xml:space="preserve">talked to the group about the goals of the SIGEO initiative </w:t>
      </w:r>
      <w:r>
        <w:rPr>
          <w:rFonts w:ascii="Times New Roman" w:hAnsi="Times New Roman"/>
          <w:color w:val="000000"/>
        </w:rPr>
        <w:t xml:space="preserve">in the temperate zone </w:t>
      </w:r>
      <w:r w:rsidR="00304A14">
        <w:rPr>
          <w:rFonts w:ascii="Times New Roman" w:hAnsi="Times New Roman"/>
          <w:color w:val="000000"/>
        </w:rPr>
        <w:t>and its relationship with the HSBC Climate Partnership, and the spe</w:t>
      </w:r>
      <w:r w:rsidR="00526654">
        <w:rPr>
          <w:rFonts w:ascii="Times New Roman" w:hAnsi="Times New Roman"/>
          <w:color w:val="000000"/>
        </w:rPr>
        <w:t>cifics of the CRC SIGEO plot along with</w:t>
      </w:r>
      <w:r w:rsidR="00304A14">
        <w:rPr>
          <w:rFonts w:ascii="Times New Roman" w:hAnsi="Times New Roman"/>
          <w:color w:val="000000"/>
        </w:rPr>
        <w:t xml:space="preserve"> its </w:t>
      </w:r>
      <w:r w:rsidR="00526654">
        <w:rPr>
          <w:rFonts w:ascii="Times New Roman" w:hAnsi="Times New Roman"/>
          <w:color w:val="000000"/>
        </w:rPr>
        <w:t>overlap with the research objectives of NEON in terms of the CRC candidate core site and the Mid-Atlantic Domain.</w:t>
      </w:r>
    </w:p>
    <w:p w:rsidR="0023063B" w:rsidRDefault="00950EF9" w:rsidP="00202F8E">
      <w:pPr>
        <w:numPr>
          <w:ilvl w:val="0"/>
          <w:numId w:val="3"/>
        </w:numPr>
        <w:contextualSpacing/>
        <w:rPr>
          <w:rFonts w:ascii="Times New Roman" w:hAnsi="Times New Roman"/>
          <w:color w:val="000000"/>
        </w:rPr>
      </w:pPr>
      <w:r>
        <w:rPr>
          <w:rFonts w:ascii="Times New Roman" w:hAnsi="Times New Roman"/>
          <w:color w:val="000000"/>
        </w:rPr>
        <w:t xml:space="preserve">Participants in a Shenandoah Valley Land-Use History workshop held at CRC, including representatives from the USGS, </w:t>
      </w:r>
      <w:r w:rsidR="00CE4D53">
        <w:rPr>
          <w:rFonts w:ascii="Times New Roman" w:hAnsi="Times New Roman"/>
          <w:color w:val="000000"/>
        </w:rPr>
        <w:t xml:space="preserve">James Madison University and the Virginia Information Technologies Agency, </w:t>
      </w:r>
      <w:r>
        <w:rPr>
          <w:rFonts w:ascii="Times New Roman" w:hAnsi="Times New Roman"/>
          <w:color w:val="000000"/>
        </w:rPr>
        <w:t>were given a similar tour of the SIGEO plot on Oct</w:t>
      </w:r>
      <w:r w:rsidR="0023063B">
        <w:rPr>
          <w:rFonts w:ascii="Times New Roman" w:hAnsi="Times New Roman"/>
          <w:color w:val="000000"/>
        </w:rPr>
        <w:t>. 16</w:t>
      </w:r>
      <w:r w:rsidR="0023063B" w:rsidRPr="0023063B">
        <w:rPr>
          <w:rFonts w:ascii="Times New Roman" w:hAnsi="Times New Roman"/>
          <w:color w:val="000000"/>
          <w:vertAlign w:val="superscript"/>
        </w:rPr>
        <w:t>th</w:t>
      </w:r>
      <w:r w:rsidR="00644804">
        <w:rPr>
          <w:rFonts w:ascii="Times New Roman" w:hAnsi="Times New Roman"/>
          <w:color w:val="000000"/>
        </w:rPr>
        <w:t xml:space="preserve"> (photo included)</w:t>
      </w:r>
      <w:r w:rsidR="0023063B">
        <w:rPr>
          <w:rFonts w:ascii="Times New Roman" w:hAnsi="Times New Roman"/>
          <w:color w:val="000000"/>
        </w:rPr>
        <w:t xml:space="preserve">. </w:t>
      </w:r>
    </w:p>
    <w:p w:rsidR="002334E8" w:rsidRDefault="00950EF9" w:rsidP="002334E8">
      <w:pPr>
        <w:numPr>
          <w:ilvl w:val="0"/>
          <w:numId w:val="3"/>
        </w:numPr>
        <w:contextualSpacing/>
        <w:rPr>
          <w:rFonts w:ascii="Times New Roman" w:hAnsi="Times New Roman"/>
          <w:color w:val="000000"/>
        </w:rPr>
      </w:pPr>
      <w:r>
        <w:rPr>
          <w:rFonts w:ascii="Times New Roman" w:hAnsi="Times New Roman"/>
          <w:color w:val="000000"/>
        </w:rPr>
        <w:t xml:space="preserve">Friends of the National Zoo board members </w:t>
      </w:r>
      <w:r w:rsidR="00526654">
        <w:rPr>
          <w:rFonts w:ascii="Times New Roman" w:hAnsi="Times New Roman"/>
          <w:color w:val="000000"/>
        </w:rPr>
        <w:t xml:space="preserve">were given a similar tour of the CRC SIGEO plot on </w:t>
      </w:r>
      <w:r>
        <w:rPr>
          <w:rFonts w:ascii="Times New Roman" w:hAnsi="Times New Roman"/>
          <w:color w:val="000000"/>
        </w:rPr>
        <w:t>Oct. 17</w:t>
      </w:r>
      <w:r w:rsidRPr="00950EF9">
        <w:rPr>
          <w:rFonts w:ascii="Times New Roman" w:hAnsi="Times New Roman"/>
          <w:color w:val="000000"/>
          <w:vertAlign w:val="superscript"/>
        </w:rPr>
        <w:t>th</w:t>
      </w:r>
      <w:r w:rsidR="00526654">
        <w:rPr>
          <w:rFonts w:ascii="Times New Roman" w:hAnsi="Times New Roman"/>
          <w:color w:val="000000"/>
        </w:rPr>
        <w:t xml:space="preserve">. </w:t>
      </w:r>
    </w:p>
    <w:p w:rsidR="002334E8" w:rsidRDefault="002334E8" w:rsidP="002334E8">
      <w:pPr>
        <w:numPr>
          <w:ilvl w:val="0"/>
          <w:numId w:val="3"/>
        </w:numPr>
        <w:contextualSpacing/>
        <w:rPr>
          <w:rFonts w:ascii="Times New Roman" w:hAnsi="Times New Roman"/>
          <w:color w:val="000000"/>
        </w:rPr>
      </w:pPr>
      <w:r>
        <w:rPr>
          <w:rFonts w:ascii="Times New Roman" w:hAnsi="Times New Roman"/>
          <w:color w:val="000000"/>
        </w:rPr>
        <w:t>Members of the UVA Biology Society were given a similar tour of the SIGEO plot on Oct. 28</w:t>
      </w:r>
      <w:r w:rsidRPr="00950EF9">
        <w:rPr>
          <w:rFonts w:ascii="Times New Roman" w:hAnsi="Times New Roman"/>
          <w:color w:val="000000"/>
          <w:vertAlign w:val="superscript"/>
        </w:rPr>
        <w:t>th</w:t>
      </w:r>
      <w:r>
        <w:rPr>
          <w:rFonts w:ascii="Times New Roman" w:hAnsi="Times New Roman"/>
          <w:color w:val="000000"/>
        </w:rPr>
        <w:t xml:space="preserve">. </w:t>
      </w:r>
    </w:p>
    <w:p w:rsidR="002334E8" w:rsidRDefault="002334E8" w:rsidP="002334E8">
      <w:pPr>
        <w:numPr>
          <w:ilvl w:val="0"/>
          <w:numId w:val="3"/>
        </w:numPr>
        <w:contextualSpacing/>
        <w:rPr>
          <w:rFonts w:ascii="Times New Roman" w:hAnsi="Times New Roman"/>
          <w:color w:val="000000"/>
        </w:rPr>
      </w:pPr>
      <w:r>
        <w:rPr>
          <w:rFonts w:ascii="Times New Roman" w:hAnsi="Times New Roman"/>
          <w:color w:val="000000"/>
        </w:rPr>
        <w:t>Rick Munro, Regional Construction Supervisor for NEON Inc.’s Facilities and Civil Construction Department, was given a similar tour on Nov. 2</w:t>
      </w:r>
      <w:r w:rsidRPr="0023063B">
        <w:rPr>
          <w:rFonts w:ascii="Times New Roman" w:hAnsi="Times New Roman"/>
          <w:color w:val="000000"/>
          <w:vertAlign w:val="superscript"/>
        </w:rPr>
        <w:t>nd</w:t>
      </w:r>
      <w:r>
        <w:rPr>
          <w:rFonts w:ascii="Times New Roman" w:hAnsi="Times New Roman"/>
          <w:color w:val="000000"/>
        </w:rPr>
        <w:t>.</w:t>
      </w:r>
    </w:p>
    <w:p w:rsidR="002334E8" w:rsidRDefault="002334E8" w:rsidP="002334E8">
      <w:pPr>
        <w:numPr>
          <w:ilvl w:val="0"/>
          <w:numId w:val="3"/>
        </w:numPr>
        <w:contextualSpacing/>
        <w:rPr>
          <w:rFonts w:ascii="Times New Roman" w:hAnsi="Times New Roman"/>
          <w:color w:val="000000"/>
        </w:rPr>
      </w:pPr>
      <w:r>
        <w:rPr>
          <w:rFonts w:ascii="Times New Roman" w:hAnsi="Times New Roman"/>
          <w:color w:val="000000"/>
        </w:rPr>
        <w:t>SI Secretary Wayne Clough and his delegation were given a similar tour on Nov. 6</w:t>
      </w:r>
      <w:r w:rsidRPr="000C069B">
        <w:rPr>
          <w:rFonts w:ascii="Times New Roman" w:hAnsi="Times New Roman"/>
          <w:color w:val="000000"/>
          <w:vertAlign w:val="superscript"/>
        </w:rPr>
        <w:t>th</w:t>
      </w:r>
      <w:r>
        <w:rPr>
          <w:rFonts w:ascii="Times New Roman" w:hAnsi="Times New Roman"/>
          <w:color w:val="000000"/>
        </w:rPr>
        <w:t xml:space="preserve">. </w:t>
      </w:r>
    </w:p>
    <w:p w:rsidR="00526654" w:rsidRDefault="002334E8" w:rsidP="00202F8E">
      <w:pPr>
        <w:numPr>
          <w:ilvl w:val="0"/>
          <w:numId w:val="3"/>
        </w:numPr>
        <w:contextualSpacing/>
        <w:rPr>
          <w:rFonts w:ascii="Times New Roman" w:hAnsi="Times New Roman"/>
          <w:color w:val="000000"/>
        </w:rPr>
      </w:pPr>
      <w:r>
        <w:rPr>
          <w:rFonts w:ascii="Times New Roman" w:hAnsi="Times New Roman"/>
          <w:color w:val="000000"/>
        </w:rPr>
        <w:lastRenderedPageBreak/>
        <w:t>Dr. Kyle Haynes, a new Research Assistant Professor at the University of Virginia’s Blandy Experimental Farm, was given a similar tour on Nov. 10</w:t>
      </w:r>
      <w:r w:rsidRPr="002334E8">
        <w:rPr>
          <w:rFonts w:ascii="Times New Roman" w:hAnsi="Times New Roman"/>
          <w:color w:val="000000"/>
          <w:vertAlign w:val="superscript"/>
        </w:rPr>
        <w:t>th</w:t>
      </w:r>
      <w:r>
        <w:rPr>
          <w:rFonts w:ascii="Times New Roman" w:hAnsi="Times New Roman"/>
          <w:color w:val="000000"/>
        </w:rPr>
        <w:t>.</w:t>
      </w:r>
    </w:p>
    <w:p w:rsidR="002334E8" w:rsidRDefault="002334E8" w:rsidP="00202F8E">
      <w:pPr>
        <w:numPr>
          <w:ilvl w:val="0"/>
          <w:numId w:val="3"/>
        </w:numPr>
        <w:contextualSpacing/>
        <w:rPr>
          <w:rFonts w:ascii="Times New Roman" w:hAnsi="Times New Roman"/>
          <w:color w:val="000000"/>
        </w:rPr>
      </w:pPr>
      <w:r>
        <w:rPr>
          <w:rFonts w:ascii="Times New Roman" w:hAnsi="Times New Roman"/>
          <w:color w:val="000000"/>
        </w:rPr>
        <w:t>Drs. Alan Griffith and Andre</w:t>
      </w:r>
      <w:r w:rsidR="00167FBD">
        <w:rPr>
          <w:rFonts w:ascii="Times New Roman" w:hAnsi="Times New Roman"/>
          <w:color w:val="000000"/>
        </w:rPr>
        <w:t>w Dolby from the University of M</w:t>
      </w:r>
      <w:r>
        <w:rPr>
          <w:rFonts w:ascii="Times New Roman" w:hAnsi="Times New Roman"/>
          <w:color w:val="000000"/>
        </w:rPr>
        <w:t xml:space="preserve">ary Washington Biology Department </w:t>
      </w:r>
      <w:r w:rsidR="00D55166">
        <w:rPr>
          <w:rFonts w:ascii="Times New Roman" w:hAnsi="Times New Roman"/>
          <w:color w:val="000000"/>
        </w:rPr>
        <w:t>were given a similar tour on Dec. 15</w:t>
      </w:r>
      <w:r w:rsidR="00D55166" w:rsidRPr="00D55166">
        <w:rPr>
          <w:rFonts w:ascii="Times New Roman" w:hAnsi="Times New Roman"/>
          <w:color w:val="000000"/>
          <w:vertAlign w:val="superscript"/>
        </w:rPr>
        <w:t>th</w:t>
      </w:r>
      <w:r w:rsidR="00D55166">
        <w:rPr>
          <w:rFonts w:ascii="Times New Roman" w:hAnsi="Times New Roman"/>
          <w:color w:val="000000"/>
        </w:rPr>
        <w:t>.</w:t>
      </w:r>
      <w:r w:rsidR="00644804">
        <w:rPr>
          <w:rFonts w:ascii="Times New Roman" w:hAnsi="Times New Roman"/>
          <w:color w:val="000000"/>
        </w:rPr>
        <w:t xml:space="preserve">  </w:t>
      </w:r>
    </w:p>
    <w:p w:rsidR="00644804" w:rsidRDefault="00644804" w:rsidP="00644804">
      <w:pPr>
        <w:pStyle w:val="PlainText"/>
        <w:numPr>
          <w:ilvl w:val="0"/>
          <w:numId w:val="3"/>
        </w:numPr>
        <w:rPr>
          <w:rFonts w:ascii="Times New Roman" w:hAnsi="Times New Roman" w:cs="Times New Roman"/>
          <w:sz w:val="24"/>
          <w:szCs w:val="24"/>
        </w:rPr>
      </w:pPr>
      <w:r w:rsidRPr="00644804">
        <w:rPr>
          <w:rFonts w:ascii="Times New Roman" w:hAnsi="Times New Roman" w:cs="Times New Roman"/>
          <w:sz w:val="24"/>
          <w:szCs w:val="24"/>
        </w:rPr>
        <w:t xml:space="preserve">Bill McShea and Norm Bourg were featured in a </w:t>
      </w:r>
      <w:r>
        <w:rPr>
          <w:rFonts w:ascii="Times New Roman" w:hAnsi="Times New Roman" w:cs="Times New Roman"/>
          <w:sz w:val="24"/>
          <w:szCs w:val="24"/>
        </w:rPr>
        <w:t>Dec. 29</w:t>
      </w:r>
      <w:r w:rsidRPr="0064480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644804">
        <w:rPr>
          <w:rFonts w:ascii="Times New Roman" w:hAnsi="Times New Roman" w:cs="Times New Roman"/>
          <w:sz w:val="24"/>
          <w:szCs w:val="24"/>
        </w:rPr>
        <w:t>Virginia public radio story about the CRC SIGEO large forest dynamics plot and its link to the broader SIGEO plot network</w:t>
      </w:r>
      <w:r>
        <w:rPr>
          <w:rFonts w:ascii="Times New Roman" w:hAnsi="Times New Roman" w:cs="Times New Roman"/>
          <w:sz w:val="24"/>
          <w:szCs w:val="24"/>
        </w:rPr>
        <w:t xml:space="preserve"> (mp3 file included)</w:t>
      </w:r>
      <w:r w:rsidRPr="00644804">
        <w:rPr>
          <w:rFonts w:ascii="Times New Roman" w:hAnsi="Times New Roman" w:cs="Times New Roman"/>
          <w:sz w:val="24"/>
          <w:szCs w:val="24"/>
        </w:rPr>
        <w:t xml:space="preserve">.   Link:   </w:t>
      </w:r>
      <w:hyperlink r:id="rId7" w:history="1">
        <w:r w:rsidRPr="00644804">
          <w:rPr>
            <w:rStyle w:val="Hyperlink"/>
            <w:rFonts w:ascii="Times New Roman" w:hAnsi="Times New Roman" w:cs="Times New Roman"/>
            <w:sz w:val="24"/>
            <w:szCs w:val="24"/>
          </w:rPr>
          <w:t>http://www.wvtf.org/news_and_notes/audio/200912301402290.treetrackers.mp3</w:t>
        </w:r>
      </w:hyperlink>
    </w:p>
    <w:p w:rsidR="00644804" w:rsidRPr="00644804" w:rsidRDefault="00644804" w:rsidP="00644804">
      <w:pPr>
        <w:pStyle w:val="PlainText"/>
        <w:ind w:left="720"/>
        <w:rPr>
          <w:rFonts w:ascii="Times New Roman" w:hAnsi="Times New Roman" w:cs="Times New Roman"/>
          <w:sz w:val="24"/>
          <w:szCs w:val="24"/>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(3</w:t>
      </w:r>
      <w:r w:rsidRPr="000E353F">
        <w:rPr>
          <w:rFonts w:ascii="Times New Roman" w:hAnsi="Times New Roman"/>
          <w:color w:val="000000"/>
        </w:rPr>
        <w:t xml:space="preserve">) </w:t>
      </w:r>
      <w:r w:rsidRPr="00701E7C">
        <w:rPr>
          <w:rFonts w:ascii="Arial" w:hAnsi="Arial"/>
          <w:b/>
          <w:color w:val="000000"/>
        </w:rPr>
        <w:t>Key Communicable Achievements</w:t>
      </w:r>
      <w:r>
        <w:rPr>
          <w:rFonts w:ascii="Arial" w:hAnsi="Arial"/>
          <w:b/>
          <w:color w:val="000000"/>
        </w:rPr>
        <w:t xml:space="preserve"> </w:t>
      </w:r>
      <w:r w:rsidRPr="00A95FDA">
        <w:rPr>
          <w:rFonts w:ascii="Arial" w:hAnsi="Arial"/>
          <w:color w:val="000000"/>
          <w:sz w:val="20"/>
        </w:rPr>
        <w:t>(photos)</w:t>
      </w:r>
    </w:p>
    <w:p w:rsidR="00202F8E" w:rsidRDefault="00202F8E" w:rsidP="00202F8E">
      <w:pPr>
        <w:ind w:left="360"/>
        <w:contextualSpacing/>
        <w:rPr>
          <w:rFonts w:ascii="Times New Roman" w:hAnsi="Times New Roman"/>
          <w:color w:val="000000"/>
        </w:rPr>
      </w:pPr>
      <w:r>
        <w:rPr>
          <w:rFonts w:ascii="Arial" w:hAnsi="Arial"/>
          <w:b/>
          <w:i/>
          <w:color w:val="000000"/>
          <w:sz w:val="20"/>
        </w:rPr>
        <w:t xml:space="preserve">What achievements should now be communicated by STRI or HSBC? </w:t>
      </w:r>
    </w:p>
    <w:p w:rsidR="00202F8E" w:rsidRPr="000E353F" w:rsidRDefault="00202F8E" w:rsidP="00202F8E">
      <w:pPr>
        <w:numPr>
          <w:ilvl w:val="0"/>
          <w:numId w:val="3"/>
        </w:num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(4</w:t>
      </w:r>
      <w:r w:rsidRPr="000E353F">
        <w:rPr>
          <w:rFonts w:ascii="Times New Roman" w:hAnsi="Times New Roman"/>
          <w:color w:val="000000"/>
        </w:rPr>
        <w:t xml:space="preserve">) </w:t>
      </w:r>
      <w:r w:rsidRPr="00701E7C">
        <w:rPr>
          <w:rFonts w:ascii="Arial" w:hAnsi="Arial"/>
          <w:b/>
          <w:color w:val="000000"/>
        </w:rPr>
        <w:t>Case Studies</w:t>
      </w:r>
    </w:p>
    <w:p w:rsidR="00202F8E" w:rsidRPr="006E10DE" w:rsidRDefault="00202F8E" w:rsidP="00202F8E">
      <w:pPr>
        <w:ind w:left="340"/>
        <w:contextualSpacing/>
        <w:rPr>
          <w:rFonts w:ascii="Arial" w:hAnsi="Arial"/>
          <w:b/>
          <w:i/>
          <w:color w:val="000000"/>
          <w:sz w:val="20"/>
        </w:rPr>
      </w:pPr>
      <w:r>
        <w:rPr>
          <w:rFonts w:ascii="Arial" w:hAnsi="Arial"/>
          <w:b/>
          <w:i/>
          <w:color w:val="000000"/>
          <w:sz w:val="20"/>
        </w:rPr>
        <w:t xml:space="preserve">This is </w:t>
      </w:r>
      <w:r w:rsidRPr="004D59CB">
        <w:rPr>
          <w:rFonts w:ascii="Arial" w:hAnsi="Arial"/>
          <w:b/>
          <w:color w:val="000000"/>
          <w:sz w:val="20"/>
        </w:rPr>
        <w:t>THE</w:t>
      </w:r>
      <w:r>
        <w:rPr>
          <w:rFonts w:ascii="Arial" w:hAnsi="Arial"/>
          <w:b/>
          <w:i/>
          <w:color w:val="000000"/>
          <w:sz w:val="20"/>
        </w:rPr>
        <w:t xml:space="preserve"> slide HSBC cares most about. A photo with someone’s positive comments about some aspect of your project or HCP in general makes a big impact.</w:t>
      </w:r>
    </w:p>
    <w:p w:rsidR="00202F8E" w:rsidRPr="00A47AF0" w:rsidRDefault="00202F8E" w:rsidP="00202F8E">
      <w:pPr>
        <w:numPr>
          <w:ilvl w:val="0"/>
          <w:numId w:val="3"/>
        </w:num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(5</w:t>
      </w:r>
      <w:r w:rsidRPr="000E353F">
        <w:rPr>
          <w:rFonts w:ascii="Times New Roman" w:hAnsi="Times New Roman"/>
          <w:color w:val="000000"/>
        </w:rPr>
        <w:t xml:space="preserve">) </w:t>
      </w:r>
      <w:r>
        <w:rPr>
          <w:rFonts w:ascii="Arial" w:hAnsi="Arial"/>
          <w:b/>
          <w:color w:val="000000"/>
        </w:rPr>
        <w:t>Looking Ahead</w:t>
      </w:r>
    </w:p>
    <w:p w:rsidR="00202F8E" w:rsidRPr="006E10DE" w:rsidRDefault="00202F8E" w:rsidP="00202F8E">
      <w:pPr>
        <w:ind w:left="340"/>
        <w:contextualSpacing/>
        <w:rPr>
          <w:rFonts w:ascii="Arial" w:hAnsi="Arial"/>
          <w:b/>
          <w:i/>
          <w:color w:val="000000"/>
          <w:sz w:val="20"/>
        </w:rPr>
      </w:pPr>
      <w:r>
        <w:rPr>
          <w:rFonts w:ascii="Arial" w:hAnsi="Arial"/>
          <w:b/>
          <w:i/>
          <w:color w:val="000000"/>
          <w:sz w:val="20"/>
        </w:rPr>
        <w:t xml:space="preserve">Highlight any interesting opportunities anticipated during the period ahead. Highlight significant challenges or risks—something that truly jeopardizes some aspect of your project—ahead and how you plan to address them. </w:t>
      </w:r>
    </w:p>
    <w:p w:rsidR="002B41A9" w:rsidRDefault="002B41A9" w:rsidP="002B41A9">
      <w:pPr>
        <w:numPr>
          <w:ilvl w:val="0"/>
          <w:numId w:val="3"/>
        </w:numPr>
        <w:tabs>
          <w:tab w:val="clear" w:pos="720"/>
          <w:tab w:val="num" w:pos="360"/>
        </w:tabs>
        <w:ind w:left="360"/>
        <w:contextualSpacing/>
        <w:rPr>
          <w:rFonts w:ascii="Times New Roman" w:hAnsi="Times New Roman"/>
          <w:color w:val="000000"/>
        </w:rPr>
      </w:pPr>
      <w:r>
        <w:rPr>
          <w:rFonts w:ascii="Times New Roman" w:hAnsi="Times New Roman"/>
          <w:color w:val="000000"/>
        </w:rPr>
        <w:t xml:space="preserve">During the </w:t>
      </w:r>
      <w:r w:rsidR="00A41D70">
        <w:rPr>
          <w:rFonts w:ascii="Times New Roman" w:hAnsi="Times New Roman"/>
          <w:color w:val="000000"/>
        </w:rPr>
        <w:t>1st</w:t>
      </w:r>
      <w:r>
        <w:rPr>
          <w:rFonts w:ascii="Times New Roman" w:hAnsi="Times New Roman"/>
          <w:color w:val="000000"/>
        </w:rPr>
        <w:t xml:space="preserve"> Quarter</w:t>
      </w:r>
      <w:r w:rsidR="00A41D70">
        <w:rPr>
          <w:rFonts w:ascii="Times New Roman" w:hAnsi="Times New Roman"/>
          <w:color w:val="000000"/>
        </w:rPr>
        <w:t xml:space="preserve"> 2010</w:t>
      </w:r>
      <w:r>
        <w:rPr>
          <w:rFonts w:ascii="Times New Roman" w:hAnsi="Times New Roman"/>
          <w:color w:val="000000"/>
        </w:rPr>
        <w:t xml:space="preserve">, we </w:t>
      </w:r>
      <w:r w:rsidR="00A41D70">
        <w:rPr>
          <w:rFonts w:ascii="Times New Roman" w:hAnsi="Times New Roman"/>
          <w:color w:val="000000"/>
        </w:rPr>
        <w:t xml:space="preserve">will finish data entry for the plot in preparation for the upcoming CTFS – SIGEO database workshop to be held at Bradley University Feb. 15-19.  We will </w:t>
      </w:r>
      <w:r>
        <w:rPr>
          <w:rFonts w:ascii="Times New Roman" w:hAnsi="Times New Roman"/>
          <w:color w:val="000000"/>
        </w:rPr>
        <w:t xml:space="preserve">begin standard CTFS analyses of our </w:t>
      </w:r>
      <w:r w:rsidR="00A41D70">
        <w:rPr>
          <w:rFonts w:ascii="Times New Roman" w:hAnsi="Times New Roman"/>
          <w:color w:val="000000"/>
        </w:rPr>
        <w:t>census</w:t>
      </w:r>
      <w:r>
        <w:rPr>
          <w:rFonts w:ascii="Times New Roman" w:hAnsi="Times New Roman"/>
          <w:color w:val="000000"/>
        </w:rPr>
        <w:t xml:space="preserve"> data to get baseline descriptors of forest structure, composition, and diversity.  We also want to reconcile the historical data available from the third SI-MAB 1ha plot that is contained within the SIGEO plot</w:t>
      </w:r>
      <w:r w:rsidR="00FA0527">
        <w:rPr>
          <w:rFonts w:ascii="Times New Roman" w:hAnsi="Times New Roman"/>
          <w:color w:val="000000"/>
        </w:rPr>
        <w:t>, integrate this with a complimentary tree core dataset that we will attempt to expand,</w:t>
      </w:r>
      <w:r>
        <w:rPr>
          <w:rFonts w:ascii="Times New Roman" w:hAnsi="Times New Roman"/>
          <w:color w:val="000000"/>
        </w:rPr>
        <w:t xml:space="preserve"> and then analyze all the historical data along with our 2008 census data to examine differences in forest composition/structure/diversity</w:t>
      </w:r>
      <w:r w:rsidR="00FA0527">
        <w:rPr>
          <w:rFonts w:ascii="Times New Roman" w:hAnsi="Times New Roman"/>
          <w:color w:val="000000"/>
        </w:rPr>
        <w:t xml:space="preserve"> and carbon sequestration</w:t>
      </w:r>
      <w:r>
        <w:rPr>
          <w:rFonts w:ascii="Times New Roman" w:hAnsi="Times New Roman"/>
          <w:color w:val="000000"/>
        </w:rPr>
        <w:t xml:space="preserve"> in the context of long-term deer exclusion vs. high deer density areas.  We hope to use this analysis for a manuscript to be published in 2010.</w:t>
      </w:r>
    </w:p>
    <w:p w:rsidR="000E1749" w:rsidRDefault="000E1749" w:rsidP="002B41A9">
      <w:pPr>
        <w:numPr>
          <w:ilvl w:val="0"/>
          <w:numId w:val="3"/>
        </w:numPr>
        <w:tabs>
          <w:tab w:val="clear" w:pos="720"/>
          <w:tab w:val="num" w:pos="360"/>
        </w:tabs>
        <w:ind w:left="360"/>
        <w:contextualSpacing/>
        <w:rPr>
          <w:rFonts w:ascii="Times New Roman" w:hAnsi="Times New Roman"/>
          <w:color w:val="000000"/>
        </w:rPr>
      </w:pPr>
      <w:r>
        <w:rPr>
          <w:rFonts w:ascii="Times New Roman" w:hAnsi="Times New Roman"/>
          <w:color w:val="000000"/>
        </w:rPr>
        <w:t>We will prepare for the HSBC Climate Partnerhsip Mid-term Review Conference to be held March 1-5 at STRI.</w:t>
      </w:r>
    </w:p>
    <w:p w:rsidR="000E1749" w:rsidRPr="000E1749" w:rsidRDefault="00FA0527" w:rsidP="000E1749">
      <w:pPr>
        <w:numPr>
          <w:ilvl w:val="0"/>
          <w:numId w:val="3"/>
        </w:numPr>
        <w:tabs>
          <w:tab w:val="clear" w:pos="720"/>
          <w:tab w:val="num" w:pos="360"/>
        </w:tabs>
        <w:ind w:left="360"/>
        <w:contextualSpacing/>
        <w:rPr>
          <w:rFonts w:ascii="Times New Roman" w:hAnsi="Times New Roman"/>
          <w:color w:val="000000"/>
        </w:rPr>
      </w:pPr>
      <w:r>
        <w:rPr>
          <w:rFonts w:ascii="Times New Roman" w:hAnsi="Times New Roman"/>
          <w:color w:val="000000"/>
        </w:rPr>
        <w:t xml:space="preserve">We will prepare the study design and supplies for the initiation of a new survey of mycorhizal fungi biomass variation on the plot in collaboration with Alison Hale, a Ph.D. student in Dr. Sue Kalisz’s lab at the U. of Pittsburgh.  </w:t>
      </w:r>
      <w:r w:rsidR="000E1749">
        <w:rPr>
          <w:rFonts w:ascii="Times New Roman" w:hAnsi="Times New Roman"/>
          <w:color w:val="000000"/>
        </w:rPr>
        <w:t>In 2</w:t>
      </w:r>
      <w:r w:rsidR="000E1749" w:rsidRPr="000E1749">
        <w:rPr>
          <w:rFonts w:ascii="Times New Roman" w:hAnsi="Times New Roman"/>
          <w:color w:val="000000"/>
          <w:vertAlign w:val="superscript"/>
        </w:rPr>
        <w:t>nd</w:t>
      </w:r>
      <w:r w:rsidR="000E1749">
        <w:rPr>
          <w:rFonts w:ascii="Times New Roman" w:hAnsi="Times New Roman"/>
          <w:color w:val="000000"/>
        </w:rPr>
        <w:t xml:space="preserve"> Q 2010, a</w:t>
      </w:r>
      <w:r>
        <w:rPr>
          <w:rFonts w:ascii="Times New Roman" w:hAnsi="Times New Roman"/>
          <w:color w:val="000000"/>
        </w:rPr>
        <w:t>pproximately</w:t>
      </w:r>
      <w:r w:rsidR="000E1749">
        <w:rPr>
          <w:rFonts w:ascii="Times New Roman" w:hAnsi="Times New Roman"/>
          <w:color w:val="000000"/>
        </w:rPr>
        <w:t xml:space="preserve"> 500 growth dishes will be placed across the plot to assess fungal growth.</w:t>
      </w:r>
    </w:p>
    <w:p w:rsidR="002B41A9" w:rsidRDefault="002B41A9" w:rsidP="002B41A9">
      <w:pPr>
        <w:numPr>
          <w:ilvl w:val="0"/>
          <w:numId w:val="3"/>
        </w:numPr>
        <w:tabs>
          <w:tab w:val="clear" w:pos="720"/>
          <w:tab w:val="num" w:pos="360"/>
        </w:tabs>
        <w:ind w:left="360"/>
        <w:contextualSpacing/>
        <w:rPr>
          <w:rFonts w:ascii="Times New Roman" w:hAnsi="Times New Roman"/>
          <w:color w:val="000000"/>
        </w:rPr>
      </w:pPr>
      <w:r>
        <w:rPr>
          <w:rFonts w:ascii="Times New Roman" w:hAnsi="Times New Roman"/>
          <w:color w:val="000000"/>
        </w:rPr>
        <w:t>We also hope to be able to work more with post-doc Sean McMahon on additional analyses of the above data and other historical data we have from long-term deer exclusion plots.</w:t>
      </w:r>
    </w:p>
    <w:p w:rsidR="002B41A9" w:rsidRDefault="002B41A9" w:rsidP="002B41A9">
      <w:pPr>
        <w:numPr>
          <w:ilvl w:val="0"/>
          <w:numId w:val="3"/>
        </w:numPr>
        <w:tabs>
          <w:tab w:val="clear" w:pos="720"/>
          <w:tab w:val="num" w:pos="360"/>
        </w:tabs>
        <w:ind w:left="360"/>
        <w:contextualSpacing/>
        <w:rPr>
          <w:rFonts w:ascii="Times New Roman" w:hAnsi="Times New Roman"/>
          <w:color w:val="000000"/>
        </w:rPr>
      </w:pPr>
      <w:r>
        <w:rPr>
          <w:rFonts w:ascii="Times New Roman" w:hAnsi="Times New Roman"/>
          <w:color w:val="000000"/>
        </w:rPr>
        <w:t>We anticipate being able to start to work on data analyses with Forest Carbon Research Initiative staff to establish baseline carbon pools and dynamics for our plot.</w:t>
      </w: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(6</w:t>
      </w:r>
      <w:r w:rsidRPr="000E353F">
        <w:rPr>
          <w:rFonts w:ascii="Times New Roman" w:hAnsi="Times New Roman"/>
          <w:color w:val="000000"/>
        </w:rPr>
        <w:t xml:space="preserve">) </w:t>
      </w:r>
      <w:r>
        <w:rPr>
          <w:rFonts w:ascii="Arial" w:hAnsi="Arial"/>
          <w:b/>
          <w:color w:val="000000"/>
        </w:rPr>
        <w:t>Relationships with HSBC</w:t>
      </w:r>
      <w:r w:rsidRPr="00D74D6D">
        <w:rPr>
          <w:rFonts w:ascii="Arial" w:hAnsi="Arial"/>
          <w:color w:val="000000"/>
        </w:rPr>
        <w:t xml:space="preserve"> </w:t>
      </w:r>
    </w:p>
    <w:p w:rsidR="00202F8E" w:rsidRPr="006E10DE" w:rsidRDefault="00202F8E" w:rsidP="00202F8E">
      <w:pPr>
        <w:ind w:left="340"/>
        <w:contextualSpacing/>
        <w:rPr>
          <w:rFonts w:ascii="Arial" w:hAnsi="Arial"/>
          <w:b/>
          <w:i/>
          <w:color w:val="000000"/>
          <w:sz w:val="20"/>
        </w:rPr>
      </w:pPr>
      <w:r>
        <w:rPr>
          <w:rFonts w:ascii="Arial" w:hAnsi="Arial"/>
          <w:b/>
          <w:i/>
          <w:color w:val="000000"/>
          <w:sz w:val="20"/>
        </w:rPr>
        <w:lastRenderedPageBreak/>
        <w:t>Note any communication you have had with HSBC and describe its frequency, the individual’s responsiveness, and collaborative readiness.</w:t>
      </w:r>
    </w:p>
    <w:p w:rsidR="00202F8E" w:rsidRDefault="00202F8E" w:rsidP="00202F8E">
      <w:pPr>
        <w:numPr>
          <w:ilvl w:val="0"/>
          <w:numId w:val="3"/>
        </w:num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(7</w:t>
      </w:r>
      <w:r w:rsidRPr="000E353F">
        <w:rPr>
          <w:rFonts w:ascii="Times New Roman" w:hAnsi="Times New Roman"/>
          <w:color w:val="000000"/>
        </w:rPr>
        <w:t xml:space="preserve">) </w:t>
      </w:r>
      <w:r>
        <w:rPr>
          <w:rFonts w:ascii="Arial" w:hAnsi="Arial"/>
          <w:b/>
          <w:color w:val="000000"/>
        </w:rPr>
        <w:t>Collaboration</w:t>
      </w:r>
    </w:p>
    <w:p w:rsidR="00202F8E" w:rsidRPr="006E10DE" w:rsidRDefault="00202F8E" w:rsidP="00202F8E">
      <w:pPr>
        <w:ind w:left="340"/>
        <w:contextualSpacing/>
        <w:rPr>
          <w:rFonts w:ascii="Arial" w:hAnsi="Arial"/>
          <w:b/>
          <w:i/>
          <w:color w:val="000000"/>
          <w:sz w:val="20"/>
        </w:rPr>
      </w:pPr>
      <w:r>
        <w:rPr>
          <w:rFonts w:ascii="Arial" w:hAnsi="Arial"/>
          <w:b/>
          <w:i/>
          <w:color w:val="000000"/>
          <w:sz w:val="20"/>
        </w:rPr>
        <w:t>Detail any joint working arrangements with HSBC, Earthwatch, WWF, or The Climate Group</w:t>
      </w:r>
      <w:r w:rsidRPr="006E10DE">
        <w:rPr>
          <w:rFonts w:ascii="Arial" w:hAnsi="Arial"/>
          <w:b/>
          <w:i/>
          <w:color w:val="000000"/>
          <w:sz w:val="20"/>
        </w:rPr>
        <w:t>.</w:t>
      </w:r>
    </w:p>
    <w:p w:rsidR="00202F8E" w:rsidRDefault="00202F8E" w:rsidP="00202F8E">
      <w:pPr>
        <w:numPr>
          <w:ilvl w:val="0"/>
          <w:numId w:val="3"/>
        </w:num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(8</w:t>
      </w:r>
      <w:r w:rsidRPr="000E353F">
        <w:rPr>
          <w:rFonts w:ascii="Times New Roman" w:hAnsi="Times New Roman"/>
          <w:color w:val="000000"/>
        </w:rPr>
        <w:t>)</w:t>
      </w:r>
      <w:r w:rsidRPr="00701E7C">
        <w:rPr>
          <w:rFonts w:ascii="Times New Roman" w:hAnsi="Times New Roman"/>
          <w:color w:val="000000"/>
        </w:rPr>
        <w:t xml:space="preserve"> </w:t>
      </w:r>
      <w:r>
        <w:rPr>
          <w:rFonts w:ascii="Arial" w:hAnsi="Arial"/>
          <w:b/>
          <w:color w:val="000000"/>
        </w:rPr>
        <w:t>Leverage</w:t>
      </w:r>
    </w:p>
    <w:p w:rsidR="00202F8E" w:rsidRPr="00855230" w:rsidRDefault="00202F8E" w:rsidP="00202F8E">
      <w:pPr>
        <w:ind w:left="340"/>
        <w:contextualSpacing/>
        <w:rPr>
          <w:rFonts w:ascii="Arial" w:hAnsi="Arial"/>
          <w:b/>
          <w:color w:val="000000"/>
          <w:sz w:val="20"/>
        </w:rPr>
      </w:pPr>
      <w:r>
        <w:rPr>
          <w:rFonts w:ascii="Arial" w:hAnsi="Arial"/>
          <w:b/>
          <w:i/>
          <w:color w:val="000000"/>
          <w:sz w:val="20"/>
        </w:rPr>
        <w:t>List any support (financial or in-kind) STRI has received from other sources as a consequence of HSBC’s funding.</w:t>
      </w:r>
    </w:p>
    <w:p w:rsidR="00202F8E" w:rsidRPr="00F20D94" w:rsidRDefault="00202F8E" w:rsidP="00202F8E">
      <w:pPr>
        <w:numPr>
          <w:ilvl w:val="0"/>
          <w:numId w:val="3"/>
        </w:numPr>
        <w:contextualSpacing/>
        <w:rPr>
          <w:rFonts w:ascii="Times New Roman" w:hAnsi="Times New Roman"/>
          <w:color w:val="000000"/>
        </w:rPr>
      </w:pPr>
    </w:p>
    <w:p w:rsidR="00202F8E" w:rsidRDefault="00202F8E" w:rsidP="00202F8E">
      <w:pPr>
        <w:contextualSpacing/>
        <w:rPr>
          <w:rFonts w:ascii="Times New Roman" w:hAnsi="Times New Roman"/>
          <w:color w:val="000000"/>
        </w:rPr>
      </w:pPr>
    </w:p>
    <w:p w:rsidR="00202F8E" w:rsidRPr="000E353F" w:rsidRDefault="00202F8E" w:rsidP="00202F8E">
      <w:pPr>
        <w:contextualSpacing/>
        <w:rPr>
          <w:rFonts w:ascii="Times New Roman" w:hAnsi="Times New Roman"/>
          <w:color w:val="000000"/>
        </w:rPr>
      </w:pPr>
      <w:r>
        <w:rPr>
          <w:rFonts w:ascii="Times New Roman" w:hAnsi="Times New Roman"/>
          <w:color w:val="000000"/>
        </w:rPr>
        <w:t>(9</w:t>
      </w:r>
      <w:r w:rsidRPr="000E353F">
        <w:rPr>
          <w:rFonts w:ascii="Times New Roman" w:hAnsi="Times New Roman"/>
          <w:color w:val="000000"/>
        </w:rPr>
        <w:t xml:space="preserve">) </w:t>
      </w:r>
      <w:r w:rsidRPr="00701E7C">
        <w:rPr>
          <w:rFonts w:ascii="Arial" w:hAnsi="Arial"/>
          <w:b/>
          <w:color w:val="000000"/>
        </w:rPr>
        <w:t>Organization Report</w:t>
      </w:r>
    </w:p>
    <w:p w:rsidR="00202F8E" w:rsidRPr="006E10DE" w:rsidRDefault="00202F8E" w:rsidP="00202F8E">
      <w:pPr>
        <w:ind w:left="440"/>
        <w:contextualSpacing/>
        <w:rPr>
          <w:rFonts w:ascii="Arial" w:hAnsi="Arial"/>
          <w:b/>
          <w:i/>
          <w:color w:val="000000"/>
          <w:sz w:val="20"/>
        </w:rPr>
      </w:pPr>
      <w:r w:rsidRPr="006E10DE">
        <w:rPr>
          <w:rFonts w:ascii="Arial" w:hAnsi="Arial"/>
          <w:b/>
          <w:i/>
          <w:color w:val="000000"/>
          <w:sz w:val="20"/>
        </w:rPr>
        <w:t>Describe changes in key personnel and the</w:t>
      </w:r>
      <w:r>
        <w:rPr>
          <w:rFonts w:ascii="Arial" w:hAnsi="Arial"/>
          <w:b/>
          <w:i/>
          <w:color w:val="000000"/>
          <w:sz w:val="20"/>
        </w:rPr>
        <w:t xml:space="preserve">ir impacts, planned </w:t>
      </w:r>
      <w:r w:rsidRPr="006E10DE">
        <w:rPr>
          <w:rFonts w:ascii="Arial" w:hAnsi="Arial"/>
          <w:b/>
          <w:i/>
          <w:color w:val="000000"/>
          <w:sz w:val="20"/>
        </w:rPr>
        <w:t xml:space="preserve">partnerships, </w:t>
      </w:r>
      <w:r>
        <w:rPr>
          <w:rFonts w:ascii="Arial" w:hAnsi="Arial"/>
          <w:b/>
          <w:i/>
          <w:color w:val="000000"/>
          <w:sz w:val="20"/>
        </w:rPr>
        <w:t xml:space="preserve">publication of organizational reports, </w:t>
      </w:r>
      <w:r w:rsidRPr="006E10DE">
        <w:rPr>
          <w:rFonts w:ascii="Arial" w:hAnsi="Arial"/>
          <w:b/>
          <w:i/>
          <w:color w:val="000000"/>
          <w:sz w:val="20"/>
        </w:rPr>
        <w:t>how HCP has helped CTFS-STRI develop, and news not recorded under previous headings.</w:t>
      </w:r>
    </w:p>
    <w:p w:rsidR="00202F8E" w:rsidRPr="006E10DE" w:rsidRDefault="000E1749" w:rsidP="009F226A">
      <w:pPr>
        <w:numPr>
          <w:ilvl w:val="0"/>
          <w:numId w:val="4"/>
        </w:numPr>
        <w:tabs>
          <w:tab w:val="clear" w:pos="700"/>
          <w:tab w:val="num" w:pos="360"/>
        </w:tabs>
        <w:ind w:left="360"/>
        <w:contextualSpacing/>
        <w:rPr>
          <w:rFonts w:ascii="Times New Roman" w:hAnsi="Times New Roman"/>
          <w:b/>
          <w:color w:val="000000"/>
        </w:rPr>
      </w:pPr>
      <w:r w:rsidRPr="000E1749">
        <w:rPr>
          <w:rFonts w:ascii="Times New Roman" w:hAnsi="Times New Roman"/>
          <w:color w:val="000000"/>
        </w:rPr>
        <w:t>Three of our SIGEO interns completed their 3-month internships in December.  We will hire 3 new interns in January 2010.</w:t>
      </w:r>
      <w:r w:rsidRPr="000E1749">
        <w:rPr>
          <w:rFonts w:ascii="Times New Roman" w:hAnsi="Times New Roman"/>
          <w:b/>
          <w:color w:val="000000"/>
        </w:rPr>
        <w:t xml:space="preserve"> </w:t>
      </w:r>
    </w:p>
    <w:sectPr w:rsidR="00202F8E" w:rsidRPr="006E10DE" w:rsidSect="00202F8E">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FBD" w:rsidRDefault="00167FBD">
      <w:pPr>
        <w:spacing w:after="0"/>
      </w:pPr>
      <w:r>
        <w:separator/>
      </w:r>
    </w:p>
  </w:endnote>
  <w:endnote w:type="continuationSeparator" w:id="0">
    <w:p w:rsidR="00167FBD" w:rsidRDefault="00167FB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FBD" w:rsidRDefault="00167FBD" w:rsidP="00202F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7FBD" w:rsidRDefault="00167FBD" w:rsidP="00202F8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FBD" w:rsidRDefault="00167FBD" w:rsidP="00202F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36F2">
      <w:rPr>
        <w:rStyle w:val="PageNumber"/>
        <w:noProof/>
      </w:rPr>
      <w:t>1</w:t>
    </w:r>
    <w:r>
      <w:rPr>
        <w:rStyle w:val="PageNumber"/>
      </w:rPr>
      <w:fldChar w:fldCharType="end"/>
    </w:r>
  </w:p>
  <w:p w:rsidR="00167FBD" w:rsidRDefault="00167FBD" w:rsidP="00202F8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FBD" w:rsidRDefault="00167FBD">
      <w:pPr>
        <w:spacing w:after="0"/>
      </w:pPr>
      <w:r>
        <w:separator/>
      </w:r>
    </w:p>
  </w:footnote>
  <w:footnote w:type="continuationSeparator" w:id="0">
    <w:p w:rsidR="00167FBD" w:rsidRDefault="00167FB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E2599"/>
    <w:multiLevelType w:val="multilevel"/>
    <w:tmpl w:val="CA1660D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695C4089"/>
    <w:multiLevelType w:val="hybridMultilevel"/>
    <w:tmpl w:val="F22AE694"/>
    <w:lvl w:ilvl="0" w:tplc="BFC8142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0D540D"/>
    <w:multiLevelType w:val="hybridMultilevel"/>
    <w:tmpl w:val="595E0254"/>
    <w:lvl w:ilvl="0" w:tplc="BFC81420">
      <w:start w:val="1"/>
      <w:numFmt w:val="bullet"/>
      <w:lvlText w:val=""/>
      <w:lvlJc w:val="left"/>
      <w:pPr>
        <w:tabs>
          <w:tab w:val="num" w:pos="700"/>
        </w:tabs>
        <w:ind w:left="70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7BAE0F40"/>
    <w:multiLevelType w:val="hybridMultilevel"/>
    <w:tmpl w:val="CA1660D2"/>
    <w:lvl w:ilvl="0" w:tplc="BFC8142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F54FD7"/>
    <w:multiLevelType w:val="hybridMultilevel"/>
    <w:tmpl w:val="71CE7B60"/>
    <w:lvl w:ilvl="0" w:tplc="932C9CC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353F"/>
    <w:rsid w:val="00001448"/>
    <w:rsid w:val="00057CDC"/>
    <w:rsid w:val="00070C96"/>
    <w:rsid w:val="000C069B"/>
    <w:rsid w:val="000E1749"/>
    <w:rsid w:val="000E353F"/>
    <w:rsid w:val="001169D2"/>
    <w:rsid w:val="001519C1"/>
    <w:rsid w:val="00167FBD"/>
    <w:rsid w:val="00167FD2"/>
    <w:rsid w:val="00173F8E"/>
    <w:rsid w:val="001B2AB8"/>
    <w:rsid w:val="001D1B78"/>
    <w:rsid w:val="00202F8E"/>
    <w:rsid w:val="0023063B"/>
    <w:rsid w:val="002334E8"/>
    <w:rsid w:val="002B41A9"/>
    <w:rsid w:val="002D16B2"/>
    <w:rsid w:val="002E67E1"/>
    <w:rsid w:val="00304A14"/>
    <w:rsid w:val="00356496"/>
    <w:rsid w:val="004436F2"/>
    <w:rsid w:val="00526654"/>
    <w:rsid w:val="00561EF3"/>
    <w:rsid w:val="005705B4"/>
    <w:rsid w:val="00644804"/>
    <w:rsid w:val="00673B81"/>
    <w:rsid w:val="006E16F7"/>
    <w:rsid w:val="008D3D3D"/>
    <w:rsid w:val="00950EF9"/>
    <w:rsid w:val="009F1DA7"/>
    <w:rsid w:val="009F226A"/>
    <w:rsid w:val="00A00BA0"/>
    <w:rsid w:val="00A4039E"/>
    <w:rsid w:val="00A41D70"/>
    <w:rsid w:val="00A84CC6"/>
    <w:rsid w:val="00AF7B6B"/>
    <w:rsid w:val="00B32180"/>
    <w:rsid w:val="00B82252"/>
    <w:rsid w:val="00B8287F"/>
    <w:rsid w:val="00C53854"/>
    <w:rsid w:val="00CE4D53"/>
    <w:rsid w:val="00CE76AC"/>
    <w:rsid w:val="00D02F3F"/>
    <w:rsid w:val="00D34737"/>
    <w:rsid w:val="00D55166"/>
    <w:rsid w:val="00ED54E6"/>
    <w:rsid w:val="00F36DE7"/>
    <w:rsid w:val="00FA052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548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8B594A"/>
    <w:pPr>
      <w:tabs>
        <w:tab w:val="center" w:pos="4320"/>
        <w:tab w:val="right" w:pos="8640"/>
      </w:tabs>
    </w:pPr>
  </w:style>
  <w:style w:type="character" w:customStyle="1" w:styleId="FooterChar">
    <w:name w:val="Footer Char"/>
    <w:basedOn w:val="DefaultParagraphFont"/>
    <w:link w:val="Footer"/>
    <w:uiPriority w:val="99"/>
    <w:semiHidden/>
    <w:rsid w:val="008B594A"/>
    <w:rPr>
      <w:sz w:val="24"/>
      <w:szCs w:val="24"/>
    </w:rPr>
  </w:style>
  <w:style w:type="character" w:styleId="PageNumber">
    <w:name w:val="page number"/>
    <w:basedOn w:val="DefaultParagraphFont"/>
    <w:uiPriority w:val="99"/>
    <w:semiHidden/>
    <w:unhideWhenUsed/>
    <w:rsid w:val="008B594A"/>
  </w:style>
  <w:style w:type="paragraph" w:styleId="PlainText">
    <w:name w:val="Plain Text"/>
    <w:basedOn w:val="Normal"/>
    <w:link w:val="PlainTextChar"/>
    <w:uiPriority w:val="99"/>
    <w:unhideWhenUsed/>
    <w:rsid w:val="005705B4"/>
    <w:pPr>
      <w:spacing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705B4"/>
    <w:rPr>
      <w:rFonts w:ascii="Consolas" w:eastAsiaTheme="minorHAnsi" w:hAnsi="Consolas" w:cstheme="minorBidi"/>
      <w:sz w:val="21"/>
      <w:szCs w:val="21"/>
    </w:rPr>
  </w:style>
  <w:style w:type="character" w:styleId="Hyperlink">
    <w:name w:val="Hyperlink"/>
    <w:basedOn w:val="DefaultParagraphFont"/>
    <w:uiPriority w:val="99"/>
    <w:unhideWhenUsed/>
    <w:rsid w:val="0064480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202715">
      <w:bodyDiv w:val="1"/>
      <w:marLeft w:val="0"/>
      <w:marRight w:val="0"/>
      <w:marTop w:val="0"/>
      <w:marBottom w:val="0"/>
      <w:divBdr>
        <w:top w:val="none" w:sz="0" w:space="0" w:color="auto"/>
        <w:left w:val="none" w:sz="0" w:space="0" w:color="auto"/>
        <w:bottom w:val="none" w:sz="0" w:space="0" w:color="auto"/>
        <w:right w:val="none" w:sz="0" w:space="0" w:color="auto"/>
      </w:divBdr>
    </w:div>
    <w:div w:id="462583381">
      <w:bodyDiv w:val="1"/>
      <w:marLeft w:val="0"/>
      <w:marRight w:val="0"/>
      <w:marTop w:val="0"/>
      <w:marBottom w:val="0"/>
      <w:divBdr>
        <w:top w:val="none" w:sz="0" w:space="0" w:color="auto"/>
        <w:left w:val="none" w:sz="0" w:space="0" w:color="auto"/>
        <w:bottom w:val="none" w:sz="0" w:space="0" w:color="auto"/>
        <w:right w:val="none" w:sz="0" w:space="0" w:color="auto"/>
      </w:divBdr>
    </w:div>
    <w:div w:id="529531244">
      <w:bodyDiv w:val="1"/>
      <w:marLeft w:val="0"/>
      <w:marRight w:val="0"/>
      <w:marTop w:val="0"/>
      <w:marBottom w:val="0"/>
      <w:divBdr>
        <w:top w:val="none" w:sz="0" w:space="0" w:color="auto"/>
        <w:left w:val="none" w:sz="0" w:space="0" w:color="auto"/>
        <w:bottom w:val="none" w:sz="0" w:space="0" w:color="auto"/>
        <w:right w:val="none" w:sz="0" w:space="0" w:color="auto"/>
      </w:divBdr>
    </w:div>
    <w:div w:id="751393296">
      <w:bodyDiv w:val="1"/>
      <w:marLeft w:val="0"/>
      <w:marRight w:val="0"/>
      <w:marTop w:val="0"/>
      <w:marBottom w:val="0"/>
      <w:divBdr>
        <w:top w:val="none" w:sz="0" w:space="0" w:color="auto"/>
        <w:left w:val="none" w:sz="0" w:space="0" w:color="auto"/>
        <w:bottom w:val="none" w:sz="0" w:space="0" w:color="auto"/>
        <w:right w:val="none" w:sz="0" w:space="0" w:color="auto"/>
      </w:divBdr>
    </w:div>
    <w:div w:id="20327606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vtf.org/news_and_notes/audio/200912301402290.treetrackers.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1000</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HSBC Quarterly Reporting Template (13 Oct 2009) </vt:lpstr>
    </vt:vector>
  </TitlesOfParts>
  <Company>Arnold Arboretum</Company>
  <LinksUpToDate>false</LinksUpToDate>
  <CharactersWithSpaces>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HSBC Quarterly Reporting Template (13 Oct 2009) </dc:title>
  <dc:subject/>
  <dc:creator>William Tootle</dc:creator>
  <cp:keywords/>
  <cp:lastModifiedBy>Norm Bourg</cp:lastModifiedBy>
  <cp:revision>3</cp:revision>
  <dcterms:created xsi:type="dcterms:W3CDTF">2010-01-27T21:05:00Z</dcterms:created>
  <dcterms:modified xsi:type="dcterms:W3CDTF">2010-02-05T01:20:00Z</dcterms:modified>
</cp:coreProperties>
</file>