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422AFB" w14:textId="22937C3E" w:rsidR="005B000E" w:rsidRPr="0009011E" w:rsidRDefault="00EF5C75">
      <w:pPr>
        <w:rPr>
          <w:rFonts w:ascii="Times" w:hAnsi="Times" w:cs="Times"/>
          <w:sz w:val="32"/>
          <w:szCs w:val="32"/>
        </w:rPr>
      </w:pPr>
      <w:r w:rsidRPr="0009011E">
        <w:rPr>
          <w:rFonts w:ascii="Times" w:hAnsi="Times" w:cs="Times"/>
          <w:sz w:val="32"/>
          <w:szCs w:val="32"/>
        </w:rPr>
        <w:t xml:space="preserve">Annual Temperate Forest Tree Mortality Protocol </w:t>
      </w:r>
    </w:p>
    <w:p w14:paraId="736B2A9C" w14:textId="7FF15754" w:rsidR="00EF5C75" w:rsidRPr="0009011E" w:rsidRDefault="00EF5C75" w:rsidP="00EF5C75">
      <w:pPr>
        <w:pStyle w:val="Heading1"/>
        <w:rPr>
          <w:rFonts w:ascii="Times" w:hAnsi="Times" w:cs="Times"/>
          <w:color w:val="auto"/>
          <w:sz w:val="24"/>
          <w:szCs w:val="24"/>
        </w:rPr>
      </w:pPr>
      <w:r w:rsidRPr="0009011E">
        <w:rPr>
          <w:rFonts w:ascii="Times" w:hAnsi="Times" w:cs="Times"/>
          <w:b/>
          <w:bCs/>
          <w:color w:val="auto"/>
          <w:sz w:val="24"/>
          <w:szCs w:val="24"/>
        </w:rPr>
        <w:t>Sites:</w:t>
      </w:r>
      <w:r w:rsidRPr="0009011E">
        <w:rPr>
          <w:rFonts w:ascii="Times" w:hAnsi="Times" w:cs="Times"/>
          <w:color w:val="auto"/>
          <w:sz w:val="24"/>
          <w:szCs w:val="24"/>
        </w:rPr>
        <w:t xml:space="preserve"> </w:t>
      </w:r>
      <w:r w:rsidR="007A6FA4" w:rsidRPr="0009011E">
        <w:rPr>
          <w:rFonts w:ascii="Times" w:hAnsi="Times" w:cs="Times"/>
          <w:color w:val="auto"/>
          <w:sz w:val="24"/>
          <w:szCs w:val="24"/>
        </w:rPr>
        <w:t xml:space="preserve">Smithsonian Ecological Research Center (SERC), Smithsonian Conservation Biology Institute (SCBI), </w:t>
      </w:r>
      <w:r w:rsidR="00A049E4" w:rsidRPr="0009011E">
        <w:rPr>
          <w:rFonts w:ascii="Times" w:hAnsi="Times" w:cs="Times"/>
          <w:color w:val="auto"/>
          <w:sz w:val="24"/>
          <w:szCs w:val="24"/>
        </w:rPr>
        <w:t>Harvard</w:t>
      </w:r>
      <w:r w:rsidR="007A6FA4" w:rsidRPr="0009011E">
        <w:rPr>
          <w:rFonts w:ascii="Times" w:hAnsi="Times" w:cs="Times"/>
          <w:color w:val="auto"/>
          <w:sz w:val="24"/>
          <w:szCs w:val="24"/>
        </w:rPr>
        <w:t xml:space="preserve"> Forest (HARV), Wind River Forest (WFDP), Ordway-Swisher Biological Station (OSBS)</w:t>
      </w:r>
    </w:p>
    <w:p w14:paraId="4859125A" w14:textId="40167E09" w:rsidR="00EF5C75" w:rsidRPr="0009011E" w:rsidRDefault="00EF5C75" w:rsidP="00EF5C75">
      <w:pPr>
        <w:rPr>
          <w:rFonts w:ascii="Times" w:hAnsi="Times" w:cs="Times"/>
          <w:sz w:val="24"/>
          <w:szCs w:val="24"/>
        </w:rPr>
      </w:pPr>
    </w:p>
    <w:p w14:paraId="39EE088B" w14:textId="0C49262C" w:rsidR="007A6FA4" w:rsidRPr="0009011E" w:rsidRDefault="00ED51C6" w:rsidP="00EF5C75">
      <w:pPr>
        <w:rPr>
          <w:rFonts w:ascii="Times" w:hAnsi="Times" w:cs="Times"/>
          <w:b/>
          <w:bCs/>
          <w:sz w:val="24"/>
          <w:szCs w:val="24"/>
        </w:rPr>
      </w:pPr>
      <w:r w:rsidRPr="0009011E">
        <w:rPr>
          <w:rFonts w:ascii="Times" w:hAnsi="Times" w:cs="Times"/>
          <w:b/>
          <w:bCs/>
          <w:sz w:val="24"/>
          <w:szCs w:val="24"/>
        </w:rPr>
        <w:t>Methods</w:t>
      </w:r>
      <w:r w:rsidR="00557303" w:rsidRPr="0009011E">
        <w:rPr>
          <w:rFonts w:ascii="Times" w:hAnsi="Times" w:cs="Times"/>
          <w:b/>
          <w:bCs/>
          <w:sz w:val="24"/>
          <w:szCs w:val="24"/>
        </w:rPr>
        <w:t>:</w:t>
      </w:r>
      <w:r w:rsidRPr="0009011E">
        <w:rPr>
          <w:rFonts w:ascii="Times" w:hAnsi="Times" w:cs="Times"/>
          <w:b/>
          <w:bCs/>
          <w:sz w:val="24"/>
          <w:szCs w:val="24"/>
        </w:rPr>
        <w:t xml:space="preserve"> </w:t>
      </w:r>
    </w:p>
    <w:p w14:paraId="6D4A1B08" w14:textId="5F2791D7" w:rsidR="00557303" w:rsidRPr="0009011E" w:rsidRDefault="0009011E" w:rsidP="00EF5C75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 xml:space="preserve">General </w:t>
      </w:r>
    </w:p>
    <w:p w14:paraId="19B9E9C0" w14:textId="622806EB" w:rsidR="00557303" w:rsidRPr="0009011E" w:rsidRDefault="00ED51C6" w:rsidP="00EF5C75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sz w:val="24"/>
          <w:szCs w:val="24"/>
        </w:rPr>
        <w:t>Locate the corner</w:t>
      </w:r>
      <w:r w:rsidR="00FD58A3">
        <w:rPr>
          <w:rFonts w:ascii="Times" w:hAnsi="Times" w:cs="Times"/>
          <w:sz w:val="24"/>
          <w:szCs w:val="24"/>
        </w:rPr>
        <w:t>s</w:t>
      </w:r>
      <w:r w:rsidRPr="0009011E">
        <w:rPr>
          <w:rFonts w:ascii="Times" w:hAnsi="Times" w:cs="Times"/>
          <w:sz w:val="24"/>
          <w:szCs w:val="24"/>
        </w:rPr>
        <w:t xml:space="preserve"> </w:t>
      </w:r>
      <w:r w:rsidR="00557303" w:rsidRPr="0009011E">
        <w:rPr>
          <w:rFonts w:ascii="Times" w:hAnsi="Times" w:cs="Times"/>
          <w:sz w:val="24"/>
          <w:szCs w:val="24"/>
        </w:rPr>
        <w:t xml:space="preserve">of the quadrat. </w:t>
      </w:r>
      <w:r w:rsidR="00C33FD9">
        <w:rPr>
          <w:rFonts w:ascii="Times" w:hAnsi="Times" w:cs="Times"/>
          <w:sz w:val="24"/>
          <w:szCs w:val="24"/>
        </w:rPr>
        <w:t>L</w:t>
      </w:r>
      <w:r w:rsidR="00557303" w:rsidRPr="0009011E">
        <w:rPr>
          <w:rFonts w:ascii="Times" w:hAnsi="Times" w:cs="Times"/>
          <w:sz w:val="24"/>
          <w:szCs w:val="24"/>
        </w:rPr>
        <w:t>ocate</w:t>
      </w:r>
      <w:r w:rsidR="002A3D0C">
        <w:rPr>
          <w:rFonts w:ascii="Times" w:hAnsi="Times" w:cs="Times"/>
          <w:sz w:val="24"/>
          <w:szCs w:val="24"/>
        </w:rPr>
        <w:t xml:space="preserve"> and evaluate</w:t>
      </w:r>
      <w:r w:rsidR="00557303" w:rsidRPr="0009011E">
        <w:rPr>
          <w:rFonts w:ascii="Times" w:hAnsi="Times" w:cs="Times"/>
          <w:sz w:val="24"/>
          <w:szCs w:val="24"/>
        </w:rPr>
        <w:t xml:space="preserve"> all trees </w:t>
      </w:r>
      <w:r w:rsidR="00C33FD9">
        <w:rPr>
          <w:rFonts w:ascii="Times" w:hAnsi="Times" w:cs="Times"/>
          <w:sz w:val="24"/>
          <w:szCs w:val="24"/>
        </w:rPr>
        <w:t>w</w:t>
      </w:r>
      <w:r w:rsidR="00C33FD9" w:rsidRPr="0009011E">
        <w:rPr>
          <w:rFonts w:ascii="Times" w:hAnsi="Times" w:cs="Times"/>
          <w:sz w:val="24"/>
          <w:szCs w:val="24"/>
        </w:rPr>
        <w:t>ithin the quadrat</w:t>
      </w:r>
      <w:r w:rsidR="00C33FD9">
        <w:rPr>
          <w:rFonts w:ascii="Times" w:hAnsi="Times" w:cs="Times"/>
          <w:sz w:val="24"/>
          <w:szCs w:val="24"/>
        </w:rPr>
        <w:t xml:space="preserve"> </w:t>
      </w:r>
      <w:r w:rsidR="00557303" w:rsidRPr="0009011E">
        <w:rPr>
          <w:rFonts w:ascii="Times" w:hAnsi="Times" w:cs="Times"/>
          <w:sz w:val="24"/>
          <w:szCs w:val="24"/>
        </w:rPr>
        <w:t xml:space="preserve">and make sure you check all trees before moving to the next quadrat. Coordinates (x, y) are given in reference to </w:t>
      </w:r>
      <w:r w:rsidR="00FD58A3">
        <w:rPr>
          <w:rFonts w:ascii="Times" w:hAnsi="Times" w:cs="Times"/>
          <w:sz w:val="24"/>
          <w:szCs w:val="24"/>
        </w:rPr>
        <w:t xml:space="preserve">the quadrat size that is used at each </w:t>
      </w:r>
      <w:proofErr w:type="spellStart"/>
      <w:r w:rsidR="00FD58A3">
        <w:rPr>
          <w:rFonts w:ascii="Times" w:hAnsi="Times" w:cs="Times"/>
          <w:sz w:val="24"/>
          <w:szCs w:val="24"/>
        </w:rPr>
        <w:t>ForestGEO</w:t>
      </w:r>
      <w:proofErr w:type="spellEnd"/>
      <w:r w:rsidR="00FD58A3">
        <w:rPr>
          <w:rFonts w:ascii="Times" w:hAnsi="Times" w:cs="Times"/>
          <w:sz w:val="24"/>
          <w:szCs w:val="24"/>
        </w:rPr>
        <w:t xml:space="preserve"> plot</w:t>
      </w:r>
      <w:r w:rsidR="00557303" w:rsidRPr="0009011E">
        <w:rPr>
          <w:rFonts w:ascii="Times" w:hAnsi="Times" w:cs="Times"/>
          <w:sz w:val="24"/>
          <w:szCs w:val="24"/>
        </w:rPr>
        <w:t>.</w:t>
      </w:r>
    </w:p>
    <w:p w14:paraId="6F196101" w14:textId="49D83358" w:rsidR="00557303" w:rsidRPr="0009011E" w:rsidRDefault="00557303" w:rsidP="00EF5C75">
      <w:pPr>
        <w:rPr>
          <w:rFonts w:ascii="Times" w:hAnsi="Times" w:cs="Times"/>
          <w:i/>
          <w:iCs/>
          <w:sz w:val="24"/>
          <w:szCs w:val="24"/>
        </w:rPr>
      </w:pPr>
      <w:r w:rsidRPr="0009011E">
        <w:rPr>
          <w:rFonts w:ascii="Times" w:hAnsi="Times" w:cs="Times"/>
          <w:i/>
          <w:iCs/>
          <w:sz w:val="24"/>
          <w:szCs w:val="24"/>
        </w:rPr>
        <w:t xml:space="preserve">Tree classification </w:t>
      </w:r>
    </w:p>
    <w:p w14:paraId="0636A318" w14:textId="28508BA4" w:rsidR="00557303" w:rsidRPr="0009011E" w:rsidRDefault="00557303" w:rsidP="00EF5C75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sz w:val="24"/>
          <w:szCs w:val="24"/>
        </w:rPr>
        <w:t>Find the trees’ tag on the datasheet or electronic data f</w:t>
      </w:r>
      <w:r w:rsidR="004D3AC5">
        <w:rPr>
          <w:rFonts w:ascii="Times" w:hAnsi="Times" w:cs="Times"/>
          <w:sz w:val="24"/>
          <w:szCs w:val="24"/>
        </w:rPr>
        <w:t>or</w:t>
      </w:r>
      <w:r w:rsidRPr="0009011E">
        <w:rPr>
          <w:rFonts w:ascii="Times" w:hAnsi="Times" w:cs="Times"/>
          <w:sz w:val="24"/>
          <w:szCs w:val="24"/>
        </w:rPr>
        <w:t xml:space="preserve">m. Mark tree is as either </w:t>
      </w:r>
      <w:r w:rsidRPr="0009011E">
        <w:rPr>
          <w:rFonts w:ascii="Times" w:hAnsi="Times" w:cs="Times"/>
          <w:b/>
          <w:bCs/>
          <w:sz w:val="24"/>
          <w:szCs w:val="24"/>
        </w:rPr>
        <w:t>“A”</w:t>
      </w:r>
      <w:r w:rsidRPr="0009011E">
        <w:rPr>
          <w:rFonts w:ascii="Times" w:hAnsi="Times" w:cs="Times"/>
          <w:sz w:val="24"/>
          <w:szCs w:val="24"/>
        </w:rPr>
        <w:t xml:space="preserve"> (alive), </w:t>
      </w:r>
      <w:r w:rsidRPr="0009011E">
        <w:rPr>
          <w:rFonts w:ascii="Times" w:hAnsi="Times" w:cs="Times"/>
          <w:b/>
          <w:bCs/>
          <w:sz w:val="24"/>
          <w:szCs w:val="24"/>
        </w:rPr>
        <w:t>“AU”</w:t>
      </w:r>
      <w:r w:rsidRPr="0009011E">
        <w:rPr>
          <w:rFonts w:ascii="Times" w:hAnsi="Times" w:cs="Times"/>
          <w:sz w:val="24"/>
          <w:szCs w:val="24"/>
        </w:rPr>
        <w:t xml:space="preserve"> (alive unhealthy), </w:t>
      </w:r>
      <w:r w:rsidRPr="0009011E">
        <w:rPr>
          <w:rFonts w:ascii="Times" w:hAnsi="Times" w:cs="Times"/>
          <w:b/>
          <w:bCs/>
          <w:sz w:val="24"/>
          <w:szCs w:val="24"/>
        </w:rPr>
        <w:t>“DS”</w:t>
      </w:r>
      <w:r w:rsidRPr="0009011E">
        <w:rPr>
          <w:rFonts w:ascii="Times" w:hAnsi="Times" w:cs="Times"/>
          <w:sz w:val="24"/>
          <w:szCs w:val="24"/>
        </w:rPr>
        <w:t xml:space="preserve"> (dead standing), </w:t>
      </w:r>
      <w:r w:rsidRPr="0009011E">
        <w:rPr>
          <w:rFonts w:ascii="Times" w:hAnsi="Times" w:cs="Times"/>
          <w:b/>
          <w:bCs/>
          <w:sz w:val="24"/>
          <w:szCs w:val="24"/>
        </w:rPr>
        <w:t xml:space="preserve">“DG” </w:t>
      </w:r>
      <w:r w:rsidRPr="0009011E">
        <w:rPr>
          <w:rFonts w:ascii="Times" w:hAnsi="Times" w:cs="Times"/>
          <w:sz w:val="24"/>
          <w:szCs w:val="24"/>
        </w:rPr>
        <w:t>(dead ground)</w:t>
      </w:r>
      <w:r w:rsidR="00BF552C" w:rsidRPr="0009011E">
        <w:rPr>
          <w:rFonts w:ascii="Times" w:hAnsi="Times" w:cs="Times"/>
          <w:sz w:val="24"/>
          <w:szCs w:val="24"/>
        </w:rPr>
        <w:t xml:space="preserve">, </w:t>
      </w:r>
      <w:r w:rsidR="002A3D0C">
        <w:rPr>
          <w:rFonts w:ascii="Times" w:hAnsi="Times" w:cs="Times"/>
          <w:sz w:val="24"/>
          <w:szCs w:val="24"/>
        </w:rPr>
        <w:t xml:space="preserve">or </w:t>
      </w:r>
      <w:r w:rsidR="00BF552C" w:rsidRPr="0009011E">
        <w:rPr>
          <w:rFonts w:ascii="Times" w:hAnsi="Times" w:cs="Times"/>
          <w:b/>
          <w:bCs/>
          <w:sz w:val="24"/>
          <w:szCs w:val="24"/>
        </w:rPr>
        <w:t>“DN”</w:t>
      </w:r>
      <w:r w:rsidR="00BF552C" w:rsidRPr="0009011E">
        <w:rPr>
          <w:rFonts w:ascii="Times" w:hAnsi="Times" w:cs="Times"/>
          <w:sz w:val="24"/>
          <w:szCs w:val="24"/>
        </w:rPr>
        <w:t xml:space="preserve"> (dead not found). </w:t>
      </w:r>
    </w:p>
    <w:p w14:paraId="716DF95E" w14:textId="77777777" w:rsidR="00A77CB6" w:rsidRPr="0009011E" w:rsidRDefault="00A77CB6" w:rsidP="00A77CB6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>Notes</w:t>
      </w:r>
      <w:r w:rsidRPr="0009011E">
        <w:rPr>
          <w:rFonts w:ascii="Times" w:hAnsi="Times" w:cs="Times"/>
        </w:rPr>
        <w:t xml:space="preserve">: </w:t>
      </w:r>
    </w:p>
    <w:p w14:paraId="230488E1" w14:textId="541C3BA5" w:rsidR="00A77CB6" w:rsidRPr="0009011E" w:rsidRDefault="00A77CB6" w:rsidP="00A77CB6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</w:rPr>
        <w:t>Sometimes a tree recorded dead in a previous year is “back to life”. If a dead tree is alive in the current census (meaning you are 100</w:t>
      </w:r>
      <w:r w:rsidR="00130290">
        <w:rPr>
          <w:rFonts w:ascii="Times" w:hAnsi="Times" w:cs="Times"/>
        </w:rPr>
        <w:t xml:space="preserve"> %</w:t>
      </w:r>
      <w:r w:rsidRPr="0009011E">
        <w:rPr>
          <w:rFonts w:ascii="Times" w:hAnsi="Times" w:cs="Times"/>
        </w:rPr>
        <w:t xml:space="preserve"> sure it is alive), mark the tree as A and </w:t>
      </w:r>
      <w:r w:rsidR="00DD6AC2">
        <w:rPr>
          <w:rFonts w:ascii="Times" w:hAnsi="Times" w:cs="Times"/>
        </w:rPr>
        <w:t xml:space="preserve">you must </w:t>
      </w:r>
      <w:r w:rsidRPr="0009011E">
        <w:rPr>
          <w:rFonts w:ascii="Times" w:hAnsi="Times" w:cs="Times"/>
        </w:rPr>
        <w:t xml:space="preserve">make a </w:t>
      </w:r>
      <w:r w:rsidRPr="00671053">
        <w:rPr>
          <w:rFonts w:ascii="Times" w:hAnsi="Times" w:cs="Times"/>
          <w:b/>
          <w:bCs/>
        </w:rPr>
        <w:t>note</w:t>
      </w:r>
      <w:r w:rsidRPr="0009011E">
        <w:rPr>
          <w:rFonts w:ascii="Times" w:hAnsi="Times" w:cs="Times"/>
        </w:rPr>
        <w:t xml:space="preserve"> in comments</w:t>
      </w:r>
      <w:r w:rsidR="00DD6AC2">
        <w:rPr>
          <w:rFonts w:ascii="Times" w:hAnsi="Times" w:cs="Times"/>
        </w:rPr>
        <w:t xml:space="preserve"> that you double checked </w:t>
      </w:r>
      <w:r w:rsidR="00535125">
        <w:rPr>
          <w:rFonts w:ascii="Times" w:hAnsi="Times" w:cs="Times"/>
        </w:rPr>
        <w:t xml:space="preserve">the </w:t>
      </w:r>
      <w:r w:rsidR="00DD6AC2">
        <w:rPr>
          <w:rFonts w:ascii="Times" w:hAnsi="Times" w:cs="Times"/>
        </w:rPr>
        <w:t>status</w:t>
      </w:r>
      <w:r w:rsidRPr="0009011E">
        <w:rPr>
          <w:rFonts w:ascii="Times" w:hAnsi="Times" w:cs="Times"/>
        </w:rPr>
        <w:t>.</w:t>
      </w:r>
    </w:p>
    <w:p w14:paraId="42271C1A" w14:textId="77777777" w:rsidR="00A77CB6" w:rsidRPr="0009011E" w:rsidRDefault="00A77CB6" w:rsidP="00EF5C75">
      <w:pPr>
        <w:rPr>
          <w:rFonts w:ascii="Times" w:hAnsi="Times" w:cs="Times"/>
          <w:sz w:val="24"/>
          <w:szCs w:val="24"/>
        </w:rPr>
      </w:pPr>
    </w:p>
    <w:p w14:paraId="0C7BD107" w14:textId="6208F6ED" w:rsidR="00862029" w:rsidRPr="0009011E" w:rsidRDefault="00862029" w:rsidP="00862029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>“A”</w:t>
      </w:r>
    </w:p>
    <w:p w14:paraId="0CF5D3D8" w14:textId="6ECA936D" w:rsidR="00862029" w:rsidRDefault="00862029" w:rsidP="00130290">
      <w:pPr>
        <w:pStyle w:val="Default"/>
        <w:numPr>
          <w:ilvl w:val="0"/>
          <w:numId w:val="11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Mark status </w:t>
      </w:r>
    </w:p>
    <w:p w14:paraId="686A6B2D" w14:textId="77777777" w:rsidR="00130290" w:rsidRPr="0009011E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559E99F4" w14:textId="77777777" w:rsidR="00130290" w:rsidRPr="0009011E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 xml:space="preserve">still intact (%). </w:t>
      </w:r>
    </w:p>
    <w:p w14:paraId="24799C35" w14:textId="1B2130BE" w:rsidR="00130290" w:rsidRDefault="00130290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0281BA52" w14:textId="1E9E3B8E" w:rsidR="00671053" w:rsidRPr="00130290" w:rsidRDefault="00671053" w:rsidP="00130290">
      <w:pPr>
        <w:pStyle w:val="Default"/>
        <w:numPr>
          <w:ilvl w:val="0"/>
          <w:numId w:val="11"/>
        </w:numPr>
        <w:rPr>
          <w:rFonts w:ascii="Times" w:hAnsi="Times" w:cs="Times"/>
        </w:rPr>
      </w:pPr>
      <w:r>
        <w:rPr>
          <w:rFonts w:ascii="Times" w:hAnsi="Times" w:cs="Times"/>
        </w:rPr>
        <w:t xml:space="preserve">Record lean angle and direction if </w:t>
      </w:r>
      <w:proofErr w:type="gramStart"/>
      <w:r>
        <w:rPr>
          <w:rFonts w:ascii="Times" w:hAnsi="Times" w:cs="Times"/>
        </w:rPr>
        <w:t>leaning</w:t>
      </w:r>
      <w:proofErr w:type="gramEnd"/>
    </w:p>
    <w:p w14:paraId="396FFA4F" w14:textId="77777777" w:rsidR="00A77CB6" w:rsidRPr="0009011E" w:rsidRDefault="00A77CB6" w:rsidP="00945A02">
      <w:pPr>
        <w:pStyle w:val="Default"/>
        <w:rPr>
          <w:rFonts w:ascii="Times" w:hAnsi="Times" w:cs="Times"/>
        </w:rPr>
      </w:pPr>
    </w:p>
    <w:p w14:paraId="509E6D39" w14:textId="5F13C34A" w:rsidR="00945A02" w:rsidRPr="0009011E" w:rsidRDefault="00945A02" w:rsidP="004278C9">
      <w:pPr>
        <w:pStyle w:val="Default"/>
        <w:rPr>
          <w:rFonts w:ascii="Times" w:hAnsi="Times" w:cs="Times"/>
          <w:u w:val="single"/>
        </w:rPr>
      </w:pPr>
      <w:r w:rsidRPr="0009011E">
        <w:rPr>
          <w:rFonts w:ascii="Times" w:hAnsi="Times" w:cs="Times"/>
          <w:u w:val="single"/>
        </w:rPr>
        <w:t>If the status is “</w:t>
      </w:r>
      <w:r w:rsidRPr="0009011E">
        <w:rPr>
          <w:rFonts w:ascii="Times" w:hAnsi="Times" w:cs="Times"/>
          <w:b/>
          <w:bCs/>
          <w:u w:val="single"/>
        </w:rPr>
        <w:t>AU</w:t>
      </w:r>
      <w:r w:rsidRPr="0009011E">
        <w:rPr>
          <w:rFonts w:ascii="Times" w:hAnsi="Times" w:cs="Times"/>
          <w:u w:val="single"/>
        </w:rPr>
        <w:t xml:space="preserve">” </w:t>
      </w:r>
    </w:p>
    <w:p w14:paraId="3ECA09C7" w14:textId="6EA33B10" w:rsidR="00862029" w:rsidRPr="0009011E" w:rsidRDefault="00862029" w:rsidP="00862029">
      <w:pPr>
        <w:pStyle w:val="Default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>AU</w:t>
      </w:r>
      <w:r w:rsidRPr="0009011E">
        <w:rPr>
          <w:rFonts w:ascii="Times" w:hAnsi="Times" w:cs="Times"/>
        </w:rPr>
        <w:t xml:space="preserve"> is used for trees that are alive but noticeably unhealthy (e.g., fallen and uprooted but not yet dead; wounded, insect damage).</w:t>
      </w:r>
      <w:r w:rsidR="00481BBF">
        <w:rPr>
          <w:rFonts w:ascii="Times" w:hAnsi="Times" w:cs="Times"/>
        </w:rPr>
        <w:t xml:space="preserve"> Every tree coded </w:t>
      </w:r>
      <w:r w:rsidR="00481BBF" w:rsidRPr="00481BBF">
        <w:rPr>
          <w:rFonts w:ascii="Times" w:hAnsi="Times" w:cs="Times"/>
          <w:b/>
          <w:bCs/>
        </w:rPr>
        <w:t>AU</w:t>
      </w:r>
      <w:r w:rsidR="00481BBF">
        <w:rPr>
          <w:rFonts w:ascii="Times" w:hAnsi="Times" w:cs="Times"/>
        </w:rPr>
        <w:t xml:space="preserve"> needs at least one FAD.</w:t>
      </w:r>
    </w:p>
    <w:p w14:paraId="1437E146" w14:textId="77777777" w:rsidR="00862029" w:rsidRPr="0009011E" w:rsidRDefault="00862029" w:rsidP="004278C9">
      <w:pPr>
        <w:pStyle w:val="Default"/>
        <w:rPr>
          <w:rFonts w:ascii="Times" w:hAnsi="Times" w:cs="Times"/>
          <w:u w:val="single"/>
        </w:rPr>
      </w:pPr>
    </w:p>
    <w:p w14:paraId="68D1111A" w14:textId="77777777" w:rsidR="00945A02" w:rsidRPr="0009011E" w:rsidRDefault="00945A02" w:rsidP="00945A02">
      <w:pPr>
        <w:pStyle w:val="Default"/>
        <w:numPr>
          <w:ilvl w:val="0"/>
          <w:numId w:val="1"/>
        </w:numPr>
        <w:spacing w:after="43"/>
        <w:rPr>
          <w:rFonts w:ascii="Times" w:hAnsi="Times" w:cs="Times"/>
        </w:rPr>
      </w:pPr>
      <w:r w:rsidRPr="0009011E">
        <w:rPr>
          <w:rFonts w:ascii="Times" w:hAnsi="Times" w:cs="Times"/>
        </w:rPr>
        <w:t>Record FADs in order of importance (at least 1 factor)- See FAD codes below.</w:t>
      </w:r>
    </w:p>
    <w:p w14:paraId="3789F3C7" w14:textId="25CCEF10" w:rsidR="00945A02" w:rsidRPr="0009011E" w:rsidRDefault="00945A02" w:rsidP="00945A02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7DDA688B" w14:textId="5A79A6E0" w:rsidR="00A77CB6" w:rsidRPr="0009011E" w:rsidRDefault="00A77CB6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="00862029" w:rsidRPr="0009011E">
        <w:rPr>
          <w:rFonts w:ascii="Times" w:hAnsi="Times" w:cs="Times"/>
          <w:b/>
          <w:bCs/>
        </w:rPr>
        <w:t>p</w:t>
      </w:r>
      <w:r w:rsidRPr="0009011E">
        <w:rPr>
          <w:rFonts w:ascii="Times" w:hAnsi="Times" w:cs="Times"/>
          <w:b/>
          <w:bCs/>
        </w:rPr>
        <w:t xml:space="preserve">ercentage of crown </w:t>
      </w:r>
      <w:r w:rsidRPr="0009011E">
        <w:rPr>
          <w:rFonts w:ascii="Times" w:hAnsi="Times" w:cs="Times"/>
        </w:rPr>
        <w:t>still intact</w:t>
      </w:r>
      <w:r w:rsidR="0028567F" w:rsidRPr="0009011E">
        <w:rPr>
          <w:rFonts w:ascii="Times" w:hAnsi="Times" w:cs="Times"/>
        </w:rPr>
        <w:t xml:space="preserve"> (%).</w:t>
      </w:r>
      <w:r w:rsidRPr="0009011E">
        <w:rPr>
          <w:rFonts w:ascii="Times" w:hAnsi="Times" w:cs="Times"/>
        </w:rPr>
        <w:t xml:space="preserve"> </w:t>
      </w:r>
    </w:p>
    <w:p w14:paraId="70462D03" w14:textId="2440254F" w:rsidR="00862029" w:rsidRPr="0009011E" w:rsidRDefault="00862029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4BE3FEC5" w14:textId="6689D3F8" w:rsidR="001B7C4A" w:rsidRPr="0009011E" w:rsidRDefault="001B7C4A" w:rsidP="00A77CB6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lean angle </w:t>
      </w:r>
      <w:r w:rsidR="00D10733">
        <w:rPr>
          <w:rFonts w:ascii="Times" w:hAnsi="Times" w:cs="Times"/>
        </w:rPr>
        <w:t xml:space="preserve">and direction </w:t>
      </w:r>
      <w:r w:rsidRPr="0009011E">
        <w:rPr>
          <w:rFonts w:ascii="Times" w:hAnsi="Times" w:cs="Times"/>
        </w:rPr>
        <w:t>(if leaning)</w:t>
      </w:r>
    </w:p>
    <w:p w14:paraId="1DA39A91" w14:textId="24EA8929" w:rsidR="0028567F" w:rsidRPr="0009011E" w:rsidRDefault="0028567F" w:rsidP="0028567F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Liana load</w:t>
      </w:r>
      <w:r w:rsidR="00D10733">
        <w:rPr>
          <w:rFonts w:ascii="Times" w:hAnsi="Times" w:cs="Times"/>
        </w:rPr>
        <w:t xml:space="preserve"> if there are lianas.</w:t>
      </w:r>
    </w:p>
    <w:p w14:paraId="5F5B5312" w14:textId="10BA7A78" w:rsidR="001B7C4A" w:rsidRPr="0009011E" w:rsidRDefault="001B7C4A" w:rsidP="0028567F">
      <w:pPr>
        <w:pStyle w:val="Default"/>
        <w:numPr>
          <w:ilvl w:val="0"/>
          <w:numId w:val="1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wound, canker, or rot categories (if applicable) </w:t>
      </w:r>
    </w:p>
    <w:p w14:paraId="6E0E234B" w14:textId="64A2C214" w:rsidR="0028567F" w:rsidRPr="0009011E" w:rsidRDefault="0028567F" w:rsidP="0028567F">
      <w:pPr>
        <w:pStyle w:val="Default"/>
        <w:numPr>
          <w:ilvl w:val="0"/>
          <w:numId w:val="1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 xml:space="preserve">Take pictures: </w:t>
      </w:r>
      <w:r w:rsidRPr="0009011E">
        <w:rPr>
          <w:rFonts w:ascii="Times" w:hAnsi="Times" w:cs="Times"/>
        </w:rPr>
        <w:t xml:space="preserve">Take a picture of alive unhealthy tree if </w:t>
      </w:r>
      <w:proofErr w:type="gramStart"/>
      <w:r w:rsidRPr="0009011E">
        <w:rPr>
          <w:rFonts w:ascii="Times" w:hAnsi="Times" w:cs="Times"/>
        </w:rPr>
        <w:t>picture</w:t>
      </w:r>
      <w:proofErr w:type="gramEnd"/>
      <w:r w:rsidRPr="0009011E">
        <w:rPr>
          <w:rFonts w:ascii="Times" w:hAnsi="Times" w:cs="Times"/>
        </w:rPr>
        <w:t xml:space="preserve"> appropriately captures FAD. For example, take </w:t>
      </w:r>
      <w:proofErr w:type="gramStart"/>
      <w:r w:rsidRPr="0009011E">
        <w:rPr>
          <w:rFonts w:ascii="Times" w:hAnsi="Times" w:cs="Times"/>
        </w:rPr>
        <w:t>picture</w:t>
      </w:r>
      <w:proofErr w:type="gramEnd"/>
      <w:r w:rsidRPr="0009011E">
        <w:rPr>
          <w:rFonts w:ascii="Times" w:hAnsi="Times" w:cs="Times"/>
        </w:rPr>
        <w:t xml:space="preserve"> of wounds to main bole</w:t>
      </w:r>
      <w:r w:rsidR="00535125">
        <w:rPr>
          <w:rFonts w:ascii="Times" w:hAnsi="Times" w:cs="Times"/>
        </w:rPr>
        <w:t xml:space="preserve"> if the</w:t>
      </w:r>
      <w:r w:rsidR="0031176A">
        <w:rPr>
          <w:rFonts w:ascii="Times" w:hAnsi="Times" w:cs="Times"/>
        </w:rPr>
        <w:t>y are category 2 or 3 (large or massive damage)</w:t>
      </w:r>
      <w:r w:rsidRPr="0009011E">
        <w:rPr>
          <w:rFonts w:ascii="Times" w:hAnsi="Times" w:cs="Times"/>
        </w:rPr>
        <w:t xml:space="preserve">, but not of leaf damage high in canopy. Take a picture </w:t>
      </w:r>
      <w:r w:rsidR="005D3765">
        <w:rPr>
          <w:rFonts w:ascii="Times" w:hAnsi="Times" w:cs="Times"/>
        </w:rPr>
        <w:t>of</w:t>
      </w:r>
      <w:r w:rsidR="00481A31">
        <w:rPr>
          <w:rFonts w:ascii="Times" w:hAnsi="Times" w:cs="Times"/>
        </w:rPr>
        <w:t xml:space="preserve"> up to three</w:t>
      </w:r>
      <w:r w:rsidRPr="0009011E">
        <w:rPr>
          <w:rFonts w:ascii="Times" w:hAnsi="Times" w:cs="Times"/>
        </w:rPr>
        <w:t xml:space="preserve"> </w:t>
      </w:r>
      <w:r w:rsidRPr="0009011E">
        <w:rPr>
          <w:rFonts w:ascii="Times" w:hAnsi="Times" w:cs="Times"/>
        </w:rPr>
        <w:lastRenderedPageBreak/>
        <w:t>pics of main FADS. Make nice close-ups if any insect</w:t>
      </w:r>
      <w:r w:rsidR="00481A31">
        <w:rPr>
          <w:rFonts w:ascii="Times" w:hAnsi="Times" w:cs="Times"/>
        </w:rPr>
        <w:t>,</w:t>
      </w:r>
      <w:r w:rsidRPr="0009011E">
        <w:rPr>
          <w:rFonts w:ascii="Times" w:hAnsi="Times" w:cs="Times"/>
        </w:rPr>
        <w:t xml:space="preserve"> insect galleries</w:t>
      </w:r>
      <w:r w:rsidR="00481A31">
        <w:rPr>
          <w:rFonts w:ascii="Times" w:hAnsi="Times" w:cs="Times"/>
        </w:rPr>
        <w:t xml:space="preserve"> or fungal fruiting body</w:t>
      </w:r>
      <w:r w:rsidRPr="0009011E">
        <w:rPr>
          <w:rFonts w:ascii="Times" w:hAnsi="Times" w:cs="Times"/>
        </w:rPr>
        <w:t xml:space="preserve"> are found. </w:t>
      </w:r>
    </w:p>
    <w:p w14:paraId="377127B0" w14:textId="77777777" w:rsidR="00434355" w:rsidRPr="0009011E" w:rsidRDefault="00434355" w:rsidP="00434355">
      <w:pPr>
        <w:pStyle w:val="Default"/>
        <w:spacing w:after="42"/>
        <w:ind w:left="720"/>
        <w:rPr>
          <w:rFonts w:ascii="Times" w:hAnsi="Times" w:cs="Times"/>
        </w:rPr>
      </w:pPr>
    </w:p>
    <w:p w14:paraId="518D12A1" w14:textId="2CAF8724" w:rsidR="00434355" w:rsidRPr="0009011E" w:rsidRDefault="00434355" w:rsidP="00434355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="004278C9" w:rsidRPr="0009011E">
        <w:rPr>
          <w:rFonts w:ascii="Times" w:hAnsi="Times" w:cs="Times"/>
          <w:b/>
          <w:bCs/>
          <w:u w:val="single"/>
        </w:rPr>
        <w:t>“</w:t>
      </w:r>
      <w:r w:rsidRPr="0009011E">
        <w:rPr>
          <w:rFonts w:ascii="Times" w:hAnsi="Times" w:cs="Times"/>
          <w:b/>
          <w:bCs/>
          <w:u w:val="single"/>
        </w:rPr>
        <w:t>DS</w:t>
      </w:r>
      <w:r w:rsidR="004278C9" w:rsidRPr="0009011E">
        <w:rPr>
          <w:rFonts w:ascii="Times" w:hAnsi="Times" w:cs="Times"/>
          <w:b/>
          <w:bCs/>
          <w:u w:val="single"/>
        </w:rPr>
        <w:t>”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  <w:r w:rsidR="00073EDF" w:rsidRPr="0009011E">
        <w:rPr>
          <w:rFonts w:ascii="Times" w:hAnsi="Times" w:cs="Times"/>
          <w:u w:val="single"/>
        </w:rPr>
        <w:t xml:space="preserve">OR </w:t>
      </w:r>
      <w:r w:rsidR="00073EDF" w:rsidRPr="0009011E">
        <w:rPr>
          <w:rFonts w:ascii="Times" w:hAnsi="Times" w:cs="Times"/>
          <w:b/>
          <w:bCs/>
          <w:u w:val="single"/>
        </w:rPr>
        <w:t xml:space="preserve">“DG” </w:t>
      </w:r>
      <w:r w:rsidR="00073EDF" w:rsidRPr="0009011E">
        <w:rPr>
          <w:rFonts w:ascii="Times" w:hAnsi="Times" w:cs="Times"/>
          <w:u w:val="single"/>
        </w:rPr>
        <w:t>&amp; previously “</w:t>
      </w:r>
      <w:r w:rsidR="00073EDF" w:rsidRPr="0009011E">
        <w:rPr>
          <w:rFonts w:ascii="Times" w:hAnsi="Times" w:cs="Times"/>
          <w:b/>
          <w:bCs/>
          <w:u w:val="single"/>
        </w:rPr>
        <w:t>A”</w:t>
      </w:r>
      <w:r w:rsidR="00073EDF" w:rsidRPr="0009011E">
        <w:rPr>
          <w:rFonts w:ascii="Times" w:hAnsi="Times" w:cs="Times"/>
          <w:u w:val="single"/>
        </w:rPr>
        <w:t>:</w:t>
      </w:r>
    </w:p>
    <w:p w14:paraId="41FC0F0E" w14:textId="1B8AF063" w:rsidR="00A77CB6" w:rsidRPr="0009011E" w:rsidRDefault="00A77CB6" w:rsidP="00A049E4">
      <w:pPr>
        <w:pStyle w:val="Default"/>
        <w:rPr>
          <w:rFonts w:ascii="Times" w:hAnsi="Times" w:cs="Times"/>
        </w:rPr>
      </w:pPr>
    </w:p>
    <w:p w14:paraId="13325966" w14:textId="77777777" w:rsidR="00434355" w:rsidRPr="0009011E" w:rsidRDefault="00434355" w:rsidP="00434355">
      <w:pPr>
        <w:pStyle w:val="Default"/>
        <w:numPr>
          <w:ilvl w:val="0"/>
          <w:numId w:val="3"/>
        </w:numPr>
        <w:spacing w:after="43"/>
        <w:rPr>
          <w:rFonts w:ascii="Times" w:hAnsi="Times" w:cs="Times"/>
        </w:rPr>
      </w:pPr>
      <w:r w:rsidRPr="0009011E">
        <w:rPr>
          <w:rFonts w:ascii="Times" w:hAnsi="Times" w:cs="Times"/>
        </w:rPr>
        <w:t>Record FADs in order of importance (at least 1 factor)- See FAD codes below.</w:t>
      </w:r>
    </w:p>
    <w:p w14:paraId="0D9C5355" w14:textId="77777777" w:rsidR="00434355" w:rsidRPr="0009011E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41359CF9" w14:textId="6E9F5DEA" w:rsidR="00434355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 xml:space="preserve">still intact (%). </w:t>
      </w:r>
    </w:p>
    <w:p w14:paraId="72E2DB1B" w14:textId="6665ADB5" w:rsidR="00D36A5D" w:rsidRPr="00D36A5D" w:rsidRDefault="00D36A5D" w:rsidP="00D36A5D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lean angle </w:t>
      </w:r>
      <w:r w:rsidR="005D3765">
        <w:rPr>
          <w:rFonts w:ascii="Times" w:hAnsi="Times" w:cs="Times"/>
        </w:rPr>
        <w:t xml:space="preserve">and direction </w:t>
      </w:r>
      <w:r w:rsidRPr="0009011E">
        <w:rPr>
          <w:rFonts w:ascii="Times" w:hAnsi="Times" w:cs="Times"/>
        </w:rPr>
        <w:t>(if leaning)</w:t>
      </w:r>
    </w:p>
    <w:p w14:paraId="40D3E608" w14:textId="2AA41223" w:rsidR="00434355" w:rsidRDefault="00434355" w:rsidP="00434355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>Record Liana load</w:t>
      </w:r>
      <w:r w:rsidR="00BA3DD2">
        <w:rPr>
          <w:rFonts w:ascii="Times" w:hAnsi="Times" w:cs="Times"/>
        </w:rPr>
        <w:t xml:space="preserve"> if there are lianas</w:t>
      </w:r>
      <w:r w:rsidRPr="0009011E">
        <w:rPr>
          <w:rFonts w:ascii="Times" w:hAnsi="Times" w:cs="Times"/>
        </w:rPr>
        <w:t xml:space="preserve">. </w:t>
      </w:r>
    </w:p>
    <w:p w14:paraId="25D0F472" w14:textId="120DA993" w:rsidR="00D36A5D" w:rsidRPr="00D36A5D" w:rsidRDefault="00D36A5D" w:rsidP="00D36A5D">
      <w:pPr>
        <w:pStyle w:val="Default"/>
        <w:numPr>
          <w:ilvl w:val="0"/>
          <w:numId w:val="3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wound, canker, or rot categories (if applicable) </w:t>
      </w:r>
    </w:p>
    <w:p w14:paraId="1C2C9820" w14:textId="1D5F9543" w:rsidR="00434355" w:rsidRDefault="00434355" w:rsidP="00434355">
      <w:pPr>
        <w:pStyle w:val="Default"/>
        <w:numPr>
          <w:ilvl w:val="0"/>
          <w:numId w:val="3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  <w:b/>
          <w:bCs/>
        </w:rPr>
        <w:t xml:space="preserve">Take pictures: </w:t>
      </w:r>
      <w:r w:rsidRPr="0009011E">
        <w:rPr>
          <w:rFonts w:ascii="Times" w:hAnsi="Times" w:cs="Times"/>
        </w:rPr>
        <w:t xml:space="preserve">Take a picture of </w:t>
      </w:r>
      <w:r w:rsidR="00BA3DD2">
        <w:rPr>
          <w:rFonts w:ascii="Times" w:hAnsi="Times" w:cs="Times"/>
        </w:rPr>
        <w:t>dead</w:t>
      </w:r>
      <w:r w:rsidRPr="0009011E">
        <w:rPr>
          <w:rFonts w:ascii="Times" w:hAnsi="Times" w:cs="Times"/>
        </w:rPr>
        <w:t xml:space="preserve"> tree if picture appropriately captures FAD. For example, take </w:t>
      </w:r>
      <w:proofErr w:type="gramStart"/>
      <w:r w:rsidRPr="0009011E">
        <w:rPr>
          <w:rFonts w:ascii="Times" w:hAnsi="Times" w:cs="Times"/>
        </w:rPr>
        <w:t>picture</w:t>
      </w:r>
      <w:proofErr w:type="gramEnd"/>
      <w:r w:rsidRPr="0009011E">
        <w:rPr>
          <w:rFonts w:ascii="Times" w:hAnsi="Times" w:cs="Times"/>
        </w:rPr>
        <w:t xml:space="preserve"> of wounds to main bole. Take </w:t>
      </w:r>
      <w:r w:rsidR="00BA3DD2">
        <w:rPr>
          <w:rFonts w:ascii="Times" w:hAnsi="Times" w:cs="Times"/>
        </w:rPr>
        <w:t>up to three</w:t>
      </w:r>
      <w:r w:rsidRPr="0009011E">
        <w:rPr>
          <w:rFonts w:ascii="Times" w:hAnsi="Times" w:cs="Times"/>
        </w:rPr>
        <w:t xml:space="preserve"> pics of main FADS. Make nice close-ups if any insect</w:t>
      </w:r>
      <w:r w:rsidR="00BA3DD2">
        <w:rPr>
          <w:rFonts w:ascii="Times" w:hAnsi="Times" w:cs="Times"/>
        </w:rPr>
        <w:t>,</w:t>
      </w:r>
      <w:r w:rsidRPr="0009011E">
        <w:rPr>
          <w:rFonts w:ascii="Times" w:hAnsi="Times" w:cs="Times"/>
        </w:rPr>
        <w:t xml:space="preserve"> insect galleries</w:t>
      </w:r>
      <w:r w:rsidR="00BA3DD2">
        <w:rPr>
          <w:rFonts w:ascii="Times" w:hAnsi="Times" w:cs="Times"/>
        </w:rPr>
        <w:t xml:space="preserve">, or fungal </w:t>
      </w:r>
      <w:r w:rsidR="005F558A">
        <w:rPr>
          <w:rFonts w:ascii="Times" w:hAnsi="Times" w:cs="Times"/>
        </w:rPr>
        <w:t>bodies</w:t>
      </w:r>
      <w:r w:rsidRPr="0009011E">
        <w:rPr>
          <w:rFonts w:ascii="Times" w:hAnsi="Times" w:cs="Times"/>
        </w:rPr>
        <w:t xml:space="preserve"> are found. </w:t>
      </w:r>
    </w:p>
    <w:p w14:paraId="2EDC3842" w14:textId="77777777" w:rsidR="00130290" w:rsidRDefault="00130290" w:rsidP="00130290">
      <w:pPr>
        <w:pStyle w:val="Default"/>
        <w:spacing w:after="42"/>
        <w:rPr>
          <w:rFonts w:ascii="Times" w:hAnsi="Times" w:cs="Times"/>
          <w:u w:val="single"/>
        </w:rPr>
      </w:pPr>
    </w:p>
    <w:p w14:paraId="125FD7DF" w14:textId="0FDEBB78" w:rsidR="00130290" w:rsidRPr="0009011E" w:rsidRDefault="00130290" w:rsidP="00130290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 xml:space="preserve">“DS” </w:t>
      </w:r>
      <w:r>
        <w:rPr>
          <w:rFonts w:ascii="Times" w:hAnsi="Times" w:cs="Times"/>
          <w:u w:val="single"/>
        </w:rPr>
        <w:t>&amp;</w:t>
      </w:r>
      <w:r w:rsidRPr="0009011E">
        <w:rPr>
          <w:rFonts w:ascii="Times" w:hAnsi="Times" w:cs="Times"/>
          <w:u w:val="single"/>
        </w:rPr>
        <w:t xml:space="preserve"> previously “</w:t>
      </w:r>
      <w:r w:rsidRPr="0009011E">
        <w:rPr>
          <w:rFonts w:ascii="Times" w:hAnsi="Times" w:cs="Times"/>
          <w:b/>
          <w:bCs/>
          <w:u w:val="single"/>
        </w:rPr>
        <w:t>DS”</w:t>
      </w:r>
      <w:r w:rsidRPr="0009011E">
        <w:rPr>
          <w:rFonts w:ascii="Times" w:hAnsi="Times" w:cs="Times"/>
          <w:u w:val="single"/>
        </w:rPr>
        <w:t>:</w:t>
      </w:r>
    </w:p>
    <w:p w14:paraId="532ED246" w14:textId="77777777" w:rsidR="00130290" w:rsidRDefault="00130290" w:rsidP="00130290">
      <w:pPr>
        <w:pStyle w:val="Default"/>
        <w:numPr>
          <w:ilvl w:val="0"/>
          <w:numId w:val="12"/>
        </w:numPr>
        <w:spacing w:after="42"/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Mark status </w:t>
      </w:r>
    </w:p>
    <w:p w14:paraId="46459F2C" w14:textId="77777777" w:rsidR="00130290" w:rsidRPr="0009011E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crown position. </w:t>
      </w:r>
    </w:p>
    <w:p w14:paraId="77F8405C" w14:textId="77777777" w:rsidR="00130290" w:rsidRPr="0009011E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 xml:space="preserve">percentage of crown </w:t>
      </w:r>
      <w:r w:rsidRPr="0009011E">
        <w:rPr>
          <w:rFonts w:ascii="Times" w:hAnsi="Times" w:cs="Times"/>
        </w:rPr>
        <w:t xml:space="preserve">still intact (%). </w:t>
      </w:r>
    </w:p>
    <w:p w14:paraId="09CA0069" w14:textId="37D9E2C9" w:rsidR="00130290" w:rsidRDefault="00130290" w:rsidP="00130290">
      <w:pPr>
        <w:pStyle w:val="Default"/>
        <w:numPr>
          <w:ilvl w:val="0"/>
          <w:numId w:val="12"/>
        </w:numPr>
        <w:rPr>
          <w:rFonts w:ascii="Times" w:hAnsi="Times" w:cs="Times"/>
        </w:rPr>
      </w:pPr>
      <w:r w:rsidRPr="0009011E">
        <w:rPr>
          <w:rFonts w:ascii="Times" w:hAnsi="Times" w:cs="Times"/>
        </w:rPr>
        <w:t xml:space="preserve">Record </w:t>
      </w:r>
      <w:r w:rsidRPr="0009011E">
        <w:rPr>
          <w:rFonts w:ascii="Times" w:hAnsi="Times" w:cs="Times"/>
          <w:b/>
          <w:bCs/>
        </w:rPr>
        <w:t>percentage of crown</w:t>
      </w:r>
      <w:r w:rsidRPr="0009011E">
        <w:rPr>
          <w:rFonts w:ascii="Times" w:hAnsi="Times" w:cs="Times"/>
        </w:rPr>
        <w:t xml:space="preserve"> living</w:t>
      </w:r>
    </w:p>
    <w:p w14:paraId="3CDE0FF0" w14:textId="1AF17DB8" w:rsidR="00130290" w:rsidRPr="00130290" w:rsidRDefault="00480750" w:rsidP="00130290">
      <w:pPr>
        <w:pStyle w:val="Default"/>
        <w:rPr>
          <w:rFonts w:ascii="Times" w:hAnsi="Times" w:cs="Times"/>
        </w:rPr>
      </w:pPr>
      <w:r>
        <w:rPr>
          <w:rFonts w:ascii="Times" w:hAnsi="Times" w:cs="Times"/>
        </w:rPr>
        <w:t>--</w:t>
      </w:r>
      <w:r w:rsidR="00130290">
        <w:rPr>
          <w:rFonts w:ascii="Times" w:hAnsi="Times" w:cs="Times"/>
        </w:rPr>
        <w:t xml:space="preserve">record this information for remote sensing/crown delineation </w:t>
      </w:r>
      <w:r>
        <w:rPr>
          <w:rFonts w:ascii="Times" w:hAnsi="Times" w:cs="Times"/>
        </w:rPr>
        <w:t>purposes</w:t>
      </w:r>
      <w:r w:rsidR="00130290">
        <w:rPr>
          <w:rFonts w:ascii="Times" w:hAnsi="Times" w:cs="Times"/>
        </w:rPr>
        <w:t xml:space="preserve"> </w:t>
      </w:r>
    </w:p>
    <w:p w14:paraId="2FA19BAF" w14:textId="77777777" w:rsidR="00A049E4" w:rsidRPr="0009011E" w:rsidRDefault="00A049E4" w:rsidP="00A049E4">
      <w:pPr>
        <w:pStyle w:val="Default"/>
        <w:rPr>
          <w:rFonts w:ascii="Times" w:hAnsi="Times" w:cs="Times"/>
          <w:sz w:val="20"/>
          <w:szCs w:val="20"/>
        </w:rPr>
      </w:pPr>
    </w:p>
    <w:p w14:paraId="14F3217B" w14:textId="13A7A3E4" w:rsidR="00862029" w:rsidRPr="0009011E" w:rsidRDefault="00862029" w:rsidP="00862029">
      <w:pPr>
        <w:pStyle w:val="Default"/>
        <w:spacing w:after="42"/>
        <w:rPr>
          <w:rFonts w:ascii="Times" w:hAnsi="Times" w:cs="Times"/>
          <w:b/>
          <w:bCs/>
          <w:u w:val="single"/>
        </w:rPr>
      </w:pPr>
      <w:r w:rsidRPr="0009011E">
        <w:rPr>
          <w:rFonts w:ascii="Times" w:hAnsi="Times" w:cs="Times"/>
          <w:u w:val="single"/>
        </w:rPr>
        <w:t xml:space="preserve">If the status is </w:t>
      </w:r>
      <w:r w:rsidRPr="0009011E">
        <w:rPr>
          <w:rFonts w:ascii="Times" w:hAnsi="Times" w:cs="Times"/>
          <w:b/>
          <w:bCs/>
          <w:u w:val="single"/>
        </w:rPr>
        <w:t>“DG”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  <w:r w:rsidR="00073EDF" w:rsidRPr="0009011E">
        <w:rPr>
          <w:rFonts w:ascii="Times" w:hAnsi="Times" w:cs="Times"/>
          <w:u w:val="single"/>
        </w:rPr>
        <w:t>&amp; previously “</w:t>
      </w:r>
      <w:r w:rsidR="00073EDF" w:rsidRPr="0009011E">
        <w:rPr>
          <w:rFonts w:ascii="Times" w:hAnsi="Times" w:cs="Times"/>
          <w:b/>
          <w:bCs/>
          <w:u w:val="single"/>
        </w:rPr>
        <w:t>DS</w:t>
      </w:r>
      <w:r w:rsidR="00073EDF" w:rsidRPr="0009011E">
        <w:rPr>
          <w:rFonts w:ascii="Times" w:hAnsi="Times" w:cs="Times"/>
          <w:u w:val="single"/>
        </w:rPr>
        <w:t xml:space="preserve">” </w:t>
      </w:r>
      <w:r w:rsidR="00073EDF" w:rsidRPr="0009011E">
        <w:rPr>
          <w:rFonts w:ascii="Times" w:hAnsi="Times" w:cs="Times"/>
          <w:b/>
          <w:bCs/>
          <w:u w:val="single"/>
        </w:rPr>
        <w:t xml:space="preserve"> </w:t>
      </w:r>
    </w:p>
    <w:p w14:paraId="1BC29487" w14:textId="37EAF979" w:rsidR="00A77CB6" w:rsidRPr="0009011E" w:rsidRDefault="00073EDF" w:rsidP="00A77CB6">
      <w:pPr>
        <w:pStyle w:val="Default"/>
        <w:rPr>
          <w:rFonts w:ascii="Times" w:hAnsi="Times" w:cs="Times"/>
          <w:sz w:val="20"/>
          <w:szCs w:val="20"/>
        </w:rPr>
      </w:pPr>
      <w:r w:rsidRPr="0009011E">
        <w:rPr>
          <w:rFonts w:ascii="Times" w:hAnsi="Times" w:cs="Times"/>
        </w:rPr>
        <w:t xml:space="preserve">Record status and continue. </w:t>
      </w:r>
    </w:p>
    <w:p w14:paraId="557F376E" w14:textId="51EB4950" w:rsidR="00945A02" w:rsidRDefault="00945A02" w:rsidP="00945A02">
      <w:pPr>
        <w:pStyle w:val="Default"/>
        <w:rPr>
          <w:rFonts w:ascii="Times" w:hAnsi="Times" w:cs="Times"/>
          <w:sz w:val="20"/>
          <w:szCs w:val="20"/>
        </w:rPr>
      </w:pPr>
    </w:p>
    <w:p w14:paraId="4A686FC2" w14:textId="4A497A18" w:rsidR="00130290" w:rsidRPr="00130290" w:rsidRDefault="00130290" w:rsidP="00945A02">
      <w:pPr>
        <w:pStyle w:val="Default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--</w:t>
      </w:r>
      <w:r w:rsidRPr="00130290">
        <w:rPr>
          <w:rFonts w:ascii="Times" w:hAnsi="Times" w:cs="Times"/>
          <w:sz w:val="28"/>
          <w:szCs w:val="28"/>
        </w:rPr>
        <w:t>Additional Fields</w:t>
      </w:r>
      <w:r>
        <w:rPr>
          <w:rFonts w:ascii="Times" w:hAnsi="Times" w:cs="Times"/>
          <w:sz w:val="28"/>
          <w:szCs w:val="28"/>
        </w:rPr>
        <w:t>--</w:t>
      </w:r>
    </w:p>
    <w:p w14:paraId="08DADD46" w14:textId="77777777" w:rsidR="00130290" w:rsidRPr="0009011E" w:rsidRDefault="00130290" w:rsidP="00945A02">
      <w:pPr>
        <w:pStyle w:val="Default"/>
        <w:rPr>
          <w:rFonts w:ascii="Times" w:hAnsi="Times" w:cs="Times"/>
          <w:sz w:val="20"/>
          <w:szCs w:val="20"/>
        </w:rPr>
      </w:pPr>
    </w:p>
    <w:p w14:paraId="4081FACC" w14:textId="6389A24E" w:rsidR="00945A02" w:rsidRPr="0009011E" w:rsidRDefault="001B7C4A" w:rsidP="00EF5C75">
      <w:pPr>
        <w:rPr>
          <w:rFonts w:ascii="Times" w:hAnsi="Times" w:cs="Times"/>
          <w:b/>
          <w:bCs/>
          <w:i/>
          <w:iCs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t xml:space="preserve">Lean angle </w:t>
      </w:r>
      <w:r w:rsidR="0009011E">
        <w:rPr>
          <w:rFonts w:ascii="Times" w:hAnsi="Times" w:cs="Times"/>
          <w:b/>
          <w:bCs/>
          <w:i/>
          <w:iCs/>
          <w:sz w:val="24"/>
          <w:szCs w:val="24"/>
        </w:rPr>
        <w:t>(%)</w:t>
      </w:r>
    </w:p>
    <w:p w14:paraId="6D5B6858" w14:textId="0401B31E" w:rsidR="001B7C4A" w:rsidRDefault="001B7C4A" w:rsidP="001B7C4A">
      <w:pPr>
        <w:rPr>
          <w:rFonts w:ascii="Times" w:hAnsi="Times" w:cs="Times"/>
          <w:sz w:val="24"/>
          <w:szCs w:val="24"/>
        </w:rPr>
      </w:pPr>
      <w:r w:rsidRPr="0009011E">
        <w:rPr>
          <w:rFonts w:ascii="Times" w:hAnsi="Times" w:cs="Times"/>
          <w:color w:val="000000"/>
          <w:sz w:val="24"/>
          <w:szCs w:val="24"/>
        </w:rPr>
        <w:t xml:space="preserve"> If </w:t>
      </w:r>
      <w:proofErr w:type="gramStart"/>
      <w:r w:rsidRPr="0009011E">
        <w:rPr>
          <w:rFonts w:ascii="Times" w:hAnsi="Times" w:cs="Times"/>
          <w:color w:val="000000"/>
          <w:sz w:val="24"/>
          <w:szCs w:val="24"/>
        </w:rPr>
        <w:t>tree</w:t>
      </w:r>
      <w:proofErr w:type="gramEnd"/>
      <w:r w:rsidRPr="0009011E">
        <w:rPr>
          <w:rFonts w:ascii="Times" w:hAnsi="Times" w:cs="Times"/>
          <w:color w:val="000000"/>
          <w:sz w:val="24"/>
          <w:szCs w:val="24"/>
        </w:rPr>
        <w:t xml:space="preserve"> is still rooted and is leaning, estimate the angle of lean in degrees from vertical. </w:t>
      </w:r>
      <w:r w:rsidRPr="0009011E">
        <w:rPr>
          <w:rFonts w:ascii="Times" w:hAnsi="Times" w:cs="Times"/>
          <w:sz w:val="24"/>
          <w:szCs w:val="24"/>
        </w:rPr>
        <w:t xml:space="preserve">This angle is measured in degrees from the base through the </w:t>
      </w:r>
      <w:r w:rsidR="005F558A">
        <w:rPr>
          <w:rFonts w:ascii="Times" w:hAnsi="Times" w:cs="Times"/>
          <w:sz w:val="24"/>
          <w:szCs w:val="24"/>
        </w:rPr>
        <w:t xml:space="preserve">point of measurement or </w:t>
      </w:r>
      <w:r w:rsidRPr="0009011E">
        <w:rPr>
          <w:rFonts w:ascii="Times" w:hAnsi="Times" w:cs="Times"/>
          <w:sz w:val="24"/>
          <w:szCs w:val="24"/>
        </w:rPr>
        <w:t>POM</w:t>
      </w:r>
      <w:r w:rsidR="00480750">
        <w:rPr>
          <w:rFonts w:ascii="Times" w:hAnsi="Times" w:cs="Times"/>
          <w:sz w:val="24"/>
          <w:szCs w:val="24"/>
        </w:rPr>
        <w:t xml:space="preserve"> (</w:t>
      </w:r>
      <w:r w:rsidR="00F94595">
        <w:rPr>
          <w:rFonts w:ascii="Times" w:hAnsi="Times" w:cs="Times"/>
          <w:sz w:val="24"/>
          <w:szCs w:val="24"/>
        </w:rPr>
        <w:t>Figure 2</w:t>
      </w:r>
      <w:r w:rsidR="00480750">
        <w:rPr>
          <w:rFonts w:ascii="Times" w:hAnsi="Times" w:cs="Times"/>
          <w:sz w:val="24"/>
          <w:szCs w:val="24"/>
        </w:rPr>
        <w:t>)</w:t>
      </w:r>
      <w:r w:rsidRPr="0009011E">
        <w:rPr>
          <w:rFonts w:ascii="Times" w:hAnsi="Times" w:cs="Times"/>
          <w:sz w:val="24"/>
          <w:szCs w:val="24"/>
        </w:rPr>
        <w:t>.</w:t>
      </w:r>
    </w:p>
    <w:p w14:paraId="7E5FDE3B" w14:textId="630D18EE" w:rsidR="005F558A" w:rsidRPr="0009011E" w:rsidRDefault="005F558A" w:rsidP="005F558A">
      <w:pPr>
        <w:rPr>
          <w:rFonts w:ascii="Times" w:hAnsi="Times" w:cs="Times"/>
          <w:b/>
          <w:bCs/>
          <w:i/>
          <w:iCs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t xml:space="preserve">Lean angle </w:t>
      </w:r>
      <w:r>
        <w:rPr>
          <w:rFonts w:ascii="Times" w:hAnsi="Times" w:cs="Times"/>
          <w:b/>
          <w:bCs/>
          <w:i/>
          <w:iCs/>
          <w:sz w:val="24"/>
          <w:szCs w:val="24"/>
        </w:rPr>
        <w:t>(degrees)</w:t>
      </w:r>
    </w:p>
    <w:p w14:paraId="1E954915" w14:textId="1F440124" w:rsidR="005F558A" w:rsidRDefault="005F558A" w:rsidP="001B7C4A">
      <w:pPr>
        <w:rPr>
          <w:rFonts w:ascii="Times" w:hAnsi="Times" w:cs="Times"/>
          <w:sz w:val="24"/>
          <w:szCs w:val="24"/>
        </w:rPr>
      </w:pPr>
      <w:r>
        <w:rPr>
          <w:rFonts w:ascii="Times" w:hAnsi="Times" w:cs="Times"/>
          <w:sz w:val="24"/>
          <w:szCs w:val="24"/>
        </w:rPr>
        <w:t>If the tree is leaning, take a compass bearing in the direction of the lean from the base of the tree.</w:t>
      </w:r>
    </w:p>
    <w:p w14:paraId="74421EDB" w14:textId="08CE2B14" w:rsidR="00BE0CCB" w:rsidRPr="00BE0CCB" w:rsidRDefault="00BE0CCB" w:rsidP="00BE0CCB">
      <w:pPr>
        <w:pStyle w:val="Default"/>
        <w:rPr>
          <w:rFonts w:ascii="Times" w:hAnsi="Times" w:cs="Times"/>
          <w:b/>
          <w:bCs/>
          <w:i/>
          <w:iCs/>
        </w:rPr>
      </w:pPr>
      <w:r w:rsidRPr="00BE0CCB">
        <w:rPr>
          <w:rFonts w:ascii="Times" w:hAnsi="Times" w:cs="Times"/>
          <w:b/>
          <w:bCs/>
          <w:i/>
          <w:iCs/>
        </w:rPr>
        <w:t>Liana load</w:t>
      </w:r>
      <w:r>
        <w:rPr>
          <w:rFonts w:ascii="Times" w:hAnsi="Times" w:cs="Times"/>
          <w:b/>
          <w:bCs/>
          <w:i/>
          <w:iCs/>
        </w:rPr>
        <w:t xml:space="preserve"> (levels: 0 – 4)</w:t>
      </w:r>
    </w:p>
    <w:p w14:paraId="27A6B0F2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0 = lianas absent </w:t>
      </w:r>
    </w:p>
    <w:p w14:paraId="40DEF148" w14:textId="125C5A3D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1 = up to 25% of the tree crown </w:t>
      </w:r>
      <w:r w:rsidRPr="00801C35">
        <w:rPr>
          <w:rFonts w:ascii="Times" w:hAnsi="Times" w:cs="Times"/>
          <w:u w:val="single"/>
        </w:rPr>
        <w:t>covered</w:t>
      </w:r>
      <w:r w:rsidRPr="00BE0CCB">
        <w:rPr>
          <w:rFonts w:ascii="Times" w:hAnsi="Times" w:cs="Times"/>
        </w:rPr>
        <w:t xml:space="preserve"> by lianas </w:t>
      </w:r>
    </w:p>
    <w:p w14:paraId="43DB27EE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2 = 26–50% liana cover </w:t>
      </w:r>
    </w:p>
    <w:p w14:paraId="4997A7F5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3 = 51–75% liana cover </w:t>
      </w:r>
    </w:p>
    <w:p w14:paraId="5A133B51" w14:textId="77777777" w:rsidR="00BE0CCB" w:rsidRPr="00BE0CCB" w:rsidRDefault="00BE0CCB" w:rsidP="00BE0CCB">
      <w:pPr>
        <w:pStyle w:val="Default"/>
        <w:rPr>
          <w:rFonts w:ascii="Times" w:hAnsi="Times" w:cs="Times"/>
        </w:rPr>
      </w:pPr>
      <w:r w:rsidRPr="00BE0CCB">
        <w:rPr>
          <w:rFonts w:ascii="Times" w:hAnsi="Times" w:cs="Times"/>
        </w:rPr>
        <w:t xml:space="preserve">4 = 76–100% liana cover. </w:t>
      </w:r>
    </w:p>
    <w:p w14:paraId="27432F2E" w14:textId="77777777" w:rsidR="00BE0CCB" w:rsidRPr="0009011E" w:rsidRDefault="00BE0CCB" w:rsidP="001B7C4A">
      <w:pPr>
        <w:rPr>
          <w:rFonts w:ascii="Times" w:hAnsi="Times" w:cs="Times"/>
          <w:color w:val="000000"/>
          <w:sz w:val="24"/>
          <w:szCs w:val="24"/>
        </w:rPr>
      </w:pPr>
    </w:p>
    <w:p w14:paraId="74163950" w14:textId="5EF77998" w:rsidR="001B7C4A" w:rsidRPr="0009011E" w:rsidRDefault="001B7C4A" w:rsidP="001B7C4A">
      <w:pPr>
        <w:rPr>
          <w:rFonts w:ascii="Times" w:hAnsi="Times" w:cs="Times"/>
          <w:b/>
          <w:bCs/>
          <w:color w:val="000000"/>
          <w:sz w:val="24"/>
          <w:szCs w:val="24"/>
        </w:rPr>
      </w:pPr>
      <w:r w:rsidRPr="0009011E">
        <w:rPr>
          <w:rFonts w:ascii="Times" w:hAnsi="Times" w:cs="Times"/>
          <w:b/>
          <w:bCs/>
          <w:i/>
          <w:iCs/>
          <w:sz w:val="24"/>
          <w:szCs w:val="24"/>
        </w:rPr>
        <w:t>Wounded main axis (levels: 1 = small, 2 = large, 3 = massive)</w:t>
      </w:r>
    </w:p>
    <w:p w14:paraId="4D2A2389" w14:textId="77777777" w:rsidR="001B7C4A" w:rsidRPr="0009011E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lastRenderedPageBreak/>
        <w:t xml:space="preserve">1 = small damage, smaller in area than a square of </w:t>
      </w:r>
      <w:r w:rsidRPr="0009011E">
        <w:rPr>
          <w:rFonts w:ascii="Times" w:hAnsi="Times" w:cs="Times"/>
        </w:rPr>
        <w:t>DBH</w:t>
      </w:r>
      <w:r w:rsidRPr="0009011E">
        <w:rPr>
          <w:rFonts w:ascii="Times" w:eastAsia="Calibri" w:hAnsi="Times" w:cs="Times"/>
          <w:lang w:val="en-US"/>
        </w:rPr>
        <w:t xml:space="preserve"> </w:t>
      </w:r>
      <w:r w:rsidRPr="0009011E">
        <w:rPr>
          <w:rFonts w:ascii="Times" w:eastAsia="Calibri" w:hAnsi="Times" w:cs="Times"/>
          <w:lang w:val="en-US"/>
        </w:rPr>
        <w:sym w:font="Symbol" w:char="F0B4"/>
      </w:r>
      <w:r w:rsidRPr="0009011E">
        <w:rPr>
          <w:rFonts w:ascii="Times" w:hAnsi="Times" w:cs="Times"/>
          <w:iCs/>
          <w:lang w:val="en-US"/>
        </w:rPr>
        <w:t xml:space="preserve"> </w:t>
      </w:r>
      <w:proofErr w:type="spellStart"/>
      <w:r w:rsidRPr="0009011E">
        <w:rPr>
          <w:rFonts w:ascii="Times" w:hAnsi="Times" w:cs="Times"/>
        </w:rPr>
        <w:t>DBH</w:t>
      </w:r>
      <w:proofErr w:type="spellEnd"/>
      <w:r w:rsidRPr="0009011E">
        <w:rPr>
          <w:rFonts w:ascii="Times" w:hAnsi="Times" w:cs="Times"/>
          <w:iCs/>
          <w:lang w:val="en-US"/>
        </w:rPr>
        <w:t xml:space="preserve"> in shape.</w:t>
      </w:r>
    </w:p>
    <w:p w14:paraId="64A22E30" w14:textId="77777777" w:rsidR="001B7C4A" w:rsidRPr="0009011E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t xml:space="preserve">2 = large damage, greater in area than a square of </w:t>
      </w:r>
      <w:r w:rsidRPr="0009011E">
        <w:rPr>
          <w:rFonts w:ascii="Times" w:hAnsi="Times" w:cs="Times"/>
        </w:rPr>
        <w:t>DBH</w:t>
      </w:r>
      <w:r w:rsidRPr="0009011E">
        <w:rPr>
          <w:rFonts w:ascii="Times" w:eastAsia="Calibri" w:hAnsi="Times" w:cs="Times"/>
          <w:lang w:val="en-US"/>
        </w:rPr>
        <w:t xml:space="preserve"> </w:t>
      </w:r>
      <w:r w:rsidRPr="0009011E">
        <w:rPr>
          <w:rFonts w:ascii="Times" w:eastAsia="Calibri" w:hAnsi="Times" w:cs="Times"/>
          <w:lang w:val="en-US"/>
        </w:rPr>
        <w:sym w:font="Symbol" w:char="F0B4"/>
      </w:r>
      <w:r w:rsidRPr="0009011E">
        <w:rPr>
          <w:rFonts w:ascii="Times" w:hAnsi="Times" w:cs="Times"/>
          <w:iCs/>
          <w:lang w:val="en-US"/>
        </w:rPr>
        <w:t xml:space="preserve"> </w:t>
      </w:r>
      <w:proofErr w:type="spellStart"/>
      <w:r w:rsidRPr="0009011E">
        <w:rPr>
          <w:rFonts w:ascii="Times" w:hAnsi="Times" w:cs="Times"/>
        </w:rPr>
        <w:t>DBH</w:t>
      </w:r>
      <w:proofErr w:type="spellEnd"/>
      <w:r w:rsidRPr="0009011E">
        <w:rPr>
          <w:rFonts w:ascii="Times" w:hAnsi="Times" w:cs="Times"/>
          <w:iCs/>
          <w:lang w:val="en-US"/>
        </w:rPr>
        <w:t xml:space="preserve"> in shape.</w:t>
      </w:r>
    </w:p>
    <w:p w14:paraId="3CD2C519" w14:textId="0E479B20" w:rsidR="001B7C4A" w:rsidRDefault="001B7C4A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  <w:r w:rsidRPr="0009011E">
        <w:rPr>
          <w:rFonts w:ascii="Times" w:hAnsi="Times" w:cs="Times"/>
          <w:iCs/>
          <w:lang w:val="en-US"/>
        </w:rPr>
        <w:t xml:space="preserve">3 = massive damage, affecting &gt;50% of the basal area (i.e., a very deep and extensive wound; </w:t>
      </w:r>
      <w:r w:rsidR="00634EDC">
        <w:rPr>
          <w:rFonts w:ascii="Times" w:hAnsi="Times" w:cs="Times"/>
          <w:iCs/>
          <w:lang w:val="en-US"/>
        </w:rPr>
        <w:t>Figure 4</w:t>
      </w:r>
      <w:r w:rsidRPr="0009011E">
        <w:rPr>
          <w:rFonts w:ascii="Times" w:hAnsi="Times" w:cs="Times"/>
          <w:iCs/>
          <w:lang w:val="en-US"/>
        </w:rPr>
        <w:t>) or &gt;50% of the living length. These are cases of main stem breakage in which the breakage is not complete</w:t>
      </w:r>
      <w:r w:rsidR="00250A90">
        <w:rPr>
          <w:rFonts w:ascii="Times" w:hAnsi="Times" w:cs="Times"/>
          <w:iCs/>
          <w:lang w:val="en-US"/>
        </w:rPr>
        <w:t>,</w:t>
      </w:r>
      <w:r w:rsidRPr="0009011E">
        <w:rPr>
          <w:rFonts w:ascii="Times" w:hAnsi="Times" w:cs="Times"/>
          <w:iCs/>
          <w:lang w:val="en-US"/>
        </w:rPr>
        <w:t xml:space="preserve"> and the broken part is still connected and alive, and trunks that have been longitudinally split in two.</w:t>
      </w:r>
    </w:p>
    <w:p w14:paraId="5A5BD396" w14:textId="77777777" w:rsidR="0009011E" w:rsidRPr="0009011E" w:rsidRDefault="0009011E" w:rsidP="001B7C4A">
      <w:pPr>
        <w:pStyle w:val="ListParagraph"/>
        <w:ind w:left="1068"/>
        <w:rPr>
          <w:rFonts w:ascii="Times" w:hAnsi="Times" w:cs="Times"/>
          <w:iCs/>
          <w:lang w:val="en-US"/>
        </w:rPr>
      </w:pPr>
    </w:p>
    <w:p w14:paraId="3100D59C" w14:textId="77777777" w:rsidR="0009011E" w:rsidRPr="0009011E" w:rsidRDefault="0009011E" w:rsidP="0009011E">
      <w:pPr>
        <w:rPr>
          <w:rFonts w:ascii="Times" w:hAnsi="Times" w:cs="Arial"/>
          <w:b/>
          <w:bCs/>
          <w:i/>
          <w:iCs/>
          <w:sz w:val="24"/>
          <w:szCs w:val="24"/>
        </w:rPr>
      </w:pPr>
      <w:r w:rsidRPr="0009011E">
        <w:rPr>
          <w:rFonts w:ascii="Times" w:hAnsi="Times" w:cs="Arial"/>
          <w:b/>
          <w:bCs/>
          <w:i/>
          <w:iCs/>
          <w:sz w:val="24"/>
          <w:szCs w:val="24"/>
        </w:rPr>
        <w:t>Canker, swelling, deformity (levels: 1 = small, 2 = large, 3 = massive)</w:t>
      </w:r>
    </w:p>
    <w:p w14:paraId="621E8484" w14:textId="77777777" w:rsidR="0009011E" w:rsidRPr="00502E87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 xml:space="preserve">1 = small deformity area, smaller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iCs/>
          <w:lang w:val="en-US"/>
        </w:rPr>
        <w:t xml:space="preserve"> </w:t>
      </w:r>
      <w:proofErr w:type="spellStart"/>
      <w:r>
        <w:rPr>
          <w:rFonts w:ascii="Times" w:hAnsi="Times" w:cs="Arial"/>
        </w:rPr>
        <w:t>DBH</w:t>
      </w:r>
      <w:proofErr w:type="spellEnd"/>
      <w:r w:rsidRPr="00502E87">
        <w:rPr>
          <w:rFonts w:ascii="Times" w:hAnsi="Times" w:cs="Arial"/>
          <w:iCs/>
          <w:lang w:val="en-US"/>
        </w:rPr>
        <w:t xml:space="preserve"> in shape.</w:t>
      </w:r>
    </w:p>
    <w:p w14:paraId="47CEAEBE" w14:textId="77777777" w:rsidR="0009011E" w:rsidRPr="00502E87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 xml:space="preserve">2 = big deformity, greater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iCs/>
          <w:lang w:val="en-US"/>
        </w:rPr>
        <w:t xml:space="preserve"> </w:t>
      </w:r>
      <w:proofErr w:type="spellStart"/>
      <w:r>
        <w:rPr>
          <w:rFonts w:ascii="Times" w:hAnsi="Times" w:cs="Arial"/>
        </w:rPr>
        <w:t>DBH</w:t>
      </w:r>
      <w:proofErr w:type="spellEnd"/>
      <w:r w:rsidRPr="00502E87">
        <w:rPr>
          <w:rFonts w:ascii="Times" w:hAnsi="Times" w:cs="Arial"/>
          <w:iCs/>
          <w:lang w:val="en-US"/>
        </w:rPr>
        <w:t xml:space="preserve"> in shape.</w:t>
      </w:r>
    </w:p>
    <w:p w14:paraId="5F12935A" w14:textId="271C5C90" w:rsidR="0009011E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  <w:r w:rsidRPr="00502E87">
        <w:rPr>
          <w:rFonts w:ascii="Times" w:hAnsi="Times" w:cs="Arial"/>
          <w:iCs/>
          <w:lang w:val="en-US"/>
        </w:rPr>
        <w:t>3 = massive deformity or canker, greater than &gt;50% of the basal area or &gt;50% of the main axis length.</w:t>
      </w:r>
    </w:p>
    <w:p w14:paraId="0617D1D7" w14:textId="5AD9CA32" w:rsidR="0009011E" w:rsidRDefault="0009011E" w:rsidP="0009011E">
      <w:pPr>
        <w:pStyle w:val="ListParagraph"/>
        <w:ind w:left="990"/>
        <w:rPr>
          <w:rFonts w:ascii="Times" w:hAnsi="Times" w:cs="Arial"/>
          <w:iCs/>
          <w:lang w:val="en-US"/>
        </w:rPr>
      </w:pPr>
    </w:p>
    <w:p w14:paraId="4B212FDB" w14:textId="5F4C9994" w:rsidR="0009011E" w:rsidRDefault="0009011E" w:rsidP="0009011E">
      <w:pPr>
        <w:rPr>
          <w:rFonts w:ascii="Times" w:hAnsi="Times" w:cs="Arial"/>
          <w:b/>
          <w:bCs/>
          <w:i/>
          <w:iCs/>
        </w:rPr>
      </w:pPr>
      <w:r w:rsidRPr="0009011E">
        <w:rPr>
          <w:rFonts w:ascii="Times" w:hAnsi="Times" w:cs="Arial"/>
          <w:b/>
          <w:bCs/>
          <w:i/>
          <w:iCs/>
        </w:rPr>
        <w:t>Rotting trunk (levels: 1 = small, 2 = large, 3 = massive)</w:t>
      </w:r>
    </w:p>
    <w:p w14:paraId="32F4E17B" w14:textId="77777777" w:rsidR="0009011E" w:rsidRPr="00502E87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 xml:space="preserve">1 = small rotting area, smaller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lang w:val="en-US"/>
        </w:rPr>
        <w:t xml:space="preserve"> </w:t>
      </w:r>
      <w:proofErr w:type="spellStart"/>
      <w:r>
        <w:rPr>
          <w:rFonts w:ascii="Times" w:hAnsi="Times" w:cs="Arial"/>
        </w:rPr>
        <w:t>DBH</w:t>
      </w:r>
      <w:proofErr w:type="spellEnd"/>
      <w:r w:rsidRPr="00502E87">
        <w:rPr>
          <w:rFonts w:ascii="Times" w:hAnsi="Times" w:cs="Arial"/>
          <w:lang w:val="en-US"/>
        </w:rPr>
        <w:t xml:space="preserve"> in shape.</w:t>
      </w:r>
    </w:p>
    <w:p w14:paraId="777AEA8C" w14:textId="77777777" w:rsidR="0009011E" w:rsidRPr="00502E87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 xml:space="preserve">2 = big rotting area, greater in area than a square of </w:t>
      </w:r>
      <w:r>
        <w:rPr>
          <w:rFonts w:ascii="Times" w:hAnsi="Times" w:cs="Arial"/>
        </w:rPr>
        <w:t>DBH</w:t>
      </w:r>
      <w:r w:rsidRPr="00502E87">
        <w:rPr>
          <w:rFonts w:ascii="Times" w:eastAsia="Calibri" w:hAnsi="Times" w:cs="Arial"/>
          <w:lang w:val="en-US"/>
        </w:rPr>
        <w:t xml:space="preserve"> </w:t>
      </w:r>
      <w:r w:rsidRPr="00502E87">
        <w:rPr>
          <w:rFonts w:ascii="Times" w:eastAsia="Calibri" w:hAnsi="Times" w:cs="Arial"/>
          <w:lang w:val="en-US"/>
        </w:rPr>
        <w:sym w:font="Symbol" w:char="F0B4"/>
      </w:r>
      <w:r w:rsidRPr="00502E87">
        <w:rPr>
          <w:rFonts w:ascii="Times" w:hAnsi="Times" w:cs="Arial"/>
          <w:lang w:val="en-US"/>
        </w:rPr>
        <w:t xml:space="preserve"> </w:t>
      </w:r>
      <w:proofErr w:type="spellStart"/>
      <w:r>
        <w:rPr>
          <w:rFonts w:ascii="Times" w:hAnsi="Times" w:cs="Arial"/>
        </w:rPr>
        <w:t>DBH</w:t>
      </w:r>
      <w:proofErr w:type="spellEnd"/>
      <w:r w:rsidRPr="00502E87">
        <w:rPr>
          <w:rFonts w:ascii="Times" w:hAnsi="Times" w:cs="Arial"/>
          <w:lang w:val="en-US"/>
        </w:rPr>
        <w:t xml:space="preserve"> in shape.</w:t>
      </w:r>
    </w:p>
    <w:p w14:paraId="4184E5E9" w14:textId="22AF2AE5" w:rsidR="0009011E" w:rsidRDefault="0009011E" w:rsidP="0009011E">
      <w:pPr>
        <w:pStyle w:val="ListParagraph"/>
        <w:rPr>
          <w:rFonts w:ascii="Times" w:hAnsi="Times" w:cs="Arial"/>
          <w:lang w:val="en-US"/>
        </w:rPr>
      </w:pPr>
      <w:r w:rsidRPr="00502E87">
        <w:rPr>
          <w:rFonts w:ascii="Times" w:hAnsi="Times" w:cs="Arial"/>
          <w:lang w:val="en-US"/>
        </w:rPr>
        <w:t>3 = massive rotting, affecting &gt;50% of the basal area or &gt;50% of the main axis length.</w:t>
      </w:r>
    </w:p>
    <w:p w14:paraId="350D520F" w14:textId="5B11CC22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54D12784" w14:textId="76E5D3C2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69F9AD63" w14:textId="2A7DAF2B" w:rsidR="00213709" w:rsidRDefault="00213709" w:rsidP="0009011E">
      <w:pPr>
        <w:pStyle w:val="ListParagraph"/>
        <w:rPr>
          <w:rFonts w:ascii="Times" w:hAnsi="Times" w:cs="Arial"/>
          <w:lang w:val="en-US"/>
        </w:rPr>
      </w:pPr>
    </w:p>
    <w:p w14:paraId="65807F78" w14:textId="77777777" w:rsidR="00213709" w:rsidRPr="00130290" w:rsidRDefault="00213709" w:rsidP="00130290">
      <w:pPr>
        <w:rPr>
          <w:rFonts w:ascii="Times" w:hAnsi="Times" w:cs="Arial"/>
          <w:iCs/>
        </w:rPr>
      </w:pPr>
    </w:p>
    <w:p w14:paraId="18ACA9A5" w14:textId="461075D9" w:rsidR="0009011E" w:rsidRDefault="00213709" w:rsidP="0009011E">
      <w:pPr>
        <w:rPr>
          <w:rFonts w:ascii="Times" w:hAnsi="Times" w:cs="Arial"/>
          <w:i/>
          <w:iCs/>
          <w:sz w:val="24"/>
          <w:szCs w:val="24"/>
        </w:rPr>
      </w:pPr>
      <w:r w:rsidRPr="00213709">
        <w:rPr>
          <w:rFonts w:ascii="Times" w:hAnsi="Times" w:cs="Arial"/>
          <w:i/>
          <w:iCs/>
          <w:sz w:val="24"/>
          <w:szCs w:val="24"/>
        </w:rPr>
        <w:t>Comments and other status indicators</w:t>
      </w:r>
    </w:p>
    <w:p w14:paraId="0085ED2A" w14:textId="74357875" w:rsidR="00213709" w:rsidRPr="00213709" w:rsidRDefault="00213709" w:rsidP="0009011E">
      <w:pPr>
        <w:rPr>
          <w:rFonts w:ascii="Times" w:hAnsi="Times" w:cs="Arial"/>
          <w:sz w:val="24"/>
          <w:szCs w:val="24"/>
        </w:rPr>
      </w:pPr>
      <w:r>
        <w:rPr>
          <w:rFonts w:ascii="Times" w:hAnsi="Times" w:cs="Arial"/>
          <w:sz w:val="24"/>
          <w:szCs w:val="24"/>
        </w:rPr>
        <w:t xml:space="preserve">For tree conditions or agents of mortality not specifically defined below, record diagnosis in the notes or comments section of the form. </w:t>
      </w:r>
    </w:p>
    <w:tbl>
      <w:tblPr>
        <w:tblStyle w:val="TableGrid"/>
        <w:tblpPr w:leftFromText="180" w:rightFromText="180" w:vertAnchor="text" w:horzAnchor="margin" w:tblpXSpec="center" w:tblpY="167"/>
        <w:tblW w:w="990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2"/>
        <w:gridCol w:w="5058"/>
      </w:tblGrid>
      <w:tr w:rsidR="00213709" w:rsidRPr="00F459B2" w14:paraId="58F4E15C" w14:textId="77777777" w:rsidTr="0027039A">
        <w:trPr>
          <w:trHeight w:val="2204"/>
        </w:trPr>
        <w:tc>
          <w:tcPr>
            <w:tcW w:w="4842" w:type="dxa"/>
            <w:shd w:val="clear" w:color="auto" w:fill="auto"/>
          </w:tcPr>
          <w:p w14:paraId="5EB66E3C" w14:textId="77777777" w:rsidR="00213709" w:rsidRPr="008D3212" w:rsidRDefault="00213709" w:rsidP="0027039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FAD Categories:</w:t>
            </w:r>
          </w:p>
          <w:p w14:paraId="17AFD595" w14:textId="77777777" w:rsidR="00213709" w:rsidRPr="008D3212" w:rsidRDefault="00213709" w:rsidP="0027039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FA16A2D" w14:textId="30FF3132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U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Unable to determine cause of death</w:t>
            </w:r>
            <w:r w:rsidR="004709A1">
              <w:rPr>
                <w:rFonts w:ascii="Times New Roman" w:hAnsi="Times New Roman" w:cs="Times New Roman"/>
                <w:sz w:val="18"/>
                <w:szCs w:val="18"/>
              </w:rPr>
              <w:t xml:space="preserve"> or unhealthiness (or something specific not listed)</w:t>
            </w:r>
          </w:p>
          <w:p w14:paraId="7E733143" w14:textId="77777777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35CD47" w14:textId="77777777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i/>
                <w:sz w:val="18"/>
                <w:szCs w:val="18"/>
              </w:rPr>
              <w:t>Mechanical damage</w:t>
            </w:r>
          </w:p>
          <w:p w14:paraId="3F10F309" w14:textId="77777777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  <w:p w14:paraId="08487CBC" w14:textId="2C4FE3CE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B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Broken stem (note cause, indicate level on tree)</w:t>
            </w:r>
          </w:p>
          <w:p w14:paraId="5FE5F151" w14:textId="1965B9E9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E23C4D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CR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Crushed by other tree or tree parts</w:t>
            </w:r>
          </w:p>
          <w:p w14:paraId="13679309" w14:textId="15956078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UP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Uprooted tree (root bole exposed)</w:t>
            </w:r>
          </w:p>
          <w:p w14:paraId="0780753F" w14:textId="1EA28E66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S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Slope failure (evident landslide even if small)</w:t>
            </w:r>
          </w:p>
          <w:p w14:paraId="661EB578" w14:textId="5D3D9860" w:rsidR="00213709" w:rsidRPr="008D3212" w:rsidRDefault="00213709" w:rsidP="0027039A">
            <w:pPr>
              <w:ind w:left="90"/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L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Lightning (tree splitting, straight scars from above)</w:t>
            </w:r>
          </w:p>
          <w:p w14:paraId="4324B6A7" w14:textId="1F0B72FE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Fi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Fire (stem charred, fire scars on bark)</w:t>
            </w:r>
          </w:p>
        </w:tc>
        <w:tc>
          <w:tcPr>
            <w:tcW w:w="5058" w:type="dxa"/>
            <w:shd w:val="clear" w:color="auto" w:fill="auto"/>
          </w:tcPr>
          <w:p w14:paraId="727FFA62" w14:textId="77777777" w:rsidR="00213709" w:rsidRPr="008D3212" w:rsidRDefault="00213709" w:rsidP="0027039A">
            <w:pPr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i/>
                <w:sz w:val="18"/>
                <w:szCs w:val="18"/>
              </w:rPr>
              <w:t>Biological agents</w:t>
            </w:r>
          </w:p>
          <w:p w14:paraId="32B57A03" w14:textId="77777777" w:rsidR="00213709" w:rsidRPr="008D3212" w:rsidRDefault="00213709" w:rsidP="0027039A">
            <w:pPr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  <w:p w14:paraId="77169B08" w14:textId="3C15D7CC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AN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Animal damage (specify animal if possible)</w:t>
            </w:r>
          </w:p>
          <w:p w14:paraId="394668DC" w14:textId="461D83A4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BB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=Bark beetles present, beetle galleries</w:t>
            </w:r>
          </w:p>
          <w:p w14:paraId="5D318993" w14:textId="5D989481" w:rsidR="00213709" w:rsidRPr="008D3212" w:rsidRDefault="00213709" w:rsidP="0027039A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I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=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Insect infection (e.g.</w:t>
            </w:r>
            <w:r w:rsidR="00086D5D">
              <w:rPr>
                <w:rFonts w:ascii="Times New Roman" w:hAnsi="Times New Roman" w:cs="Times New Roman"/>
                <w:sz w:val="18"/>
                <w:szCs w:val="18"/>
              </w:rPr>
              <w:t>,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 xml:space="preserve"> EAB, other)</w:t>
            </w:r>
          </w:p>
          <w:p w14:paraId="5077BB72" w14:textId="4703A145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DF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Complete defoliation (record crown condition using Smith/Flower method below 1</w:t>
            </w:r>
            <w:r w:rsidR="000B50A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5 scale)</w:t>
            </w:r>
          </w:p>
          <w:p w14:paraId="1C5EE599" w14:textId="22FBDB77" w:rsidR="00213709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F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Fungi visible (give names if known)</w:t>
            </w:r>
          </w:p>
          <w:p w14:paraId="2A553559" w14:textId="51179A1F" w:rsidR="00E0629B" w:rsidRPr="00E0629B" w:rsidRDefault="00E0629B" w:rsidP="0027039A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E0629B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H</w:t>
            </w: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= </w:t>
            </w:r>
            <w:r w:rsidRPr="00E0629B">
              <w:rPr>
                <w:rFonts w:ascii="Times New Roman" w:hAnsi="Times New Roman" w:cs="Times New Roman"/>
                <w:sz w:val="18"/>
                <w:szCs w:val="18"/>
              </w:rPr>
              <w:t>hollow stem</w:t>
            </w:r>
          </w:p>
          <w:p w14:paraId="7F9AE89C" w14:textId="331F3C6C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K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Canker or swelling present</w:t>
            </w:r>
          </w:p>
          <w:p w14:paraId="74DA9431" w14:textId="2CB04E4B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LF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Leaf damage (look for leaf spots, blotch, etc.)</w:t>
            </w:r>
          </w:p>
          <w:p w14:paraId="16884369" w14:textId="3FC18597" w:rsidR="00BE0CCB" w:rsidRPr="008D3212" w:rsidRDefault="00BE0CCB" w:rsidP="0027039A">
            <w:pP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W </w:t>
            </w:r>
            <w:r w:rsidRPr="000B50A6">
              <w:rPr>
                <w:rFonts w:ascii="Times New Roman" w:hAnsi="Times New Roman" w:cs="Times New Roman"/>
                <w:sz w:val="18"/>
                <w:szCs w:val="18"/>
              </w:rPr>
              <w:t>=</w:t>
            </w:r>
            <w:r w:rsidRPr="008D3212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Wound</w:t>
            </w:r>
          </w:p>
          <w:p w14:paraId="00740ED2" w14:textId="02B870FC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R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Rotting stem</w:t>
            </w:r>
          </w:p>
          <w:p w14:paraId="7F693ADE" w14:textId="768E9D7D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R1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Root damage</w:t>
            </w:r>
          </w:p>
          <w:p w14:paraId="030459C7" w14:textId="1FB92D77" w:rsidR="00213709" w:rsidRPr="008D3212" w:rsidRDefault="00213709" w:rsidP="0027039A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>R2</w:t>
            </w:r>
            <w:r w:rsidR="00CD669B" w:rsidRPr="008D3212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8D3212">
              <w:rPr>
                <w:rFonts w:ascii="Times New Roman" w:hAnsi="Times New Roman" w:cs="Times New Roman"/>
                <w:sz w:val="18"/>
                <w:szCs w:val="18"/>
              </w:rPr>
              <w:t>= Armillaria root disease</w:t>
            </w:r>
          </w:p>
        </w:tc>
      </w:tr>
    </w:tbl>
    <w:p w14:paraId="398382FB" w14:textId="75E1D68F" w:rsidR="001B7C4A" w:rsidRPr="00E97736" w:rsidRDefault="001B7C4A" w:rsidP="001B7C4A">
      <w:pPr>
        <w:rPr>
          <w:sz w:val="24"/>
          <w:szCs w:val="24"/>
        </w:rPr>
      </w:pPr>
    </w:p>
    <w:p w14:paraId="73F12A80" w14:textId="05F868C4" w:rsidR="00BE0CCB" w:rsidRDefault="00BE0CCB" w:rsidP="001B7C4A">
      <w:pPr>
        <w:rPr>
          <w:sz w:val="24"/>
          <w:szCs w:val="24"/>
        </w:rPr>
      </w:pPr>
    </w:p>
    <w:p w14:paraId="319F8ECD" w14:textId="77777777" w:rsidR="004709A1" w:rsidRDefault="004709A1" w:rsidP="001B7C4A">
      <w:pPr>
        <w:rPr>
          <w:sz w:val="24"/>
          <w:szCs w:val="24"/>
        </w:rPr>
      </w:pPr>
    </w:p>
    <w:p w14:paraId="26285190" w14:textId="77777777" w:rsidR="004709A1" w:rsidRDefault="004709A1" w:rsidP="001B7C4A">
      <w:pPr>
        <w:rPr>
          <w:sz w:val="24"/>
          <w:szCs w:val="24"/>
        </w:rPr>
      </w:pPr>
    </w:p>
    <w:p w14:paraId="39970D46" w14:textId="67C437A4" w:rsidR="004709A1" w:rsidRDefault="004709A1" w:rsidP="001B7C4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Notes on </w:t>
      </w:r>
      <w:r w:rsidRPr="004709A1">
        <w:rPr>
          <w:i/>
          <w:iCs/>
          <w:sz w:val="24"/>
          <w:szCs w:val="24"/>
        </w:rPr>
        <w:t>leaf damage</w:t>
      </w:r>
      <w:r>
        <w:rPr>
          <w:sz w:val="24"/>
          <w:szCs w:val="24"/>
        </w:rPr>
        <w:t xml:space="preserve"> and </w:t>
      </w:r>
      <w:r w:rsidRPr="004709A1">
        <w:rPr>
          <w:i/>
          <w:iCs/>
          <w:sz w:val="24"/>
          <w:szCs w:val="24"/>
        </w:rPr>
        <w:t>complete defoliation</w:t>
      </w:r>
      <w:r>
        <w:rPr>
          <w:sz w:val="24"/>
          <w:szCs w:val="24"/>
        </w:rPr>
        <w:t xml:space="preserve">. </w:t>
      </w:r>
    </w:p>
    <w:p w14:paraId="4A4323EA" w14:textId="2623853B" w:rsidR="004709A1" w:rsidRDefault="004709A1" w:rsidP="004709A1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bookmarkStart w:id="0" w:name="_Hlk137623832"/>
      <w:r w:rsidRPr="004709A1">
        <w:rPr>
          <w:rFonts w:ascii="Times New Roman" w:hAnsi="Times New Roman" w:cs="Times New Roman"/>
        </w:rPr>
        <w:t>Code if damage ≥</w:t>
      </w:r>
      <w:r>
        <w:rPr>
          <w:rFonts w:ascii="Times New Roman" w:hAnsi="Times New Roman" w:cs="Times New Roman"/>
        </w:rPr>
        <w:t xml:space="preserve"> </w:t>
      </w:r>
      <w:r w:rsidRPr="004709A1">
        <w:rPr>
          <w:rFonts w:ascii="Times New Roman" w:hAnsi="Times New Roman" w:cs="Times New Roman"/>
        </w:rPr>
        <w:t>20% of the foliage</w:t>
      </w:r>
      <w:r>
        <w:rPr>
          <w:rFonts w:ascii="Times New Roman" w:hAnsi="Times New Roman" w:cs="Times New Roman"/>
        </w:rPr>
        <w:t xml:space="preserve"> (or branches)</w:t>
      </w:r>
      <w:r w:rsidRPr="004709A1">
        <w:rPr>
          <w:rFonts w:ascii="Times New Roman" w:hAnsi="Times New Roman" w:cs="Times New Roman"/>
        </w:rPr>
        <w:t xml:space="preserve"> with ≥</w:t>
      </w:r>
      <w:r>
        <w:rPr>
          <w:rFonts w:ascii="Times New Roman" w:hAnsi="Times New Roman" w:cs="Times New Roman"/>
        </w:rPr>
        <w:t xml:space="preserve"> </w:t>
      </w:r>
      <w:r w:rsidRPr="004709A1">
        <w:rPr>
          <w:rFonts w:ascii="Times New Roman" w:hAnsi="Times New Roman" w:cs="Times New Roman"/>
        </w:rPr>
        <w:t xml:space="preserve">50% of the leaf/needle </w:t>
      </w:r>
      <w:proofErr w:type="gramStart"/>
      <w:r w:rsidRPr="004709A1">
        <w:rPr>
          <w:rFonts w:ascii="Times New Roman" w:hAnsi="Times New Roman" w:cs="Times New Roman"/>
        </w:rPr>
        <w:t>affected</w:t>
      </w:r>
      <w:proofErr w:type="gramEnd"/>
      <w:r w:rsidRPr="004709A1">
        <w:rPr>
          <w:rFonts w:ascii="Times New Roman" w:hAnsi="Times New Roman" w:cs="Times New Roman"/>
        </w:rPr>
        <w:t xml:space="preserve"> </w:t>
      </w:r>
    </w:p>
    <w:bookmarkEnd w:id="0"/>
    <w:p w14:paraId="22CF90A8" w14:textId="77777777" w:rsidR="004709A1" w:rsidRPr="004709A1" w:rsidRDefault="004709A1" w:rsidP="004709A1">
      <w:pPr>
        <w:pStyle w:val="Default"/>
        <w:rPr>
          <w:rFonts w:ascii="Times New Roman" w:hAnsi="Times New Roman" w:cs="Times New Roman"/>
        </w:rPr>
      </w:pPr>
    </w:p>
    <w:p w14:paraId="2E014EE2" w14:textId="4EF00542" w:rsidR="004709A1" w:rsidRPr="004709A1" w:rsidRDefault="004709A1" w:rsidP="004709A1">
      <w:pPr>
        <w:pStyle w:val="Default"/>
        <w:numPr>
          <w:ilvl w:val="0"/>
          <w:numId w:val="17"/>
        </w:numPr>
        <w:rPr>
          <w:rFonts w:ascii="Times New Roman" w:hAnsi="Times New Roman" w:cs="Times New Roman"/>
        </w:rPr>
      </w:pPr>
      <w:r w:rsidRPr="004709A1">
        <w:rPr>
          <w:rFonts w:ascii="Times New Roman" w:hAnsi="Times New Roman" w:cs="Times New Roman"/>
        </w:rPr>
        <w:t xml:space="preserve">General symptoms of </w:t>
      </w:r>
      <w:r w:rsidRPr="004709A1">
        <w:rPr>
          <w:rFonts w:ascii="Times New Roman" w:hAnsi="Times New Roman" w:cs="Times New Roman"/>
          <w:i/>
          <w:iCs/>
        </w:rPr>
        <w:t>defoliation</w:t>
      </w:r>
      <w:r w:rsidRPr="004709A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w:r w:rsidRPr="004709A1">
        <w:rPr>
          <w:rFonts w:ascii="Times New Roman" w:hAnsi="Times New Roman" w:cs="Times New Roman"/>
          <w:i/>
          <w:iCs/>
        </w:rPr>
        <w:t>leaf damage</w:t>
      </w:r>
      <w:r w:rsidRPr="004709A1">
        <w:rPr>
          <w:rFonts w:ascii="Times New Roman" w:hAnsi="Times New Roman" w:cs="Times New Roman"/>
        </w:rPr>
        <w:t xml:space="preserve"> include large amounts of missing foliage, browning foliage, extensive branch mortality, or dead </w:t>
      </w:r>
      <w:proofErr w:type="gramStart"/>
      <w:r w:rsidRPr="004709A1">
        <w:rPr>
          <w:rFonts w:ascii="Times New Roman" w:hAnsi="Times New Roman" w:cs="Times New Roman"/>
        </w:rPr>
        <w:t>tree tops</w:t>
      </w:r>
      <w:proofErr w:type="gramEnd"/>
      <w:r w:rsidRPr="004709A1">
        <w:rPr>
          <w:rFonts w:ascii="Times New Roman" w:hAnsi="Times New Roman" w:cs="Times New Roman"/>
        </w:rPr>
        <w:t xml:space="preserve">. </w:t>
      </w:r>
    </w:p>
    <w:p w14:paraId="13CADFEC" w14:textId="77777777" w:rsidR="004709A1" w:rsidRDefault="004709A1" w:rsidP="001B7C4A">
      <w:pPr>
        <w:rPr>
          <w:sz w:val="24"/>
          <w:szCs w:val="24"/>
        </w:rPr>
      </w:pPr>
    </w:p>
    <w:p w14:paraId="58747B53" w14:textId="77777777" w:rsidR="004709A1" w:rsidRPr="00E97736" w:rsidRDefault="004709A1" w:rsidP="001B7C4A">
      <w:pPr>
        <w:rPr>
          <w:sz w:val="24"/>
          <w:szCs w:val="24"/>
        </w:rPr>
      </w:pPr>
    </w:p>
    <w:p w14:paraId="25D7C8D9" w14:textId="21132211" w:rsidR="00BE0CCB" w:rsidRDefault="00BE0CCB" w:rsidP="001B7C4A">
      <w:pPr>
        <w:rPr>
          <w:i/>
          <w:iCs/>
          <w:sz w:val="24"/>
          <w:szCs w:val="24"/>
        </w:rPr>
      </w:pPr>
      <w:r w:rsidRPr="00502E87">
        <w:rPr>
          <w:rFonts w:ascii="Times" w:hAnsi="Times" w:cs="Arial"/>
          <w:b/>
          <w:noProof/>
        </w:rPr>
        <w:drawing>
          <wp:inline distT="0" distB="0" distL="0" distR="0" wp14:anchorId="760EA124" wp14:editId="2A48E069">
            <wp:extent cx="4229100" cy="3187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4383" w14:textId="00DF52FE" w:rsidR="00BE0CCB" w:rsidRPr="00F94595" w:rsidRDefault="00F94595" w:rsidP="001B7C4A">
      <w:pPr>
        <w:rPr>
          <w:b/>
          <w:bCs/>
          <w:sz w:val="24"/>
          <w:szCs w:val="24"/>
        </w:rPr>
      </w:pPr>
      <w:r w:rsidRPr="00F94595">
        <w:rPr>
          <w:b/>
          <w:bCs/>
          <w:sz w:val="24"/>
          <w:szCs w:val="24"/>
        </w:rPr>
        <w:t xml:space="preserve">Figure 1. </w:t>
      </w:r>
      <w:r w:rsidR="007C7822" w:rsidRPr="00F94595">
        <w:rPr>
          <w:b/>
          <w:bCs/>
          <w:sz w:val="24"/>
          <w:szCs w:val="24"/>
        </w:rPr>
        <w:t>Crown illumination (</w:t>
      </w:r>
      <w:r w:rsidR="00E10F7B" w:rsidRPr="00F94595">
        <w:rPr>
          <w:b/>
          <w:bCs/>
          <w:sz w:val="24"/>
          <w:szCs w:val="24"/>
        </w:rPr>
        <w:t>t</w:t>
      </w:r>
      <w:r w:rsidR="007C7822" w:rsidRPr="00F94595">
        <w:rPr>
          <w:b/>
          <w:bCs/>
          <w:sz w:val="24"/>
          <w:szCs w:val="24"/>
        </w:rPr>
        <w:t>aken from Arellano et al., 2020)</w:t>
      </w:r>
    </w:p>
    <w:p w14:paraId="3D3769B7" w14:textId="11DF7836" w:rsidR="00480750" w:rsidRDefault="00480750" w:rsidP="001B7C4A">
      <w:pPr>
        <w:rPr>
          <w:i/>
          <w:iCs/>
          <w:sz w:val="24"/>
          <w:szCs w:val="24"/>
        </w:rPr>
      </w:pPr>
    </w:p>
    <w:p w14:paraId="45136438" w14:textId="03A1CD90" w:rsidR="00480750" w:rsidRDefault="00480750" w:rsidP="001B7C4A">
      <w:pPr>
        <w:rPr>
          <w:sz w:val="24"/>
          <w:szCs w:val="24"/>
        </w:rPr>
      </w:pPr>
      <w:r w:rsidRPr="00502E87">
        <w:rPr>
          <w:rFonts w:ascii="Times" w:hAnsi="Times" w:cs="Arial"/>
          <w:b/>
          <w:noProof/>
        </w:rPr>
        <w:drawing>
          <wp:anchor distT="0" distB="0" distL="114300" distR="114300" simplePos="0" relativeHeight="251658240" behindDoc="0" locked="0" layoutInCell="1" allowOverlap="1" wp14:anchorId="3F3E4714" wp14:editId="7D906F6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235200" cy="21209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7D265" w14:textId="290DB6FA" w:rsidR="00480750" w:rsidRDefault="00480750" w:rsidP="001B7C4A">
      <w:pPr>
        <w:rPr>
          <w:sz w:val="24"/>
          <w:szCs w:val="24"/>
        </w:rPr>
      </w:pPr>
    </w:p>
    <w:p w14:paraId="0E316D77" w14:textId="19411D23" w:rsidR="00480750" w:rsidRDefault="00480750" w:rsidP="001B7C4A">
      <w:pPr>
        <w:rPr>
          <w:sz w:val="24"/>
          <w:szCs w:val="24"/>
        </w:rPr>
      </w:pPr>
    </w:p>
    <w:p w14:paraId="72079650" w14:textId="281E69A9" w:rsidR="00480750" w:rsidRDefault="00480750" w:rsidP="001B7C4A">
      <w:pPr>
        <w:rPr>
          <w:sz w:val="24"/>
          <w:szCs w:val="24"/>
        </w:rPr>
      </w:pPr>
    </w:p>
    <w:p w14:paraId="31C82FC5" w14:textId="67DD54F5" w:rsidR="00480750" w:rsidRDefault="00480750" w:rsidP="001B7C4A">
      <w:pPr>
        <w:rPr>
          <w:sz w:val="24"/>
          <w:szCs w:val="24"/>
        </w:rPr>
      </w:pPr>
    </w:p>
    <w:p w14:paraId="31112448" w14:textId="79A9997F" w:rsidR="00480750" w:rsidRDefault="00480750" w:rsidP="001B7C4A">
      <w:pPr>
        <w:rPr>
          <w:sz w:val="24"/>
          <w:szCs w:val="24"/>
        </w:rPr>
      </w:pPr>
    </w:p>
    <w:p w14:paraId="7A7297F1" w14:textId="193BEDAB" w:rsidR="00480750" w:rsidRDefault="00480750" w:rsidP="001B7C4A">
      <w:pPr>
        <w:rPr>
          <w:sz w:val="24"/>
          <w:szCs w:val="24"/>
        </w:rPr>
      </w:pPr>
    </w:p>
    <w:p w14:paraId="171F1878" w14:textId="77777777" w:rsidR="007C7822" w:rsidRDefault="007C7822" w:rsidP="001B7C4A">
      <w:pPr>
        <w:rPr>
          <w:sz w:val="24"/>
          <w:szCs w:val="24"/>
        </w:rPr>
      </w:pPr>
    </w:p>
    <w:p w14:paraId="4D23EBC6" w14:textId="6F700865" w:rsidR="00480750" w:rsidRDefault="00E9666D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Fig</w:t>
      </w:r>
      <w:r w:rsidR="00F94595">
        <w:rPr>
          <w:b/>
          <w:bCs/>
          <w:sz w:val="24"/>
          <w:szCs w:val="24"/>
        </w:rPr>
        <w:t xml:space="preserve">ure 2. </w:t>
      </w:r>
      <w:r w:rsidR="007C7822" w:rsidRPr="00E10F7B">
        <w:rPr>
          <w:b/>
          <w:bCs/>
          <w:sz w:val="24"/>
          <w:szCs w:val="24"/>
        </w:rPr>
        <w:t>Lean angle (Taken from Arellano et al., 2020)</w:t>
      </w:r>
    </w:p>
    <w:p w14:paraId="75441DDB" w14:textId="513A52E5" w:rsidR="00E10F7B" w:rsidRDefault="00E10F7B" w:rsidP="001B7C4A">
      <w:pPr>
        <w:rPr>
          <w:b/>
          <w:bCs/>
          <w:sz w:val="24"/>
          <w:szCs w:val="24"/>
        </w:rPr>
      </w:pPr>
    </w:p>
    <w:p w14:paraId="458AF5A1" w14:textId="7EFE048A" w:rsidR="00E10F7B" w:rsidRDefault="00E10F7B" w:rsidP="001B7C4A">
      <w:pPr>
        <w:rPr>
          <w:b/>
          <w:bCs/>
          <w:sz w:val="24"/>
          <w:szCs w:val="24"/>
        </w:rPr>
      </w:pPr>
    </w:p>
    <w:p w14:paraId="72012747" w14:textId="18F7EBE8" w:rsidR="00E10F7B" w:rsidRDefault="00E10F7B" w:rsidP="001B7C4A">
      <w:pPr>
        <w:rPr>
          <w:b/>
          <w:bCs/>
          <w:sz w:val="24"/>
          <w:szCs w:val="24"/>
        </w:rPr>
      </w:pPr>
      <w:r w:rsidRPr="00502E87">
        <w:rPr>
          <w:rFonts w:ascii="Times" w:hAnsi="Times" w:cs="Arial"/>
          <w:b/>
          <w:iCs/>
          <w:noProof/>
        </w:rPr>
        <w:drawing>
          <wp:inline distT="0" distB="0" distL="0" distR="0" wp14:anchorId="0A6ACC5B" wp14:editId="3E2E802C">
            <wp:extent cx="4140200" cy="69977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78A" w14:textId="57CC9496" w:rsidR="00E10F7B" w:rsidRDefault="00F94595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Figure 3. </w:t>
      </w:r>
      <w:r w:rsidR="00E10F7B">
        <w:rPr>
          <w:b/>
          <w:bCs/>
          <w:sz w:val="24"/>
          <w:szCs w:val="24"/>
        </w:rPr>
        <w:t xml:space="preserve">Crown assessment (taken from Arellano et al., 2020). </w:t>
      </w:r>
    </w:p>
    <w:p w14:paraId="3D91A012" w14:textId="7F3F6557" w:rsidR="00E10F7B" w:rsidRDefault="00E10F7B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Top left is 100% crown intact and 100% crown living, top right—100% intact and 90% living, middle left—90% intact and 70% living, middle right—90% intact and 50% living, </w:t>
      </w:r>
      <w:r w:rsidR="00D3492A">
        <w:rPr>
          <w:b/>
          <w:bCs/>
          <w:sz w:val="24"/>
          <w:szCs w:val="24"/>
        </w:rPr>
        <w:t xml:space="preserve">bottom left—70% intact and 30% </w:t>
      </w:r>
      <w:r w:rsidR="00003B9A">
        <w:rPr>
          <w:b/>
          <w:bCs/>
          <w:sz w:val="24"/>
          <w:szCs w:val="24"/>
        </w:rPr>
        <w:t xml:space="preserve">living, bottom right—40% intact and 0% </w:t>
      </w:r>
      <w:proofErr w:type="gramStart"/>
      <w:r w:rsidR="00003B9A">
        <w:rPr>
          <w:b/>
          <w:bCs/>
          <w:sz w:val="24"/>
          <w:szCs w:val="24"/>
        </w:rPr>
        <w:t>living</w:t>
      </w:r>
      <w:proofErr w:type="gramEnd"/>
      <w:r w:rsidR="00003B9A">
        <w:rPr>
          <w:b/>
          <w:bCs/>
          <w:sz w:val="24"/>
          <w:szCs w:val="24"/>
        </w:rPr>
        <w:t xml:space="preserve"> </w:t>
      </w:r>
    </w:p>
    <w:p w14:paraId="3E1FC7C5" w14:textId="643FB27F" w:rsidR="00003B9A" w:rsidRDefault="00003B9A" w:rsidP="001B7C4A">
      <w:pPr>
        <w:rPr>
          <w:b/>
          <w:bCs/>
          <w:sz w:val="24"/>
          <w:szCs w:val="24"/>
        </w:rPr>
      </w:pPr>
    </w:p>
    <w:p w14:paraId="7AAF9B7C" w14:textId="5F2D7587" w:rsidR="00003B9A" w:rsidRDefault="00003B9A" w:rsidP="001B7C4A">
      <w:pPr>
        <w:rPr>
          <w:b/>
          <w:bCs/>
          <w:sz w:val="24"/>
          <w:szCs w:val="24"/>
        </w:rPr>
      </w:pPr>
      <w:r w:rsidRPr="00502E87">
        <w:rPr>
          <w:rFonts w:ascii="Times" w:hAnsi="Times" w:cs="Arial"/>
          <w:b/>
          <w:noProof/>
        </w:rPr>
        <w:drawing>
          <wp:inline distT="0" distB="0" distL="0" distR="0" wp14:anchorId="3174F494" wp14:editId="6ED792F3">
            <wp:extent cx="5651500" cy="2552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A29E" w14:textId="170FB9AA" w:rsidR="00003B9A" w:rsidRDefault="00F94595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Figure 4. </w:t>
      </w:r>
      <w:r w:rsidR="00003B9A">
        <w:rPr>
          <w:b/>
          <w:bCs/>
          <w:sz w:val="24"/>
          <w:szCs w:val="24"/>
        </w:rPr>
        <w:t xml:space="preserve">Schematic of wound size (taken from Arellano et al., 2020) </w:t>
      </w:r>
    </w:p>
    <w:p w14:paraId="399C2CF1" w14:textId="0642C4D6" w:rsidR="00E0629B" w:rsidRDefault="00CF05CE" w:rsidP="001B7C4A">
      <w:pPr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9FF603A" wp14:editId="0DA393C1">
            <wp:simplePos x="0" y="0"/>
            <wp:positionH relativeFrom="column">
              <wp:posOffset>1037306</wp:posOffset>
            </wp:positionH>
            <wp:positionV relativeFrom="paragraph">
              <wp:posOffset>185299</wp:posOffset>
            </wp:positionV>
            <wp:extent cx="2860675" cy="1698625"/>
            <wp:effectExtent l="0" t="0" r="0" b="0"/>
            <wp:wrapSquare wrapText="bothSides"/>
            <wp:docPr id="437051849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51849" name="Picture 1" descr="A picture containing text, screensho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3B374" w14:textId="730447C8" w:rsidR="00E0629B" w:rsidRDefault="00E0629B" w:rsidP="001B7C4A">
      <w:pPr>
        <w:rPr>
          <w:b/>
          <w:bCs/>
          <w:sz w:val="24"/>
          <w:szCs w:val="24"/>
        </w:rPr>
      </w:pPr>
    </w:p>
    <w:p w14:paraId="2BD37085" w14:textId="77777777" w:rsidR="00E0629B" w:rsidRDefault="00E0629B" w:rsidP="001B7C4A">
      <w:pPr>
        <w:rPr>
          <w:b/>
          <w:bCs/>
          <w:sz w:val="24"/>
          <w:szCs w:val="24"/>
        </w:rPr>
      </w:pPr>
    </w:p>
    <w:p w14:paraId="66A36519" w14:textId="77777777" w:rsidR="00E0629B" w:rsidRDefault="00E0629B" w:rsidP="001B7C4A">
      <w:pPr>
        <w:rPr>
          <w:b/>
          <w:bCs/>
          <w:sz w:val="24"/>
          <w:szCs w:val="24"/>
        </w:rPr>
      </w:pPr>
    </w:p>
    <w:p w14:paraId="3F23B4F8" w14:textId="77777777" w:rsidR="00CF05CE" w:rsidRDefault="00CF05CE" w:rsidP="001B7C4A">
      <w:pPr>
        <w:rPr>
          <w:b/>
          <w:bCs/>
          <w:sz w:val="24"/>
          <w:szCs w:val="24"/>
        </w:rPr>
      </w:pPr>
    </w:p>
    <w:p w14:paraId="48B13A7E" w14:textId="77777777" w:rsidR="00CF05CE" w:rsidRDefault="00CF05CE" w:rsidP="001B7C4A">
      <w:pPr>
        <w:rPr>
          <w:b/>
          <w:bCs/>
          <w:sz w:val="24"/>
          <w:szCs w:val="24"/>
        </w:rPr>
      </w:pPr>
    </w:p>
    <w:p w14:paraId="391EFD97" w14:textId="77777777" w:rsidR="00CF05CE" w:rsidRDefault="00CF05CE" w:rsidP="001B7C4A">
      <w:pPr>
        <w:rPr>
          <w:b/>
          <w:bCs/>
          <w:sz w:val="24"/>
          <w:szCs w:val="24"/>
        </w:rPr>
      </w:pPr>
    </w:p>
    <w:p w14:paraId="19A1F7EC" w14:textId="577C1B71" w:rsidR="00E0629B" w:rsidRDefault="00E0629B" w:rsidP="001B7C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Examples of FAD</w:t>
      </w:r>
      <w:r w:rsidR="00CF05CE">
        <w:rPr>
          <w:b/>
          <w:bCs/>
          <w:sz w:val="24"/>
          <w:szCs w:val="24"/>
        </w:rPr>
        <w:t xml:space="preserve"> (wounds, rot, cankers)</w:t>
      </w:r>
      <w:r>
        <w:rPr>
          <w:b/>
          <w:bCs/>
          <w:sz w:val="24"/>
          <w:szCs w:val="24"/>
        </w:rPr>
        <w:t>:</w:t>
      </w:r>
    </w:p>
    <w:p w14:paraId="1A39CE97" w14:textId="669F1A9C" w:rsidR="009C7DDC" w:rsidRDefault="00E0629B" w:rsidP="001B7C4A">
      <w:pPr>
        <w:rPr>
          <w:sz w:val="24"/>
          <w:szCs w:val="24"/>
          <w:u w:val="single"/>
        </w:rPr>
      </w:pPr>
      <w:r w:rsidRPr="00E0629B">
        <w:rPr>
          <w:sz w:val="24"/>
          <w:szCs w:val="24"/>
          <w:u w:val="single"/>
        </w:rPr>
        <w:t>Level-1</w:t>
      </w:r>
    </w:p>
    <w:p w14:paraId="08C1B5A3" w14:textId="260CCB8A" w:rsidR="00E0629B" w:rsidRPr="00E0629B" w:rsidRDefault="009C7DDC" w:rsidP="001B7C4A">
      <w:pPr>
        <w:rPr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91922E7" wp14:editId="742AF7E4">
            <wp:simplePos x="0" y="0"/>
            <wp:positionH relativeFrom="column">
              <wp:posOffset>3242442</wp:posOffset>
            </wp:positionH>
            <wp:positionV relativeFrom="paragraph">
              <wp:posOffset>206</wp:posOffset>
            </wp:positionV>
            <wp:extent cx="1489075" cy="1985010"/>
            <wp:effectExtent l="0" t="0" r="0" b="0"/>
            <wp:wrapSquare wrapText="bothSides"/>
            <wp:docPr id="1958342935" name="Picture 12" descr="A tree trunk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42935" name="Picture 12" descr="A tree trunk in the wood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489075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D3B3CF0" wp14:editId="643BB972">
            <wp:extent cx="1489645" cy="1985875"/>
            <wp:effectExtent l="0" t="0" r="0" b="0"/>
            <wp:docPr id="964055970" name="Picture 8" descr="A close up of a tre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55970" name="Picture 8" descr="A close up of a tre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030" cy="20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629B" w:rsidRPr="00E0629B">
        <w:rPr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09D43077" wp14:editId="1C7D8237">
            <wp:extent cx="1489593" cy="1985487"/>
            <wp:effectExtent l="0" t="0" r="0" b="0"/>
            <wp:docPr id="440385857" name="Picture 10" descr="A tree trunk with a heart carved i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85857" name="Picture 10" descr="A tree trunk with a heart carved i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233" cy="200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5AB20" w14:textId="3261A260" w:rsidR="00E0629B" w:rsidRPr="009C7DDC" w:rsidRDefault="009C7DDC" w:rsidP="001B7C4A">
      <w:pPr>
        <w:rPr>
          <w:sz w:val="24"/>
          <w:szCs w:val="24"/>
        </w:rPr>
      </w:pPr>
      <w:r w:rsidRPr="009C7DDC">
        <w:rPr>
          <w:b/>
          <w:bCs/>
          <w:sz w:val="24"/>
          <w:szCs w:val="24"/>
        </w:rPr>
        <w:t>Left:</w:t>
      </w:r>
      <w:r>
        <w:rPr>
          <w:sz w:val="24"/>
          <w:szCs w:val="24"/>
        </w:rPr>
        <w:t xml:space="preserve"> level 1 wound, </w:t>
      </w:r>
      <w:r w:rsidRPr="009C7DDC">
        <w:rPr>
          <w:b/>
          <w:bCs/>
          <w:sz w:val="24"/>
          <w:szCs w:val="24"/>
        </w:rPr>
        <w:t>middle:</w:t>
      </w:r>
      <w:r>
        <w:rPr>
          <w:sz w:val="24"/>
          <w:szCs w:val="24"/>
        </w:rPr>
        <w:t xml:space="preserve"> level 1 wound, level 1 rot, fungi visible. </w:t>
      </w:r>
      <w:r w:rsidRPr="009C7DDC">
        <w:rPr>
          <w:b/>
          <w:bCs/>
          <w:sz w:val="24"/>
          <w:szCs w:val="24"/>
        </w:rPr>
        <w:t>Right:</w:t>
      </w:r>
      <w:r>
        <w:rPr>
          <w:sz w:val="24"/>
          <w:szCs w:val="24"/>
        </w:rPr>
        <w:t xml:space="preserve"> level 1 canker/swelling</w:t>
      </w:r>
    </w:p>
    <w:p w14:paraId="273A2F87" w14:textId="385EBA52" w:rsidR="00E0629B" w:rsidRDefault="009C7DDC" w:rsidP="001B7C4A">
      <w:pPr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731055" wp14:editId="019CD8A7">
            <wp:simplePos x="0" y="0"/>
            <wp:positionH relativeFrom="column">
              <wp:posOffset>3623310</wp:posOffset>
            </wp:positionH>
            <wp:positionV relativeFrom="paragraph">
              <wp:posOffset>299085</wp:posOffset>
            </wp:positionV>
            <wp:extent cx="1616075" cy="2153920"/>
            <wp:effectExtent l="0" t="0" r="3175" b="0"/>
            <wp:wrapSquare wrapText="bothSides"/>
            <wp:docPr id="322183825" name="Picture 11" descr="A picture containing tree, outdoor, jungle, tru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83825" name="Picture 11" descr="A picture containing tree, outdoor, jungle, trun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075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29B" w:rsidRPr="00E0629B">
        <w:rPr>
          <w:sz w:val="24"/>
          <w:szCs w:val="24"/>
          <w:u w:val="single"/>
        </w:rPr>
        <w:t xml:space="preserve">Level-2 </w:t>
      </w:r>
    </w:p>
    <w:p w14:paraId="2CEC884B" w14:textId="1971A8A0" w:rsidR="00CF05CE" w:rsidRDefault="00CF05CE" w:rsidP="001B7C4A">
      <w:pPr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456F16" wp14:editId="266AC320">
            <wp:simplePos x="0" y="0"/>
            <wp:positionH relativeFrom="column">
              <wp:posOffset>229819</wp:posOffset>
            </wp:positionH>
            <wp:positionV relativeFrom="paragraph">
              <wp:posOffset>0</wp:posOffset>
            </wp:positionV>
            <wp:extent cx="1581785" cy="2108200"/>
            <wp:effectExtent l="0" t="0" r="0" b="6350"/>
            <wp:wrapSquare wrapText="bothSides"/>
            <wp:docPr id="148537301" name="Picture 7" descr="A tree with a hole i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7301" name="Picture 7" descr="A tree with a hole i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41952D8" wp14:editId="577635AB">
            <wp:extent cx="1579381" cy="2105504"/>
            <wp:effectExtent l="0" t="0" r="1905" b="9525"/>
            <wp:docPr id="1088187090" name="Picture 5" descr="A picture containing outdoor, plant, tree, b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187090" name="Picture 5" descr="A picture containing outdoor, plant, tree, ba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534" cy="213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04B7" w14:textId="6909033F" w:rsidR="00E0629B" w:rsidRPr="00CF05CE" w:rsidRDefault="00CF05CE" w:rsidP="001B7C4A">
      <w:pPr>
        <w:rPr>
          <w:sz w:val="24"/>
          <w:szCs w:val="24"/>
        </w:rPr>
      </w:pPr>
      <w:r w:rsidRPr="009C7DDC">
        <w:rPr>
          <w:b/>
          <w:bCs/>
          <w:sz w:val="24"/>
          <w:szCs w:val="24"/>
        </w:rPr>
        <w:t>Left:</w:t>
      </w:r>
      <w:r>
        <w:rPr>
          <w:sz w:val="24"/>
          <w:szCs w:val="24"/>
        </w:rPr>
        <w:t xml:space="preserve"> level 2 rotting stem, level 2 wound, level 2 canker. </w:t>
      </w:r>
      <w:r w:rsidR="009C7DDC" w:rsidRPr="009C7DDC">
        <w:rPr>
          <w:b/>
          <w:bCs/>
          <w:sz w:val="24"/>
          <w:szCs w:val="24"/>
        </w:rPr>
        <w:t>Middle</w:t>
      </w:r>
      <w:r w:rsidRPr="009C7DDC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Level 2 rotting stem, level 1 wound</w:t>
      </w:r>
      <w:r w:rsidR="009C7DDC">
        <w:rPr>
          <w:sz w:val="24"/>
          <w:szCs w:val="24"/>
        </w:rPr>
        <w:t xml:space="preserve">. </w:t>
      </w:r>
      <w:r w:rsidR="009C7DDC" w:rsidRPr="009C7DDC">
        <w:rPr>
          <w:b/>
          <w:bCs/>
          <w:sz w:val="24"/>
          <w:szCs w:val="24"/>
        </w:rPr>
        <w:t>Right:</w:t>
      </w:r>
      <w:r w:rsidR="009C7DDC">
        <w:rPr>
          <w:sz w:val="24"/>
          <w:szCs w:val="24"/>
        </w:rPr>
        <w:t xml:space="preserve"> Level 2 canker/swelling </w:t>
      </w:r>
    </w:p>
    <w:p w14:paraId="03600DDA" w14:textId="46DFB3B7" w:rsidR="00E0629B" w:rsidRDefault="00E0629B" w:rsidP="001B7C4A">
      <w:pPr>
        <w:rPr>
          <w:sz w:val="24"/>
          <w:szCs w:val="24"/>
          <w:u w:val="single"/>
        </w:rPr>
      </w:pPr>
      <w:r w:rsidRPr="00E0629B">
        <w:rPr>
          <w:sz w:val="24"/>
          <w:szCs w:val="24"/>
          <w:u w:val="single"/>
        </w:rPr>
        <w:t xml:space="preserve">Level-3 </w:t>
      </w:r>
    </w:p>
    <w:p w14:paraId="45DE6980" w14:textId="0EFE5B7C" w:rsidR="00CF05CE" w:rsidRDefault="004709A1" w:rsidP="001B7C4A">
      <w:pPr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FD91B7D" wp14:editId="0EBEF998">
            <wp:simplePos x="0" y="0"/>
            <wp:positionH relativeFrom="column">
              <wp:posOffset>2411095</wp:posOffset>
            </wp:positionH>
            <wp:positionV relativeFrom="paragraph">
              <wp:posOffset>31115</wp:posOffset>
            </wp:positionV>
            <wp:extent cx="971550" cy="1295400"/>
            <wp:effectExtent l="0" t="0" r="0" b="0"/>
            <wp:wrapSquare wrapText="bothSides"/>
            <wp:docPr id="978009515" name="Picture 9" descr="A tree with a hole i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09515" name="Picture 9" descr="A tree with a hole i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71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5CE">
        <w:rPr>
          <w:noProof/>
        </w:rPr>
        <w:drawing>
          <wp:anchor distT="0" distB="0" distL="114300" distR="114300" simplePos="0" relativeHeight="251661312" behindDoc="0" locked="0" layoutInCell="1" allowOverlap="1" wp14:anchorId="0D5B9DDF" wp14:editId="40DA342E">
            <wp:simplePos x="0" y="0"/>
            <wp:positionH relativeFrom="column">
              <wp:posOffset>1228542</wp:posOffset>
            </wp:positionH>
            <wp:positionV relativeFrom="paragraph">
              <wp:posOffset>84455</wp:posOffset>
            </wp:positionV>
            <wp:extent cx="933450" cy="1244600"/>
            <wp:effectExtent l="0" t="0" r="0" b="0"/>
            <wp:wrapSquare wrapText="bothSides"/>
            <wp:docPr id="1115203471" name="Picture 6" descr="A tree with a hole i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03471" name="Picture 6" descr="A tree with a hole i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376F28" w14:textId="144D97D3" w:rsidR="00CF05CE" w:rsidRDefault="00CF05CE" w:rsidP="001B7C4A">
      <w:pPr>
        <w:rPr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160C808" wp14:editId="47945129">
            <wp:simplePos x="0" y="0"/>
            <wp:positionH relativeFrom="column">
              <wp:posOffset>-39269</wp:posOffset>
            </wp:positionH>
            <wp:positionV relativeFrom="paragraph">
              <wp:posOffset>-219995</wp:posOffset>
            </wp:positionV>
            <wp:extent cx="933450" cy="1244600"/>
            <wp:effectExtent l="0" t="0" r="0" b="0"/>
            <wp:wrapSquare wrapText="bothSides"/>
            <wp:docPr id="1147454882" name="Picture 1147454882" descr="A picture containing outdoor, trunk, plant, ju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70280" name="Picture 1" descr="A picture containing outdoor, trunk, plant, ju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60C03" w14:textId="00822B18" w:rsidR="00E0629B" w:rsidRDefault="00E0629B" w:rsidP="001B7C4A">
      <w:pPr>
        <w:rPr>
          <w:sz w:val="24"/>
          <w:szCs w:val="24"/>
          <w:u w:val="single"/>
        </w:rPr>
      </w:pPr>
    </w:p>
    <w:p w14:paraId="7AEC927E" w14:textId="77777777" w:rsidR="00CF05CE" w:rsidRDefault="00CF05CE" w:rsidP="001B7C4A">
      <w:pPr>
        <w:rPr>
          <w:sz w:val="24"/>
          <w:szCs w:val="24"/>
          <w:u w:val="single"/>
        </w:rPr>
      </w:pPr>
    </w:p>
    <w:p w14:paraId="4ADB05D0" w14:textId="77777777" w:rsidR="00CF05CE" w:rsidRDefault="00CF05CE" w:rsidP="001B7C4A">
      <w:pPr>
        <w:rPr>
          <w:sz w:val="24"/>
          <w:szCs w:val="24"/>
          <w:u w:val="single"/>
        </w:rPr>
      </w:pPr>
    </w:p>
    <w:p w14:paraId="34273A1F" w14:textId="7A101B43" w:rsidR="00CF05CE" w:rsidRPr="00CF05CE" w:rsidRDefault="00CF05CE" w:rsidP="001B7C4A">
      <w:pPr>
        <w:rPr>
          <w:sz w:val="24"/>
          <w:szCs w:val="24"/>
        </w:rPr>
      </w:pPr>
      <w:r w:rsidRPr="004709A1">
        <w:rPr>
          <w:b/>
          <w:bCs/>
          <w:sz w:val="24"/>
          <w:szCs w:val="24"/>
        </w:rPr>
        <w:t>Left:</w:t>
      </w:r>
      <w:r>
        <w:rPr>
          <w:sz w:val="24"/>
          <w:szCs w:val="24"/>
        </w:rPr>
        <w:t xml:space="preserve"> level 3 wound, level 3 rotting stem. </w:t>
      </w:r>
      <w:r w:rsidR="009C7DDC" w:rsidRPr="004709A1">
        <w:rPr>
          <w:b/>
          <w:bCs/>
          <w:sz w:val="24"/>
          <w:szCs w:val="24"/>
        </w:rPr>
        <w:t>middle</w:t>
      </w:r>
      <w:r w:rsidRPr="004709A1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level 3 canker, hollow stem, level 2 wound</w:t>
      </w:r>
      <w:r w:rsidR="009C7DDC">
        <w:rPr>
          <w:sz w:val="24"/>
          <w:szCs w:val="24"/>
        </w:rPr>
        <w:t xml:space="preserve">. </w:t>
      </w:r>
      <w:r w:rsidR="009C7DDC" w:rsidRPr="004709A1">
        <w:rPr>
          <w:b/>
          <w:bCs/>
          <w:sz w:val="24"/>
          <w:szCs w:val="24"/>
        </w:rPr>
        <w:t>Right:</w:t>
      </w:r>
      <w:r w:rsidR="009C7DDC">
        <w:rPr>
          <w:sz w:val="24"/>
          <w:szCs w:val="24"/>
        </w:rPr>
        <w:t xml:space="preserve"> level 3 wound, level 3 rot, hollow stem.</w:t>
      </w:r>
    </w:p>
    <w:sectPr w:rsidR="00CF05CE" w:rsidRPr="00CF05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16F"/>
    <w:multiLevelType w:val="hybridMultilevel"/>
    <w:tmpl w:val="4238CA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5142D"/>
    <w:multiLevelType w:val="hybridMultilevel"/>
    <w:tmpl w:val="0122D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F2FFF"/>
    <w:multiLevelType w:val="hybridMultilevel"/>
    <w:tmpl w:val="67B4C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E011C"/>
    <w:multiLevelType w:val="hybridMultilevel"/>
    <w:tmpl w:val="0122D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110C4"/>
    <w:multiLevelType w:val="hybridMultilevel"/>
    <w:tmpl w:val="A01CEB3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 w15:restartNumberingAfterBreak="0">
    <w:nsid w:val="39774632"/>
    <w:multiLevelType w:val="hybridMultilevel"/>
    <w:tmpl w:val="7FE62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53F53"/>
    <w:multiLevelType w:val="hybridMultilevel"/>
    <w:tmpl w:val="C00E6580"/>
    <w:lvl w:ilvl="0" w:tplc="F69450A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EE4A69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3C0BCA"/>
    <w:multiLevelType w:val="hybridMultilevel"/>
    <w:tmpl w:val="B1406476"/>
    <w:lvl w:ilvl="0" w:tplc="B5D0836E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C15FE5"/>
    <w:multiLevelType w:val="hybridMultilevel"/>
    <w:tmpl w:val="C95EC9DE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D61747"/>
    <w:multiLevelType w:val="hybridMultilevel"/>
    <w:tmpl w:val="2A7E92B4"/>
    <w:lvl w:ilvl="0" w:tplc="D61692CC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7214323"/>
    <w:multiLevelType w:val="multilevel"/>
    <w:tmpl w:val="8B2822A2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0"/>
      <w:numFmt w:val="decimal"/>
      <w:lvlText w:val="%1.%2.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5C15CE7"/>
    <w:multiLevelType w:val="hybridMultilevel"/>
    <w:tmpl w:val="168680B4"/>
    <w:lvl w:ilvl="0" w:tplc="87AA08F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E57D6D"/>
    <w:multiLevelType w:val="hybridMultilevel"/>
    <w:tmpl w:val="26306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B34284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6A63F7"/>
    <w:multiLevelType w:val="hybridMultilevel"/>
    <w:tmpl w:val="870E8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3825961">
    <w:abstractNumId w:val="15"/>
  </w:num>
  <w:num w:numId="2" w16cid:durableId="1430344814">
    <w:abstractNumId w:val="2"/>
  </w:num>
  <w:num w:numId="3" w16cid:durableId="801654157">
    <w:abstractNumId w:val="7"/>
  </w:num>
  <w:num w:numId="4" w16cid:durableId="245723203">
    <w:abstractNumId w:val="10"/>
  </w:num>
  <w:num w:numId="5" w16cid:durableId="748356483">
    <w:abstractNumId w:val="13"/>
  </w:num>
  <w:num w:numId="6" w16cid:durableId="1351495743">
    <w:abstractNumId w:val="14"/>
  </w:num>
  <w:num w:numId="7" w16cid:durableId="43529778">
    <w:abstractNumId w:val="9"/>
  </w:num>
  <w:num w:numId="8" w16cid:durableId="1921282068">
    <w:abstractNumId w:val="11"/>
  </w:num>
  <w:num w:numId="9" w16cid:durableId="813638302">
    <w:abstractNumId w:val="4"/>
  </w:num>
  <w:num w:numId="10" w16cid:durableId="694697321">
    <w:abstractNumId w:val="5"/>
  </w:num>
  <w:num w:numId="11" w16cid:durableId="1750540682">
    <w:abstractNumId w:val="1"/>
  </w:num>
  <w:num w:numId="12" w16cid:durableId="532036836">
    <w:abstractNumId w:val="3"/>
  </w:num>
  <w:num w:numId="13" w16cid:durableId="1192066881">
    <w:abstractNumId w:val="8"/>
  </w:num>
  <w:num w:numId="14" w16cid:durableId="1810315542">
    <w:abstractNumId w:val="12"/>
  </w:num>
  <w:num w:numId="15" w16cid:durableId="878904677">
    <w:abstractNumId w:val="6"/>
  </w:num>
  <w:num w:numId="16" w16cid:durableId="207423293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604073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C75"/>
    <w:rsid w:val="00003B9A"/>
    <w:rsid w:val="00073EDF"/>
    <w:rsid w:val="00086D5D"/>
    <w:rsid w:val="0009011E"/>
    <w:rsid w:val="000B50A6"/>
    <w:rsid w:val="00130290"/>
    <w:rsid w:val="001722F9"/>
    <w:rsid w:val="001B7C4A"/>
    <w:rsid w:val="001D16A9"/>
    <w:rsid w:val="00213709"/>
    <w:rsid w:val="00250A90"/>
    <w:rsid w:val="0028567F"/>
    <w:rsid w:val="002A3D0C"/>
    <w:rsid w:val="0031176A"/>
    <w:rsid w:val="004278C9"/>
    <w:rsid w:val="00434355"/>
    <w:rsid w:val="004709A1"/>
    <w:rsid w:val="00480750"/>
    <w:rsid w:val="00481A31"/>
    <w:rsid w:val="00481BBF"/>
    <w:rsid w:val="004D3AC5"/>
    <w:rsid w:val="00535125"/>
    <w:rsid w:val="00557303"/>
    <w:rsid w:val="005B000E"/>
    <w:rsid w:val="005D15D6"/>
    <w:rsid w:val="005D3765"/>
    <w:rsid w:val="005F558A"/>
    <w:rsid w:val="00634EDC"/>
    <w:rsid w:val="00671053"/>
    <w:rsid w:val="00736FD0"/>
    <w:rsid w:val="007A6FA4"/>
    <w:rsid w:val="007C7822"/>
    <w:rsid w:val="00801C35"/>
    <w:rsid w:val="00862029"/>
    <w:rsid w:val="008D3212"/>
    <w:rsid w:val="00945A02"/>
    <w:rsid w:val="009C7DDC"/>
    <w:rsid w:val="009F2266"/>
    <w:rsid w:val="00A049E4"/>
    <w:rsid w:val="00A77CB6"/>
    <w:rsid w:val="00B75FFB"/>
    <w:rsid w:val="00BA3DD2"/>
    <w:rsid w:val="00BD6511"/>
    <w:rsid w:val="00BE0CCB"/>
    <w:rsid w:val="00BF552C"/>
    <w:rsid w:val="00C33FD9"/>
    <w:rsid w:val="00CA1C36"/>
    <w:rsid w:val="00CD669B"/>
    <w:rsid w:val="00CF05CE"/>
    <w:rsid w:val="00CF17B0"/>
    <w:rsid w:val="00D10733"/>
    <w:rsid w:val="00D3492A"/>
    <w:rsid w:val="00D36A5D"/>
    <w:rsid w:val="00DD6AC2"/>
    <w:rsid w:val="00E0629B"/>
    <w:rsid w:val="00E10F7B"/>
    <w:rsid w:val="00E23C4D"/>
    <w:rsid w:val="00E9666D"/>
    <w:rsid w:val="00E97736"/>
    <w:rsid w:val="00ED51C6"/>
    <w:rsid w:val="00EF5C75"/>
    <w:rsid w:val="00F64B7B"/>
    <w:rsid w:val="00F94595"/>
    <w:rsid w:val="00FD5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8F638"/>
  <w15:docId w15:val="{BBB1174F-9811-49A1-B620-52F8D4756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5C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C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945A0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B7C4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s-ES" w:eastAsia="es-ES_tradnl" w:bidi="th-TH"/>
    </w:rPr>
  </w:style>
  <w:style w:type="table" w:styleId="TableGrid">
    <w:name w:val="Table Grid"/>
    <w:basedOn w:val="TableNormal"/>
    <w:uiPriority w:val="59"/>
    <w:rsid w:val="002137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709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709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709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709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709A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779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emf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6009696E4DB64699EC6D151DFD4111" ma:contentTypeVersion="11" ma:contentTypeDescription="Create a new document." ma:contentTypeScope="" ma:versionID="86241914b016d8b5b19ffc31dc7bcb3b">
  <xsd:schema xmlns:xsd="http://www.w3.org/2001/XMLSchema" xmlns:xs="http://www.w3.org/2001/XMLSchema" xmlns:p="http://schemas.microsoft.com/office/2006/metadata/properties" xmlns:ns3="e81866cd-e8d1-4a00-b378-8b984a413ab4" xmlns:ns4="ec3b1303-c9c0-4bc2-ba7f-25b2491906d4" targetNamespace="http://schemas.microsoft.com/office/2006/metadata/properties" ma:root="true" ma:fieldsID="1b4e2d1c3cb240ca7a92601b70d380ab" ns3:_="" ns4:_="">
    <xsd:import namespace="e81866cd-e8d1-4a00-b378-8b984a413ab4"/>
    <xsd:import namespace="ec3b1303-c9c0-4bc2-ba7f-25b2491906d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1866cd-e8d1-4a00-b378-8b984a413a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3b1303-c9c0-4bc2-ba7f-25b2491906d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A2A0DE-545F-40A9-965D-BDEA214A1A4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ECA66E5-BEE0-4955-8BBF-C8B0D04142B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4EE613-9A00-4EF2-AC92-E020860792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1866cd-e8d1-4a00-b378-8b984a413ab4"/>
    <ds:schemaRef ds:uri="ec3b1303-c9c0-4bc2-ba7f-25b2491906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1041</Words>
  <Characters>5937</Characters>
  <Application>Microsoft Office Word</Application>
  <DocSecurity>4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Magee, Lukas J.</dc:creator>
  <cp:keywords/>
  <dc:description/>
  <cp:lastModifiedBy>Magee, Lukas J.</cp:lastModifiedBy>
  <cp:revision>2</cp:revision>
  <dcterms:created xsi:type="dcterms:W3CDTF">2023-06-14T12:37:00Z</dcterms:created>
  <dcterms:modified xsi:type="dcterms:W3CDTF">2023-06-14T12:37:00Z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0x010100E96009696E4DB64699EC6D151DFD4111</vt:lpwstr>
  </property>
</Properties>
</file>